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63" w:rsidRDefault="00425CE0" w:rsidP="00557DDF">
      <w:pPr>
        <w:rPr>
          <w:sz w:val="22"/>
          <w:szCs w:val="22"/>
        </w:rPr>
      </w:pPr>
      <w:r w:rsidRPr="00425CE0">
        <w:rPr>
          <w:noProof/>
          <w:sz w:val="22"/>
          <w:szCs w:val="22"/>
        </w:rPr>
        <mc:AlternateContent>
          <mc:Choice Requires="wps">
            <w:drawing>
              <wp:anchor distT="0" distB="0" distL="114300" distR="114300" simplePos="0" relativeHeight="251660288" behindDoc="0" locked="0" layoutInCell="1" allowOverlap="1" wp14:anchorId="0A3AAA58" wp14:editId="07A5ADD7">
                <wp:simplePos x="0" y="0"/>
                <wp:positionH relativeFrom="column">
                  <wp:posOffset>4658995</wp:posOffset>
                </wp:positionH>
                <wp:positionV relativeFrom="paragraph">
                  <wp:posOffset>5897</wp:posOffset>
                </wp:positionV>
                <wp:extent cx="171450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3985"/>
                        </a:xfrm>
                        <a:prstGeom prst="rect">
                          <a:avLst/>
                        </a:prstGeom>
                        <a:solidFill>
                          <a:srgbClr val="FFFFFF"/>
                        </a:solidFill>
                        <a:ln w="9525">
                          <a:noFill/>
                          <a:miter lim="800000"/>
                          <a:headEnd/>
                          <a:tailEnd/>
                        </a:ln>
                      </wps:spPr>
                      <wps:txbx>
                        <w:txbxContent>
                          <w:p w:rsidR="00425CE0" w:rsidRDefault="00425CE0">
                            <w:r>
                              <w:rPr>
                                <w:noProof/>
                              </w:rPr>
                              <w:drawing>
                                <wp:inline distT="0" distB="0" distL="0" distR="0" wp14:anchorId="4C8F1213" wp14:editId="27B54D87">
                                  <wp:extent cx="1502410" cy="1689735"/>
                                  <wp:effectExtent l="0" t="0" r="2540" b="5715"/>
                                  <wp:docPr id="1" name="Image 1" descr="Hexagone SSP avec contou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exagone SSP avec contour-0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02410" cy="16897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66.85pt;margin-top:.45pt;width:1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" stroked="f">
                <v:textbox style="mso-fit-shape-to-text:t">
                  <w:txbxContent>
                    <w:p w:rsidR="00425CE0" w:rsidRDefault="00425CE0">
                      <w:r>
                        <w:rPr>
                          <w:noProof/>
                        </w:rPr>
                        <w:drawing>
                          <wp:inline distT="0" distB="0" distL="0" distR="0" wp14:anchorId="4C8F1213" wp14:editId="27B54D87">
                            <wp:extent cx="1502410" cy="1689735"/>
                            <wp:effectExtent l="0" t="0" r="2540" b="5715"/>
                            <wp:docPr id="1" name="Image 1" descr="Hexagone SSP avec contou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exagone SSP avec contour-0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02410" cy="1689735"/>
                                    </a:xfrm>
                                    <a:prstGeom prst="rect">
                                      <a:avLst/>
                                    </a:prstGeom>
                                    <a:noFill/>
                                    <a:ln>
                                      <a:noFill/>
                                    </a:ln>
                                  </pic:spPr>
                                </pic:pic>
                              </a:graphicData>
                            </a:graphic>
                          </wp:inline>
                        </w:drawing>
                      </w:r>
                    </w:p>
                  </w:txbxContent>
                </v:textbox>
              </v:shape>
            </w:pict>
          </mc:Fallback>
        </mc:AlternateContent>
      </w:r>
      <w:r w:rsidRPr="00425CE0">
        <w:rPr>
          <w:noProof/>
          <w:sz w:val="22"/>
          <w:szCs w:val="22"/>
        </w:rPr>
        <mc:AlternateContent>
          <mc:Choice Requires="wps">
            <w:drawing>
              <wp:anchor distT="0" distB="0" distL="114300" distR="114300" simplePos="0" relativeHeight="251662336" behindDoc="0" locked="0" layoutInCell="1" allowOverlap="1" wp14:anchorId="56582B90" wp14:editId="0F8C08CF">
                <wp:simplePos x="0" y="0"/>
                <wp:positionH relativeFrom="column">
                  <wp:posOffset>-424180</wp:posOffset>
                </wp:positionH>
                <wp:positionV relativeFrom="paragraph">
                  <wp:posOffset>2540</wp:posOffset>
                </wp:positionV>
                <wp:extent cx="2374265" cy="1403985"/>
                <wp:effectExtent l="0" t="0" r="127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25CE0" w:rsidRDefault="00425CE0" w:rsidP="00425CE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3.4pt;margin-top:.2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" stroked="f">
                <v:textbox style="mso-fit-shape-to-text:t">
                  <w:txbxContent>
                    <w:p w:rsidR="00425CE0" w:rsidRDefault="00425CE0" w:rsidP="00425CE0"/>
                  </w:txbxContent>
                </v:textbox>
              </v:shape>
            </w:pict>
          </mc:Fallback>
        </mc:AlternateContent>
      </w:r>
    </w:p>
    <w:p w:rsidR="00586063" w:rsidRDefault="00743D01" w:rsidP="00557DDF">
      <w:pPr>
        <w:rPr>
          <w:sz w:val="22"/>
          <w:szCs w:val="22"/>
        </w:rPr>
      </w:pPr>
      <w:r>
        <w:rPr>
          <w:noProof/>
          <w:sz w:val="22"/>
          <w:szCs w:val="22"/>
        </w:rPr>
        <w:drawing>
          <wp:anchor distT="0" distB="0" distL="114300" distR="114300" simplePos="0" relativeHeight="251663360" behindDoc="1" locked="0" layoutInCell="1" allowOverlap="1" wp14:anchorId="20E167BF" wp14:editId="0255D731">
            <wp:simplePos x="0" y="0"/>
            <wp:positionH relativeFrom="column">
              <wp:posOffset>-272415</wp:posOffset>
            </wp:positionH>
            <wp:positionV relativeFrom="paragraph">
              <wp:posOffset>113030</wp:posOffset>
            </wp:positionV>
            <wp:extent cx="1788795" cy="1029970"/>
            <wp:effectExtent l="0" t="0" r="1905" b="0"/>
            <wp:wrapTight wrapText="bothSides">
              <wp:wrapPolygon edited="0">
                <wp:start x="0" y="0"/>
                <wp:lineTo x="0" y="21174"/>
                <wp:lineTo x="21393" y="21174"/>
                <wp:lineTo x="2139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LOGOS_martiniq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8795" cy="1029970"/>
                    </a:xfrm>
                    <a:prstGeom prst="rect">
                      <a:avLst/>
                    </a:prstGeom>
                  </pic:spPr>
                </pic:pic>
              </a:graphicData>
            </a:graphic>
            <wp14:sizeRelH relativeFrom="page">
              <wp14:pctWidth>0</wp14:pctWidth>
            </wp14:sizeRelH>
            <wp14:sizeRelV relativeFrom="page">
              <wp14:pctHeight>0</wp14:pctHeight>
            </wp14:sizeRelV>
          </wp:anchor>
        </w:drawing>
      </w:r>
    </w:p>
    <w:p w:rsidR="006B00D2" w:rsidRPr="006B00D2" w:rsidRDefault="006B00D2" w:rsidP="006B00D2">
      <w:pPr>
        <w:ind w:left="1065"/>
        <w:rPr>
          <w:b/>
          <w:color w:val="0000FF"/>
        </w:rPr>
      </w:pPr>
    </w:p>
    <w:p w:rsidR="00425CE0" w:rsidRDefault="00425CE0" w:rsidP="00586063">
      <w:pPr>
        <w:ind w:left="705"/>
        <w:rPr>
          <w:sz w:val="22"/>
          <w:szCs w:val="22"/>
        </w:rPr>
      </w:pPr>
    </w:p>
    <w:p w:rsidR="00425CE0" w:rsidRDefault="00425CE0" w:rsidP="00586063">
      <w:pPr>
        <w:ind w:left="705"/>
        <w:rPr>
          <w:sz w:val="22"/>
          <w:szCs w:val="22"/>
        </w:rPr>
      </w:pPr>
    </w:p>
    <w:p w:rsidR="00425CE0" w:rsidRDefault="00425CE0" w:rsidP="00586063">
      <w:pPr>
        <w:ind w:left="705"/>
        <w:rPr>
          <w:sz w:val="22"/>
          <w:szCs w:val="22"/>
        </w:rPr>
      </w:pPr>
    </w:p>
    <w:p w:rsidR="00425CE0" w:rsidRDefault="00425CE0" w:rsidP="00586063">
      <w:pPr>
        <w:ind w:left="705"/>
        <w:rPr>
          <w:sz w:val="22"/>
          <w:szCs w:val="22"/>
        </w:rPr>
      </w:pPr>
    </w:p>
    <w:p w:rsidR="00FF310E" w:rsidRDefault="00FF310E" w:rsidP="00FF310E">
      <w:pPr>
        <w:ind w:left="705"/>
        <w:jc w:val="center"/>
        <w:rPr>
          <w:b/>
          <w:bCs/>
          <w:color w:val="CC0066"/>
        </w:rPr>
      </w:pPr>
    </w:p>
    <w:p w:rsidR="00FF310E" w:rsidRDefault="00FF310E" w:rsidP="00FF310E">
      <w:pPr>
        <w:ind w:left="705"/>
        <w:jc w:val="center"/>
        <w:rPr>
          <w:b/>
          <w:bCs/>
          <w:color w:val="CC0066"/>
        </w:rPr>
      </w:pPr>
    </w:p>
    <w:p w:rsidR="00FF310E" w:rsidRPr="00425CE0" w:rsidRDefault="00FF310E" w:rsidP="00FF310E">
      <w:pPr>
        <w:ind w:left="705"/>
        <w:jc w:val="center"/>
        <w:rPr>
          <w:b/>
          <w:bCs/>
          <w:color w:val="CC0066"/>
        </w:rPr>
      </w:pPr>
      <w:r w:rsidRPr="00425CE0">
        <w:rPr>
          <w:b/>
          <w:bCs/>
          <w:color w:val="CC0066"/>
        </w:rPr>
        <w:t xml:space="preserve">CONCOURS SEMAINE SECURITE DES </w:t>
      </w:r>
      <w:r>
        <w:rPr>
          <w:b/>
          <w:bCs/>
          <w:color w:val="CC0066"/>
        </w:rPr>
        <w:t>P</w:t>
      </w:r>
      <w:r w:rsidRPr="00425CE0">
        <w:rPr>
          <w:b/>
          <w:bCs/>
          <w:color w:val="CC0066"/>
        </w:rPr>
        <w:t xml:space="preserve">ATIENTS 2017 </w:t>
      </w:r>
    </w:p>
    <w:p w:rsidR="00FF310E" w:rsidRDefault="00FF310E" w:rsidP="00FF310E">
      <w:pPr>
        <w:ind w:left="705"/>
        <w:jc w:val="center"/>
        <w:rPr>
          <w:sz w:val="22"/>
          <w:szCs w:val="22"/>
        </w:rPr>
      </w:pPr>
      <w:r>
        <w:rPr>
          <w:b/>
          <w:bCs/>
          <w:color w:val="CC0066"/>
        </w:rPr>
        <w:t>Usagers, soignants : partenaires pour la sécurité des patients</w:t>
      </w:r>
    </w:p>
    <w:p w:rsidR="00425CE0" w:rsidRDefault="00425CE0" w:rsidP="00586063">
      <w:pPr>
        <w:ind w:left="705"/>
        <w:rPr>
          <w:sz w:val="22"/>
          <w:szCs w:val="22"/>
        </w:rPr>
      </w:pPr>
    </w:p>
    <w:p w:rsidR="00586063" w:rsidRDefault="00586063">
      <w:pPr>
        <w:rPr>
          <w:rFonts w:ascii="Arial" w:hAnsi="Arial" w:cs="Arial"/>
          <w:color w:val="000080"/>
          <w:sz w:val="20"/>
          <w:szCs w:val="20"/>
        </w:rPr>
      </w:pPr>
    </w:p>
    <w:p w:rsidR="00FF310E" w:rsidRPr="00FF310E" w:rsidRDefault="00FF310E" w:rsidP="00FF310E">
      <w:pPr>
        <w:jc w:val="both"/>
        <w:rPr>
          <w:rFonts w:ascii="Calibri" w:hAnsi="Calibri"/>
          <w:b/>
          <w:color w:val="CC0066"/>
          <w:sz w:val="22"/>
          <w:szCs w:val="22"/>
        </w:rPr>
      </w:pPr>
      <w:r w:rsidRPr="00FF310E">
        <w:rPr>
          <w:rFonts w:ascii="Calibri" w:hAnsi="Calibri"/>
          <w:b/>
          <w:color w:val="CC0066"/>
          <w:sz w:val="22"/>
          <w:szCs w:val="22"/>
        </w:rPr>
        <w:t>Dans le cadre de la septième édition de la semaine de la sécurité des patients, qui se déroulera du 20 au 24 novembre 2017, un concours est ouvert à tous les acteurs de santé. L’objectif est de faire connaître et distinguer des projets élaborés en partenariat entre usagers et soignants pour améliorer la sécurité des patients.</w:t>
      </w:r>
    </w:p>
    <w:p w:rsidR="00586063" w:rsidRDefault="00586063">
      <w:pPr>
        <w:rPr>
          <w:rFonts w:ascii="Arial" w:hAnsi="Arial" w:cs="Arial"/>
          <w:color w:val="000080"/>
          <w:sz w:val="20"/>
          <w:szCs w:val="20"/>
        </w:rPr>
      </w:pPr>
    </w:p>
    <w:p w:rsidR="00FF310E" w:rsidRPr="00FF310E" w:rsidRDefault="00FF310E" w:rsidP="00FF310E">
      <w:pPr>
        <w:numPr>
          <w:ilvl w:val="0"/>
          <w:numId w:val="14"/>
        </w:numPr>
        <w:ind w:left="0"/>
        <w:jc w:val="both"/>
        <w:rPr>
          <w:rFonts w:ascii="Calibri" w:eastAsia="Calibri" w:hAnsi="Calibri"/>
          <w:b/>
          <w:color w:val="CC0066"/>
          <w:sz w:val="26"/>
          <w:szCs w:val="26"/>
          <w:lang w:eastAsia="en-US"/>
        </w:rPr>
      </w:pPr>
      <w:r w:rsidRPr="00FF310E">
        <w:rPr>
          <w:rFonts w:ascii="Calibri" w:eastAsia="Calibri" w:hAnsi="Calibri"/>
          <w:b/>
          <w:color w:val="CC0066"/>
          <w:sz w:val="26"/>
          <w:szCs w:val="26"/>
          <w:lang w:eastAsia="en-US"/>
        </w:rPr>
        <w:t>Qu’est-ce que la semaine sécurité des patients ?</w:t>
      </w:r>
    </w:p>
    <w:p w:rsidR="00FF310E" w:rsidRPr="00FF310E" w:rsidRDefault="00FF310E" w:rsidP="00FF310E">
      <w:pPr>
        <w:jc w:val="both"/>
        <w:rPr>
          <w:rFonts w:ascii="Calibri" w:hAnsi="Calibri"/>
          <w:b/>
          <w:sz w:val="22"/>
          <w:szCs w:val="22"/>
        </w:rPr>
      </w:pPr>
    </w:p>
    <w:p w:rsidR="00FF310E" w:rsidRPr="00FF310E" w:rsidRDefault="00FF310E" w:rsidP="00FF310E">
      <w:pPr>
        <w:shd w:val="clear" w:color="auto" w:fill="FFFFFF"/>
        <w:jc w:val="both"/>
        <w:rPr>
          <w:rFonts w:ascii="Calibri" w:hAnsi="Calibri"/>
          <w:color w:val="262626" w:themeColor="text1" w:themeTint="D9"/>
          <w:sz w:val="22"/>
          <w:szCs w:val="22"/>
        </w:rPr>
      </w:pPr>
      <w:r w:rsidRPr="00FF310E">
        <w:rPr>
          <w:rFonts w:ascii="Calibri" w:hAnsi="Calibri"/>
          <w:color w:val="262626" w:themeColor="text1" w:themeTint="D9"/>
          <w:sz w:val="22"/>
          <w:szCs w:val="22"/>
        </w:rPr>
        <w:t>La semaine de la sécurité des patients est une campagne lancée chaque année depuis 2011 par le ministère chargé de la santé et organisée avec la participation de tous les acteurs de santé volontaires, à tous les échelons territoriaux et dan</w:t>
      </w:r>
      <w:r>
        <w:rPr>
          <w:rFonts w:ascii="Calibri" w:hAnsi="Calibri"/>
          <w:color w:val="262626" w:themeColor="text1" w:themeTint="D9"/>
          <w:sz w:val="22"/>
          <w:szCs w:val="22"/>
        </w:rPr>
        <w:t>s tous les secteurs d’activité.</w:t>
      </w:r>
    </w:p>
    <w:p w:rsidR="00FF310E" w:rsidRPr="00FF310E" w:rsidRDefault="00FF310E" w:rsidP="00FF310E">
      <w:pPr>
        <w:shd w:val="clear" w:color="auto" w:fill="FFFFFF"/>
        <w:jc w:val="both"/>
        <w:rPr>
          <w:rFonts w:ascii="Calibri" w:hAnsi="Calibri"/>
          <w:color w:val="262626" w:themeColor="text1" w:themeTint="D9"/>
          <w:sz w:val="22"/>
          <w:szCs w:val="22"/>
        </w:rPr>
      </w:pPr>
    </w:p>
    <w:p w:rsidR="00FF310E" w:rsidRPr="00FF310E" w:rsidRDefault="00FF310E" w:rsidP="00FF310E">
      <w:pPr>
        <w:shd w:val="clear" w:color="auto" w:fill="FFFFFF"/>
        <w:jc w:val="both"/>
        <w:rPr>
          <w:rFonts w:ascii="Calibri" w:hAnsi="Calibri"/>
          <w:color w:val="262626" w:themeColor="text1" w:themeTint="D9"/>
          <w:sz w:val="22"/>
          <w:szCs w:val="22"/>
        </w:rPr>
      </w:pPr>
      <w:r w:rsidRPr="00FF310E">
        <w:rPr>
          <w:rFonts w:ascii="Calibri" w:hAnsi="Calibri"/>
          <w:color w:val="262626" w:themeColor="text1" w:themeTint="D9"/>
          <w:sz w:val="22"/>
          <w:szCs w:val="22"/>
        </w:rPr>
        <w:t xml:space="preserve">Chaque année, l’objectif de cette campagne est de promouvoir l’implication des patients, des résidents et usagers et des professionnels de santé en faveur de la sécurité des patients. </w:t>
      </w:r>
    </w:p>
    <w:p w:rsidR="00FF310E" w:rsidRPr="00FF310E" w:rsidRDefault="00FF310E" w:rsidP="00FF310E">
      <w:pPr>
        <w:shd w:val="clear" w:color="auto" w:fill="FFFFFF"/>
        <w:jc w:val="both"/>
        <w:rPr>
          <w:rFonts w:ascii="Calibri" w:hAnsi="Calibri"/>
          <w:color w:val="262626" w:themeColor="text1" w:themeTint="D9"/>
          <w:sz w:val="22"/>
          <w:szCs w:val="22"/>
        </w:rPr>
      </w:pPr>
    </w:p>
    <w:p w:rsidR="00FF310E" w:rsidRPr="00FF310E" w:rsidRDefault="00FF310E" w:rsidP="00FF310E">
      <w:pPr>
        <w:shd w:val="clear" w:color="auto" w:fill="FFFFFF"/>
        <w:jc w:val="both"/>
        <w:rPr>
          <w:rFonts w:ascii="Calibri" w:hAnsi="Calibri"/>
          <w:color w:val="262626" w:themeColor="text1" w:themeTint="D9"/>
          <w:sz w:val="22"/>
          <w:szCs w:val="22"/>
        </w:rPr>
      </w:pPr>
      <w:r w:rsidRPr="00FF310E">
        <w:rPr>
          <w:rFonts w:ascii="Calibri" w:hAnsi="Calibri"/>
          <w:color w:val="262626" w:themeColor="text1" w:themeTint="D9"/>
          <w:sz w:val="22"/>
          <w:szCs w:val="22"/>
        </w:rPr>
        <w:t>Depuis 2011, les initiatives se sont multipliées pour sensibiliser les usagers, informer les patients, former les professionnels à de multiples aspects de la sécurité des patients. Les réalités concrètes et quotidiennes des risques en santé sont exposées, explicitées. La « Semaine » est un moment  privilégié pour que chacun, usager et professionnel, mesure mieux les enjeux de la sécurité des soins et l’importance de son rôle propre dans ce domaine.</w:t>
      </w:r>
    </w:p>
    <w:p w:rsidR="00FF310E" w:rsidRPr="00FF310E" w:rsidRDefault="00FF310E" w:rsidP="00FF310E">
      <w:pPr>
        <w:shd w:val="clear" w:color="auto" w:fill="FFFFFF"/>
        <w:jc w:val="both"/>
        <w:rPr>
          <w:rFonts w:ascii="Calibri" w:hAnsi="Calibri"/>
          <w:color w:val="262626" w:themeColor="text1" w:themeTint="D9"/>
          <w:sz w:val="22"/>
          <w:szCs w:val="22"/>
        </w:rPr>
      </w:pPr>
    </w:p>
    <w:p w:rsidR="00FF310E" w:rsidRPr="00FF310E" w:rsidRDefault="00FF310E" w:rsidP="00FF310E">
      <w:pPr>
        <w:shd w:val="clear" w:color="auto" w:fill="FFFFFF"/>
        <w:jc w:val="both"/>
        <w:rPr>
          <w:rFonts w:ascii="Calibri" w:hAnsi="Calibri"/>
          <w:color w:val="262626" w:themeColor="text1" w:themeTint="D9"/>
          <w:sz w:val="22"/>
          <w:szCs w:val="22"/>
        </w:rPr>
      </w:pPr>
      <w:r w:rsidRPr="00FF310E">
        <w:rPr>
          <w:rFonts w:ascii="Calibri" w:hAnsi="Calibri"/>
          <w:color w:val="262626" w:themeColor="text1" w:themeTint="D9"/>
          <w:sz w:val="22"/>
          <w:szCs w:val="22"/>
        </w:rPr>
        <w:t xml:space="preserve">La « semaine » s’intègre dans le programme national pour la sécurité des patients 2013-2017. </w:t>
      </w:r>
    </w:p>
    <w:p w:rsidR="00FF310E" w:rsidRPr="00FF310E" w:rsidRDefault="00FF310E" w:rsidP="00FF310E">
      <w:pPr>
        <w:shd w:val="clear" w:color="auto" w:fill="FFFFFF"/>
        <w:jc w:val="both"/>
        <w:rPr>
          <w:rFonts w:ascii="Calibri" w:hAnsi="Calibri"/>
          <w:color w:val="262626" w:themeColor="text1" w:themeTint="D9"/>
          <w:sz w:val="22"/>
          <w:szCs w:val="22"/>
        </w:rPr>
      </w:pPr>
    </w:p>
    <w:p w:rsidR="00FF310E" w:rsidRPr="00FF310E" w:rsidRDefault="00FF310E" w:rsidP="00FF310E">
      <w:pPr>
        <w:shd w:val="clear" w:color="auto" w:fill="FFFFFF"/>
        <w:jc w:val="both"/>
        <w:rPr>
          <w:rFonts w:ascii="Calibri" w:hAnsi="Calibri"/>
          <w:b/>
          <w:color w:val="262626" w:themeColor="text1" w:themeTint="D9"/>
          <w:sz w:val="22"/>
          <w:szCs w:val="22"/>
        </w:rPr>
      </w:pPr>
      <w:r w:rsidRPr="00FF310E">
        <w:rPr>
          <w:rFonts w:ascii="Calibri" w:hAnsi="Calibri"/>
          <w:b/>
          <w:color w:val="262626" w:themeColor="text1" w:themeTint="D9"/>
          <w:sz w:val="22"/>
          <w:szCs w:val="22"/>
        </w:rPr>
        <w:t xml:space="preserve">L’édition 2017 est placée sous le partenariat de France </w:t>
      </w:r>
      <w:proofErr w:type="spellStart"/>
      <w:r w:rsidRPr="00FF310E">
        <w:rPr>
          <w:rFonts w:ascii="Calibri" w:hAnsi="Calibri"/>
          <w:b/>
          <w:color w:val="262626" w:themeColor="text1" w:themeTint="D9"/>
          <w:sz w:val="22"/>
          <w:szCs w:val="22"/>
        </w:rPr>
        <w:t>Assos</w:t>
      </w:r>
      <w:proofErr w:type="spellEnd"/>
      <w:r w:rsidRPr="00FF310E">
        <w:rPr>
          <w:rFonts w:ascii="Calibri" w:hAnsi="Calibri"/>
          <w:b/>
          <w:color w:val="262626" w:themeColor="text1" w:themeTint="D9"/>
          <w:sz w:val="22"/>
          <w:szCs w:val="22"/>
        </w:rPr>
        <w:t xml:space="preserve"> santé et du ministère des solidarités et de la santé. </w:t>
      </w:r>
    </w:p>
    <w:p w:rsidR="00FF310E" w:rsidRPr="00FF310E" w:rsidRDefault="00FF310E" w:rsidP="00FF310E">
      <w:pPr>
        <w:contextualSpacing/>
        <w:jc w:val="both"/>
        <w:rPr>
          <w:rFonts w:ascii="Calibri" w:hAnsi="Calibri"/>
          <w:b/>
          <w:sz w:val="22"/>
          <w:szCs w:val="22"/>
        </w:rPr>
      </w:pPr>
    </w:p>
    <w:p w:rsidR="00FF310E" w:rsidRPr="00FF310E" w:rsidRDefault="00FF310E" w:rsidP="00FF310E">
      <w:pPr>
        <w:contextualSpacing/>
        <w:jc w:val="both"/>
        <w:rPr>
          <w:rFonts w:ascii="Calibri" w:hAnsi="Calibri"/>
          <w:b/>
          <w:sz w:val="22"/>
          <w:szCs w:val="22"/>
        </w:rPr>
      </w:pPr>
    </w:p>
    <w:p w:rsidR="00FF310E" w:rsidRPr="00FF310E" w:rsidRDefault="00FF310E" w:rsidP="00FF310E">
      <w:pPr>
        <w:numPr>
          <w:ilvl w:val="0"/>
          <w:numId w:val="14"/>
        </w:numPr>
        <w:ind w:left="0"/>
        <w:contextualSpacing/>
        <w:jc w:val="both"/>
        <w:rPr>
          <w:rFonts w:ascii="Calibri" w:eastAsia="Calibri" w:hAnsi="Calibri"/>
          <w:b/>
          <w:i/>
          <w:color w:val="CC0066"/>
          <w:sz w:val="26"/>
          <w:szCs w:val="26"/>
          <w:lang w:eastAsia="en-US"/>
        </w:rPr>
      </w:pPr>
      <w:r w:rsidRPr="00FF310E">
        <w:rPr>
          <w:rFonts w:ascii="Calibri" w:eastAsia="Calibri" w:hAnsi="Calibri"/>
          <w:b/>
          <w:color w:val="CC0066"/>
          <w:sz w:val="26"/>
          <w:szCs w:val="26"/>
          <w:lang w:eastAsia="en-US"/>
        </w:rPr>
        <w:t xml:space="preserve">Pourquoi le thème </w:t>
      </w:r>
      <w:r w:rsidRPr="00FF310E">
        <w:rPr>
          <w:rFonts w:ascii="Calibri" w:eastAsia="Calibri" w:hAnsi="Calibri"/>
          <w:b/>
          <w:i/>
          <w:color w:val="0070C0"/>
          <w:sz w:val="26"/>
          <w:szCs w:val="26"/>
          <w:lang w:eastAsia="en-US"/>
        </w:rPr>
        <w:t>Usagers, soignants : partenaires pour la sécurité des patients</w:t>
      </w:r>
      <w:r w:rsidRPr="00FF310E">
        <w:rPr>
          <w:rFonts w:ascii="Calibri" w:eastAsia="Calibri" w:hAnsi="Calibri"/>
          <w:b/>
          <w:color w:val="0070C0"/>
          <w:sz w:val="28"/>
          <w:szCs w:val="26"/>
          <w:lang w:eastAsia="en-US"/>
        </w:rPr>
        <w:t xml:space="preserve"> </w:t>
      </w:r>
      <w:r w:rsidRPr="00FF310E">
        <w:rPr>
          <w:rFonts w:ascii="Calibri" w:eastAsia="Calibri" w:hAnsi="Calibri"/>
          <w:b/>
          <w:color w:val="CC0066"/>
          <w:sz w:val="26"/>
          <w:szCs w:val="26"/>
          <w:lang w:eastAsia="en-US"/>
        </w:rPr>
        <w:br/>
        <w:t>pour la Semaine de sécurité des patients 2017 ?</w:t>
      </w:r>
    </w:p>
    <w:p w:rsidR="00FF310E" w:rsidRPr="00FF310E" w:rsidRDefault="00FF310E" w:rsidP="00FF310E">
      <w:pPr>
        <w:shd w:val="clear" w:color="auto" w:fill="FFFFFF"/>
        <w:jc w:val="both"/>
        <w:rPr>
          <w:rFonts w:ascii="Calibri" w:hAnsi="Calibri"/>
          <w:sz w:val="22"/>
          <w:szCs w:val="22"/>
        </w:rPr>
      </w:pPr>
    </w:p>
    <w:p w:rsidR="00FF310E" w:rsidRPr="00FF310E" w:rsidRDefault="00FF310E" w:rsidP="00FF310E">
      <w:pPr>
        <w:shd w:val="clear" w:color="auto" w:fill="FFFFFF"/>
        <w:jc w:val="both"/>
        <w:rPr>
          <w:rFonts w:ascii="Calibri" w:hAnsi="Calibri"/>
          <w:sz w:val="22"/>
          <w:szCs w:val="22"/>
        </w:rPr>
      </w:pPr>
    </w:p>
    <w:p w:rsidR="00FF310E" w:rsidRPr="00FF310E" w:rsidRDefault="00FF310E" w:rsidP="00FF310E">
      <w:pPr>
        <w:shd w:val="clear" w:color="auto" w:fill="FFFFFF"/>
        <w:jc w:val="both"/>
        <w:rPr>
          <w:rFonts w:ascii="Calibri" w:hAnsi="Calibri"/>
          <w:color w:val="262626" w:themeColor="text1" w:themeTint="D9"/>
          <w:sz w:val="22"/>
          <w:szCs w:val="22"/>
        </w:rPr>
      </w:pPr>
      <w:r w:rsidRPr="00FF310E">
        <w:rPr>
          <w:rFonts w:ascii="Calibri" w:hAnsi="Calibri"/>
          <w:color w:val="262626" w:themeColor="text1" w:themeTint="D9"/>
          <w:sz w:val="22"/>
          <w:szCs w:val="22"/>
        </w:rPr>
        <w:t>L’édition 2017 a pour objectif de</w:t>
      </w:r>
      <w:r w:rsidRPr="00FF310E">
        <w:rPr>
          <w:rFonts w:ascii="Calibri" w:eastAsia="Calibri" w:hAnsi="Calibri"/>
          <w:b/>
          <w:color w:val="CC0066"/>
          <w:sz w:val="22"/>
          <w:szCs w:val="26"/>
          <w:lang w:eastAsia="en-US"/>
        </w:rPr>
        <w:t xml:space="preserve"> </w:t>
      </w:r>
      <w:r w:rsidRPr="00FF310E">
        <w:rPr>
          <w:rFonts w:ascii="Calibri" w:eastAsia="Calibri" w:hAnsi="Calibri"/>
          <w:sz w:val="22"/>
          <w:szCs w:val="26"/>
          <w:lang w:eastAsia="en-US"/>
        </w:rPr>
        <w:t>promouvoir les</w:t>
      </w:r>
      <w:r w:rsidRPr="00FF310E">
        <w:rPr>
          <w:rFonts w:ascii="Calibri" w:eastAsia="Calibri" w:hAnsi="Calibri"/>
          <w:b/>
          <w:sz w:val="22"/>
          <w:szCs w:val="26"/>
          <w:lang w:eastAsia="en-US"/>
        </w:rPr>
        <w:t xml:space="preserve"> partenariats</w:t>
      </w:r>
      <w:r w:rsidRPr="00FF310E">
        <w:rPr>
          <w:rFonts w:ascii="Calibri" w:hAnsi="Calibri"/>
          <w:b/>
          <w:sz w:val="22"/>
          <w:szCs w:val="22"/>
        </w:rPr>
        <w:t xml:space="preserve"> </w:t>
      </w:r>
      <w:r w:rsidRPr="00FF310E">
        <w:rPr>
          <w:rFonts w:ascii="Calibri" w:eastAsia="Calibri" w:hAnsi="Calibri"/>
          <w:sz w:val="22"/>
          <w:szCs w:val="26"/>
          <w:lang w:eastAsia="en-US"/>
        </w:rPr>
        <w:t xml:space="preserve">entre usagers et professionnels de santé. </w:t>
      </w:r>
      <w:r w:rsidRPr="00FF310E">
        <w:rPr>
          <w:rFonts w:ascii="Calibri" w:hAnsi="Calibri"/>
          <w:color w:val="262626" w:themeColor="text1" w:themeTint="D9"/>
          <w:sz w:val="22"/>
          <w:szCs w:val="22"/>
        </w:rPr>
        <w:t xml:space="preserve"> </w:t>
      </w:r>
    </w:p>
    <w:p w:rsidR="00FF310E" w:rsidRPr="00FF310E" w:rsidRDefault="00FF310E" w:rsidP="00FF310E">
      <w:pPr>
        <w:shd w:val="clear" w:color="auto" w:fill="FFFFFF"/>
        <w:jc w:val="both"/>
        <w:rPr>
          <w:rFonts w:ascii="Calibri" w:hAnsi="Calibri"/>
          <w:color w:val="262626" w:themeColor="text1" w:themeTint="D9"/>
          <w:sz w:val="22"/>
          <w:szCs w:val="22"/>
        </w:rPr>
      </w:pPr>
    </w:p>
    <w:p w:rsidR="00FF310E" w:rsidRPr="00FF310E" w:rsidRDefault="00FF310E" w:rsidP="00FF310E">
      <w:pPr>
        <w:shd w:val="clear" w:color="auto" w:fill="FFFFFF"/>
        <w:jc w:val="both"/>
        <w:rPr>
          <w:rFonts w:ascii="Calibri" w:hAnsi="Calibri"/>
          <w:color w:val="262626" w:themeColor="text1" w:themeTint="D9"/>
          <w:sz w:val="22"/>
          <w:szCs w:val="22"/>
        </w:rPr>
      </w:pPr>
      <w:r w:rsidRPr="00FF310E">
        <w:rPr>
          <w:rFonts w:ascii="Calibri" w:hAnsi="Calibri"/>
          <w:color w:val="262626" w:themeColor="text1" w:themeTint="D9"/>
          <w:sz w:val="22"/>
          <w:szCs w:val="22"/>
        </w:rPr>
        <w:t xml:space="preserve">La mise en place de partenariats permet une meilleure adaptation aux besoins (complémentarité des visions, meilleure compréhension des finalités, des contraintes et meilleure adhésion). Pourtant les possibilités de partenariat sont souvent ignorées ou faiblement développées. </w:t>
      </w:r>
    </w:p>
    <w:p w:rsidR="00FF310E" w:rsidRPr="00FF310E" w:rsidRDefault="00FF310E" w:rsidP="00FF310E">
      <w:pPr>
        <w:jc w:val="both"/>
        <w:rPr>
          <w:rFonts w:ascii="Calibri" w:hAnsi="Calibri"/>
          <w:color w:val="262626" w:themeColor="text1" w:themeTint="D9"/>
          <w:sz w:val="22"/>
          <w:szCs w:val="22"/>
        </w:rPr>
      </w:pPr>
    </w:p>
    <w:p w:rsidR="00FF310E" w:rsidRPr="00FF310E" w:rsidRDefault="00FF310E" w:rsidP="00FF310E">
      <w:pPr>
        <w:jc w:val="both"/>
        <w:rPr>
          <w:rFonts w:ascii="Calibri" w:hAnsi="Calibri"/>
          <w:sz w:val="22"/>
          <w:szCs w:val="22"/>
        </w:rPr>
      </w:pPr>
      <w:r w:rsidRPr="00FF310E">
        <w:rPr>
          <w:rFonts w:ascii="Calibri" w:hAnsi="Calibri"/>
          <w:color w:val="262626" w:themeColor="text1" w:themeTint="D9"/>
          <w:sz w:val="22"/>
          <w:szCs w:val="22"/>
        </w:rPr>
        <w:t>Le partenariat a sa place dès la conception, puis tout au long des projets relatifs à l’organisation des soins.</w:t>
      </w:r>
    </w:p>
    <w:p w:rsidR="00FF310E" w:rsidRPr="00FF310E" w:rsidRDefault="00FF310E" w:rsidP="00FF310E">
      <w:pPr>
        <w:jc w:val="both"/>
        <w:rPr>
          <w:rFonts w:ascii="Calibri" w:hAnsi="Calibri"/>
          <w:sz w:val="22"/>
          <w:szCs w:val="22"/>
        </w:rPr>
      </w:pPr>
    </w:p>
    <w:p w:rsidR="00FF310E" w:rsidRPr="00FF310E" w:rsidRDefault="00FF310E" w:rsidP="00FF310E">
      <w:pPr>
        <w:numPr>
          <w:ilvl w:val="0"/>
          <w:numId w:val="15"/>
        </w:numPr>
        <w:ind w:left="0"/>
        <w:contextualSpacing/>
        <w:jc w:val="both"/>
        <w:rPr>
          <w:rFonts w:ascii="Calibri" w:eastAsia="Calibri" w:hAnsi="Calibri"/>
          <w:b/>
          <w:color w:val="CC0066"/>
          <w:sz w:val="26"/>
          <w:szCs w:val="26"/>
          <w:lang w:eastAsia="en-US"/>
        </w:rPr>
      </w:pPr>
      <w:r w:rsidRPr="00FF310E">
        <w:rPr>
          <w:rFonts w:ascii="Calibri" w:eastAsia="Calibri" w:hAnsi="Calibri"/>
          <w:b/>
          <w:color w:val="CC0066"/>
          <w:sz w:val="26"/>
          <w:szCs w:val="26"/>
          <w:lang w:eastAsia="en-US"/>
        </w:rPr>
        <w:t>Le concours 2017</w:t>
      </w:r>
    </w:p>
    <w:p w:rsidR="00FF310E" w:rsidRPr="00FF310E" w:rsidRDefault="00FF310E" w:rsidP="00FF310E">
      <w:pPr>
        <w:jc w:val="both"/>
        <w:rPr>
          <w:rFonts w:ascii="Calibri" w:hAnsi="Calibri"/>
          <w:sz w:val="14"/>
          <w:szCs w:val="22"/>
        </w:rPr>
      </w:pPr>
    </w:p>
    <w:p w:rsidR="00FF310E" w:rsidRPr="00FF310E" w:rsidRDefault="00FF310E" w:rsidP="00FF310E">
      <w:pPr>
        <w:jc w:val="both"/>
        <w:rPr>
          <w:rFonts w:ascii="Calibri" w:hAnsi="Calibri"/>
          <w:color w:val="262626" w:themeColor="text1" w:themeTint="D9"/>
          <w:sz w:val="22"/>
          <w:szCs w:val="22"/>
        </w:rPr>
      </w:pPr>
      <w:r w:rsidRPr="00FF310E">
        <w:rPr>
          <w:rFonts w:ascii="Calibri" w:hAnsi="Calibri"/>
          <w:color w:val="262626" w:themeColor="text1" w:themeTint="D9"/>
          <w:sz w:val="22"/>
          <w:szCs w:val="22"/>
        </w:rPr>
        <w:t>Le concours a pour objet de faire connaître et de distinguer des projets élaborés en partenariat entre usagers et soignants.</w:t>
      </w:r>
    </w:p>
    <w:p w:rsidR="00FF310E" w:rsidRPr="00FF310E" w:rsidRDefault="00FF310E" w:rsidP="00FF310E">
      <w:pPr>
        <w:jc w:val="both"/>
        <w:rPr>
          <w:rFonts w:ascii="Calibri" w:hAnsi="Calibri"/>
          <w:color w:val="262626" w:themeColor="text1" w:themeTint="D9"/>
          <w:sz w:val="14"/>
          <w:szCs w:val="22"/>
        </w:rPr>
      </w:pPr>
    </w:p>
    <w:p w:rsidR="00FF310E" w:rsidRPr="00FF310E" w:rsidRDefault="00743D01" w:rsidP="00FF310E">
      <w:pPr>
        <w:jc w:val="both"/>
        <w:rPr>
          <w:rFonts w:ascii="Calibri" w:hAnsi="Calibri"/>
          <w:color w:val="262626" w:themeColor="text1" w:themeTint="D9"/>
          <w:sz w:val="22"/>
          <w:szCs w:val="22"/>
        </w:rPr>
      </w:pPr>
      <w:r>
        <w:rPr>
          <w:rFonts w:ascii="Calibri" w:hAnsi="Calibri"/>
          <w:color w:val="262626" w:themeColor="text1" w:themeTint="D9"/>
          <w:sz w:val="22"/>
          <w:szCs w:val="22"/>
        </w:rPr>
        <w:t>L’ARS Martinique</w:t>
      </w:r>
      <w:r w:rsidR="00FF310E" w:rsidRPr="00FF310E">
        <w:rPr>
          <w:rFonts w:ascii="Calibri" w:hAnsi="Calibri"/>
          <w:color w:val="262626" w:themeColor="text1" w:themeTint="D9"/>
          <w:sz w:val="22"/>
          <w:szCs w:val="22"/>
        </w:rPr>
        <w:t xml:space="preserve"> </w:t>
      </w:r>
      <w:r w:rsidR="00B950DE">
        <w:rPr>
          <w:rFonts w:ascii="Calibri" w:hAnsi="Calibri"/>
          <w:color w:val="262626" w:themeColor="text1" w:themeTint="D9"/>
          <w:sz w:val="22"/>
          <w:szCs w:val="22"/>
        </w:rPr>
        <w:t xml:space="preserve">sélectionnera </w:t>
      </w:r>
      <w:r w:rsidR="00FF310E" w:rsidRPr="00FF310E">
        <w:rPr>
          <w:rFonts w:ascii="Calibri" w:hAnsi="Calibri"/>
          <w:color w:val="262626" w:themeColor="text1" w:themeTint="D9"/>
          <w:sz w:val="22"/>
          <w:szCs w:val="22"/>
        </w:rPr>
        <w:t xml:space="preserve">1 à 2 projets correspondant à cette démarche </w:t>
      </w:r>
      <w:r w:rsidR="00B950DE">
        <w:rPr>
          <w:rFonts w:ascii="Calibri" w:hAnsi="Calibri"/>
          <w:color w:val="262626" w:themeColor="text1" w:themeTint="D9"/>
          <w:sz w:val="22"/>
          <w:szCs w:val="22"/>
        </w:rPr>
        <w:t>qui seront co</w:t>
      </w:r>
      <w:r w:rsidR="00FF310E" w:rsidRPr="00FF310E">
        <w:rPr>
          <w:rFonts w:ascii="Calibri" w:hAnsi="Calibri"/>
          <w:color w:val="262626" w:themeColor="text1" w:themeTint="D9"/>
          <w:sz w:val="22"/>
          <w:szCs w:val="22"/>
        </w:rPr>
        <w:t>mmuniqu</w:t>
      </w:r>
      <w:r w:rsidR="00B950DE">
        <w:rPr>
          <w:rFonts w:ascii="Calibri" w:hAnsi="Calibri"/>
          <w:color w:val="262626" w:themeColor="text1" w:themeTint="D9"/>
          <w:sz w:val="22"/>
          <w:szCs w:val="22"/>
        </w:rPr>
        <w:t>és</w:t>
      </w:r>
      <w:r w:rsidR="00FF310E" w:rsidRPr="00FF310E">
        <w:rPr>
          <w:rFonts w:ascii="Calibri" w:hAnsi="Calibri"/>
          <w:color w:val="262626" w:themeColor="text1" w:themeTint="D9"/>
          <w:sz w:val="22"/>
          <w:szCs w:val="22"/>
        </w:rPr>
        <w:t xml:space="preserve"> au Ministère chargé de la santé qui réunira un jury national durant la semaine de sécurité pour distinguer le meilleur d’entre eux.</w:t>
      </w:r>
    </w:p>
    <w:p w:rsidR="00FF310E" w:rsidRDefault="00FF310E" w:rsidP="00FF310E">
      <w:pPr>
        <w:ind w:right="284"/>
        <w:jc w:val="both"/>
        <w:rPr>
          <w:rFonts w:cs="Arial"/>
          <w:noProof/>
          <w:sz w:val="14"/>
          <w:szCs w:val="22"/>
        </w:rPr>
      </w:pPr>
    </w:p>
    <w:p w:rsidR="00B950DE" w:rsidRPr="00FF310E" w:rsidRDefault="00B950DE" w:rsidP="00FF310E">
      <w:pPr>
        <w:ind w:right="284"/>
        <w:jc w:val="both"/>
        <w:rPr>
          <w:rFonts w:cs="Arial"/>
          <w:noProof/>
          <w:sz w:val="14"/>
          <w:szCs w:val="22"/>
        </w:rPr>
      </w:pPr>
    </w:p>
    <w:p w:rsidR="00FF310E" w:rsidRPr="00FF310E" w:rsidRDefault="00FF310E" w:rsidP="00FF310E">
      <w:pPr>
        <w:numPr>
          <w:ilvl w:val="0"/>
          <w:numId w:val="15"/>
        </w:numPr>
        <w:ind w:left="0"/>
        <w:contextualSpacing/>
        <w:jc w:val="both"/>
        <w:rPr>
          <w:rFonts w:ascii="Calibri" w:eastAsia="Calibri" w:hAnsi="Calibri"/>
          <w:b/>
          <w:color w:val="CC0066"/>
          <w:sz w:val="26"/>
          <w:szCs w:val="26"/>
          <w:lang w:eastAsia="en-US"/>
        </w:rPr>
      </w:pPr>
      <w:r w:rsidRPr="00FF310E">
        <w:rPr>
          <w:rFonts w:ascii="Calibri" w:eastAsia="Calibri" w:hAnsi="Calibri"/>
          <w:b/>
          <w:color w:val="CC0066"/>
          <w:sz w:val="26"/>
          <w:szCs w:val="26"/>
          <w:lang w:eastAsia="en-US"/>
        </w:rPr>
        <w:t>Les conditions de candidature </w:t>
      </w:r>
    </w:p>
    <w:p w:rsidR="00FF310E" w:rsidRPr="00FF310E" w:rsidRDefault="00FF310E" w:rsidP="00FF310E">
      <w:pPr>
        <w:jc w:val="both"/>
        <w:rPr>
          <w:rFonts w:ascii="Calibri" w:hAnsi="Calibri"/>
          <w:sz w:val="14"/>
          <w:szCs w:val="22"/>
        </w:rPr>
      </w:pPr>
    </w:p>
    <w:p w:rsidR="00FF310E" w:rsidRPr="00FF310E" w:rsidRDefault="00FF310E" w:rsidP="00FF310E">
      <w:pPr>
        <w:jc w:val="both"/>
        <w:rPr>
          <w:rFonts w:ascii="Calibri" w:hAnsi="Calibri"/>
          <w:color w:val="262626" w:themeColor="text1" w:themeTint="D9"/>
          <w:sz w:val="22"/>
          <w:szCs w:val="22"/>
        </w:rPr>
      </w:pPr>
      <w:r w:rsidRPr="00FF310E">
        <w:rPr>
          <w:rFonts w:ascii="Calibri" w:hAnsi="Calibri"/>
          <w:color w:val="262626" w:themeColor="text1" w:themeTint="D9"/>
          <w:sz w:val="22"/>
          <w:szCs w:val="22"/>
        </w:rPr>
        <w:t>Peuvent candidater :</w:t>
      </w:r>
    </w:p>
    <w:p w:rsidR="00FF310E" w:rsidRPr="00FF310E" w:rsidRDefault="00FF310E" w:rsidP="00FF310E">
      <w:pPr>
        <w:numPr>
          <w:ilvl w:val="0"/>
          <w:numId w:val="16"/>
        </w:numPr>
        <w:ind w:left="0"/>
        <w:contextualSpacing/>
        <w:jc w:val="both"/>
        <w:rPr>
          <w:rFonts w:ascii="Calibri" w:eastAsia="Calibri" w:hAnsi="Calibri"/>
          <w:color w:val="262626" w:themeColor="text1" w:themeTint="D9"/>
          <w:sz w:val="22"/>
          <w:szCs w:val="22"/>
          <w:lang w:eastAsia="en-US"/>
        </w:rPr>
      </w:pPr>
      <w:r w:rsidRPr="00FF310E">
        <w:rPr>
          <w:rFonts w:ascii="Calibri" w:eastAsia="Calibri" w:hAnsi="Calibri"/>
          <w:color w:val="CC0066"/>
          <w:sz w:val="22"/>
          <w:szCs w:val="22"/>
          <w:lang w:eastAsia="en-US"/>
        </w:rPr>
        <w:t>les associations, fondations</w:t>
      </w:r>
      <w:r w:rsidRPr="00FF310E">
        <w:rPr>
          <w:rFonts w:ascii="Calibri" w:eastAsia="Calibri" w:hAnsi="Calibri"/>
          <w:sz w:val="22"/>
          <w:szCs w:val="22"/>
          <w:lang w:eastAsia="en-US"/>
        </w:rPr>
        <w:t xml:space="preserve"> </w:t>
      </w:r>
      <w:r w:rsidRPr="00FF310E">
        <w:rPr>
          <w:rFonts w:ascii="Calibri" w:eastAsia="Calibri" w:hAnsi="Calibri"/>
          <w:color w:val="CC0066"/>
          <w:sz w:val="22"/>
          <w:szCs w:val="22"/>
          <w:lang w:eastAsia="en-US"/>
        </w:rPr>
        <w:t xml:space="preserve">et structures </w:t>
      </w:r>
      <w:r w:rsidRPr="00FF310E">
        <w:rPr>
          <w:rFonts w:ascii="Calibri" w:eastAsia="Calibri" w:hAnsi="Calibri"/>
          <w:color w:val="262626" w:themeColor="text1" w:themeTint="D9"/>
          <w:sz w:val="22"/>
          <w:szCs w:val="22"/>
          <w:lang w:eastAsia="en-US"/>
        </w:rPr>
        <w:t>exerçant leurs activités dans le domaine sanitaire et/ou médico-social (associations de patients et d’usagers, organisations professionnelles, associations et structures ayant pour objet la qualité des soins et la sécurité des patients) ;</w:t>
      </w:r>
    </w:p>
    <w:p w:rsidR="00FF310E" w:rsidRPr="00FF310E" w:rsidRDefault="00FF310E" w:rsidP="00FF310E">
      <w:pPr>
        <w:numPr>
          <w:ilvl w:val="0"/>
          <w:numId w:val="16"/>
        </w:numPr>
        <w:ind w:left="0"/>
        <w:contextualSpacing/>
        <w:jc w:val="both"/>
        <w:rPr>
          <w:rFonts w:ascii="Calibri" w:eastAsia="Calibri" w:hAnsi="Calibri"/>
          <w:color w:val="262626" w:themeColor="text1" w:themeTint="D9"/>
          <w:sz w:val="22"/>
          <w:szCs w:val="22"/>
          <w:lang w:eastAsia="en-US"/>
        </w:rPr>
      </w:pPr>
      <w:r w:rsidRPr="00FF310E">
        <w:rPr>
          <w:rFonts w:ascii="Calibri" w:eastAsia="Calibri" w:hAnsi="Calibri"/>
          <w:color w:val="CC0066"/>
          <w:sz w:val="22"/>
          <w:szCs w:val="22"/>
          <w:lang w:eastAsia="en-US"/>
        </w:rPr>
        <w:t xml:space="preserve">les établissements de santé et médico-sociaux ; </w:t>
      </w:r>
      <w:r w:rsidRPr="00FF310E">
        <w:rPr>
          <w:rFonts w:ascii="Calibri" w:eastAsia="Calibri" w:hAnsi="Calibri"/>
          <w:sz w:val="22"/>
          <w:szCs w:val="22"/>
          <w:lang w:eastAsia="en-US"/>
        </w:rPr>
        <w:t>les professionnels de ces établissements ;</w:t>
      </w:r>
    </w:p>
    <w:p w:rsidR="00FF310E" w:rsidRPr="00FF310E" w:rsidRDefault="00FF310E" w:rsidP="00FF310E">
      <w:pPr>
        <w:numPr>
          <w:ilvl w:val="0"/>
          <w:numId w:val="16"/>
        </w:numPr>
        <w:ind w:left="0"/>
        <w:contextualSpacing/>
        <w:jc w:val="both"/>
        <w:rPr>
          <w:rFonts w:ascii="Calibri" w:eastAsia="Calibri" w:hAnsi="Calibri"/>
          <w:sz w:val="22"/>
          <w:szCs w:val="22"/>
          <w:lang w:eastAsia="en-US"/>
        </w:rPr>
      </w:pPr>
      <w:r w:rsidRPr="00FF310E">
        <w:rPr>
          <w:rFonts w:ascii="Calibri" w:eastAsia="Calibri" w:hAnsi="Calibri"/>
          <w:color w:val="CC0066"/>
          <w:sz w:val="22"/>
          <w:szCs w:val="22"/>
          <w:lang w:eastAsia="en-US"/>
        </w:rPr>
        <w:t>les professionnels de santé</w:t>
      </w:r>
      <w:r w:rsidRPr="00FF310E">
        <w:rPr>
          <w:rFonts w:ascii="Calibri" w:eastAsia="Calibri" w:hAnsi="Calibri"/>
          <w:sz w:val="22"/>
          <w:szCs w:val="22"/>
          <w:lang w:eastAsia="en-US"/>
        </w:rPr>
        <w:t xml:space="preserve"> </w:t>
      </w:r>
      <w:r w:rsidRPr="00FF310E">
        <w:rPr>
          <w:rFonts w:ascii="Calibri" w:eastAsia="Calibri" w:hAnsi="Calibri"/>
          <w:color w:val="CC0066"/>
          <w:sz w:val="22"/>
          <w:szCs w:val="22"/>
          <w:lang w:eastAsia="en-US"/>
        </w:rPr>
        <w:t>exerçant une activité libérale ou salariée en ville,</w:t>
      </w:r>
      <w:r w:rsidRPr="00FF310E">
        <w:rPr>
          <w:rFonts w:ascii="Calibri" w:eastAsia="Calibri" w:hAnsi="Calibri"/>
          <w:color w:val="262626" w:themeColor="text1" w:themeTint="D9"/>
          <w:sz w:val="22"/>
          <w:szCs w:val="22"/>
          <w:lang w:eastAsia="en-US"/>
        </w:rPr>
        <w:t xml:space="preserve"> que ce soit à titre individuel ou dans le cadre d’un regroupement (réseaux, structures de proximité, maisons ou centres de santé, services de soins à domicile, etc.).</w:t>
      </w:r>
    </w:p>
    <w:p w:rsidR="00FF310E" w:rsidRPr="00FF310E" w:rsidRDefault="00FF310E" w:rsidP="00FF310E">
      <w:pPr>
        <w:contextualSpacing/>
        <w:jc w:val="both"/>
        <w:rPr>
          <w:rFonts w:ascii="Calibri" w:eastAsia="Calibri" w:hAnsi="Calibri"/>
          <w:sz w:val="22"/>
          <w:szCs w:val="22"/>
          <w:lang w:eastAsia="en-US"/>
        </w:rPr>
      </w:pPr>
    </w:p>
    <w:p w:rsidR="00FF310E" w:rsidRPr="00FF310E" w:rsidRDefault="00FF310E" w:rsidP="00FF310E">
      <w:pPr>
        <w:numPr>
          <w:ilvl w:val="0"/>
          <w:numId w:val="15"/>
        </w:numPr>
        <w:ind w:left="0"/>
        <w:contextualSpacing/>
        <w:jc w:val="both"/>
        <w:rPr>
          <w:rFonts w:ascii="Calibri" w:eastAsia="Calibri" w:hAnsi="Calibri"/>
          <w:b/>
          <w:color w:val="CC0066"/>
          <w:sz w:val="26"/>
          <w:szCs w:val="26"/>
          <w:lang w:eastAsia="en-US"/>
        </w:rPr>
      </w:pPr>
      <w:r w:rsidRPr="00FF310E">
        <w:rPr>
          <w:rFonts w:ascii="Calibri" w:eastAsia="Calibri" w:hAnsi="Calibri"/>
          <w:b/>
          <w:color w:val="CC0066"/>
          <w:sz w:val="26"/>
          <w:szCs w:val="26"/>
          <w:lang w:eastAsia="en-US"/>
        </w:rPr>
        <w:t>Le/s  projet/s à soumettre </w:t>
      </w:r>
    </w:p>
    <w:p w:rsidR="00FF310E" w:rsidRPr="00FF310E" w:rsidRDefault="00FF310E" w:rsidP="00FF310E">
      <w:pPr>
        <w:contextualSpacing/>
        <w:jc w:val="both"/>
        <w:rPr>
          <w:rFonts w:ascii="Calibri" w:eastAsia="Calibri" w:hAnsi="Calibri"/>
          <w:b/>
          <w:color w:val="CC0066"/>
          <w:sz w:val="20"/>
          <w:szCs w:val="26"/>
          <w:lang w:eastAsia="en-US"/>
        </w:rPr>
      </w:pPr>
    </w:p>
    <w:p w:rsidR="00FF310E" w:rsidRPr="00FF310E" w:rsidRDefault="00FF310E" w:rsidP="00FF310E">
      <w:pPr>
        <w:contextualSpacing/>
        <w:jc w:val="both"/>
        <w:rPr>
          <w:rFonts w:ascii="Calibri" w:eastAsia="Calibri" w:hAnsi="Calibri"/>
          <w:color w:val="262626" w:themeColor="text1" w:themeTint="D9"/>
          <w:sz w:val="22"/>
          <w:szCs w:val="22"/>
          <w:lang w:eastAsia="en-US"/>
        </w:rPr>
      </w:pPr>
      <w:r w:rsidRPr="00FF310E">
        <w:rPr>
          <w:rFonts w:ascii="Calibri" w:eastAsia="Calibri" w:hAnsi="Calibri"/>
          <w:color w:val="262626" w:themeColor="text1" w:themeTint="D9"/>
          <w:sz w:val="22"/>
          <w:szCs w:val="22"/>
          <w:lang w:eastAsia="en-US"/>
        </w:rPr>
        <w:t>Il peut s’agir de projets déjà réalisés, en cours de réalisation ou dont seule la phase préparatoire est finalisée.</w:t>
      </w:r>
    </w:p>
    <w:p w:rsidR="00FF310E" w:rsidRPr="00FF310E" w:rsidRDefault="00FF310E" w:rsidP="00FF310E">
      <w:pPr>
        <w:contextualSpacing/>
        <w:jc w:val="both"/>
        <w:rPr>
          <w:rFonts w:ascii="Calibri" w:eastAsia="Calibri" w:hAnsi="Calibri"/>
          <w:color w:val="262626" w:themeColor="text1" w:themeTint="D9"/>
          <w:sz w:val="14"/>
          <w:szCs w:val="22"/>
          <w:lang w:eastAsia="en-US"/>
        </w:rPr>
      </w:pPr>
    </w:p>
    <w:p w:rsidR="00FF310E" w:rsidRPr="00FF310E" w:rsidRDefault="00FF310E" w:rsidP="00FF310E">
      <w:pPr>
        <w:jc w:val="both"/>
        <w:rPr>
          <w:rFonts w:ascii="Calibri" w:eastAsia="Calibri" w:hAnsi="Calibri"/>
          <w:color w:val="262626" w:themeColor="text1" w:themeTint="D9"/>
          <w:sz w:val="22"/>
          <w:szCs w:val="22"/>
          <w:lang w:eastAsia="en-US"/>
        </w:rPr>
      </w:pPr>
      <w:r w:rsidRPr="00FF310E">
        <w:rPr>
          <w:rFonts w:ascii="Calibri" w:eastAsia="Calibri" w:hAnsi="Calibri"/>
          <w:color w:val="262626" w:themeColor="text1" w:themeTint="D9"/>
          <w:sz w:val="22"/>
          <w:szCs w:val="22"/>
          <w:lang w:eastAsia="en-US"/>
        </w:rPr>
        <w:t xml:space="preserve">Le partenariat entre usagers et professionnels de santé peut prendre des formes variées : mise en place de nouvelles organisations de soins, définition de procédures, conception d’outils de communication, de dialogue et de facilitation des prises en charge (documentation, vidéo, etc.), organisation d’événements, etc. </w:t>
      </w:r>
    </w:p>
    <w:p w:rsidR="00FF310E" w:rsidRPr="00FF310E" w:rsidRDefault="00FF310E" w:rsidP="00FF310E">
      <w:pPr>
        <w:jc w:val="both"/>
        <w:rPr>
          <w:rFonts w:ascii="Calibri" w:hAnsi="Calibri"/>
          <w:color w:val="262626" w:themeColor="text1" w:themeTint="D9"/>
          <w:sz w:val="14"/>
          <w:szCs w:val="22"/>
        </w:rPr>
      </w:pPr>
    </w:p>
    <w:p w:rsidR="00FF310E" w:rsidRPr="00FF310E" w:rsidRDefault="00FF310E" w:rsidP="00FF310E">
      <w:pPr>
        <w:jc w:val="both"/>
        <w:rPr>
          <w:rFonts w:ascii="Calibri" w:hAnsi="Calibri"/>
          <w:color w:val="262626" w:themeColor="text1" w:themeTint="D9"/>
          <w:sz w:val="22"/>
          <w:szCs w:val="22"/>
        </w:rPr>
      </w:pPr>
      <w:r w:rsidRPr="00FF310E">
        <w:rPr>
          <w:rFonts w:ascii="Calibri" w:hAnsi="Calibri"/>
          <w:color w:val="262626" w:themeColor="text1" w:themeTint="D9"/>
          <w:sz w:val="22"/>
          <w:szCs w:val="22"/>
        </w:rPr>
        <w:t xml:space="preserve">Ex. de domaines dans lesquels ce partenariat peut s’inscrire : </w:t>
      </w:r>
    </w:p>
    <w:p w:rsidR="00FF310E" w:rsidRPr="00FF310E"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La prévention des événements indésirables associés aux soins dans les différents secteurs ville, médico-social et sanitaire</w:t>
      </w:r>
    </w:p>
    <w:p w:rsidR="00FF310E" w:rsidRPr="00FF310E"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 xml:space="preserve">L’échange d’information et la communication, dans le cadre par ex. du consentement aux soins, du projet de vie, de l’annonce d’une maladie, d’un événement indésirable, de l’organisation d’une prise en charge </w:t>
      </w:r>
    </w:p>
    <w:p w:rsidR="00FF310E" w:rsidRPr="00FF310E"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La sécurisation de la prise en charge médicamenteuse en ville à l’hôpital, en EHPAD, en ville</w:t>
      </w:r>
    </w:p>
    <w:p w:rsidR="00FF310E" w:rsidRPr="00FF310E"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Les procédures d’</w:t>
      </w:r>
      <w:proofErr w:type="spellStart"/>
      <w:r w:rsidRPr="00FF310E">
        <w:rPr>
          <w:rFonts w:ascii="Calibri" w:hAnsi="Calibri"/>
          <w:color w:val="262626" w:themeColor="text1" w:themeTint="D9"/>
          <w:sz w:val="22"/>
          <w:szCs w:val="22"/>
        </w:rPr>
        <w:t>identito</w:t>
      </w:r>
      <w:proofErr w:type="spellEnd"/>
      <w:r w:rsidRPr="00FF310E">
        <w:rPr>
          <w:rFonts w:ascii="Calibri" w:hAnsi="Calibri"/>
          <w:color w:val="262626" w:themeColor="text1" w:themeTint="D9"/>
          <w:sz w:val="22"/>
          <w:szCs w:val="22"/>
        </w:rPr>
        <w:t>-vigilance, d’hygiène, de sécurité des actes invasifs, de risque de fugue, etc.</w:t>
      </w:r>
    </w:p>
    <w:p w:rsidR="00FF310E" w:rsidRPr="00FF310E"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La sortie d’hospitalisation et le retour au domicile</w:t>
      </w:r>
    </w:p>
    <w:p w:rsidR="00FF310E" w:rsidRPr="00FF310E"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La mise en place d’un parcours de soins spécifique (pathologie ou population ciblée, etc.), la coordination ville-hôpital</w:t>
      </w:r>
    </w:p>
    <w:p w:rsidR="00B950DE" w:rsidRPr="00743D01"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Les travaux avec les représentants des usagers et des associations, par ex. à la Commission des usagers en établissement de santé, le conseil de la vie sociale, etc.</w:t>
      </w:r>
    </w:p>
    <w:p w:rsidR="00B950DE" w:rsidRDefault="00B950DE" w:rsidP="00FF310E">
      <w:pPr>
        <w:contextualSpacing/>
        <w:jc w:val="both"/>
        <w:rPr>
          <w:b/>
          <w:sz w:val="22"/>
          <w:szCs w:val="22"/>
        </w:rPr>
      </w:pPr>
    </w:p>
    <w:p w:rsidR="00B950DE" w:rsidRPr="00FF310E" w:rsidRDefault="00B950DE" w:rsidP="00FF310E">
      <w:pPr>
        <w:contextualSpacing/>
        <w:jc w:val="both"/>
        <w:rPr>
          <w:b/>
          <w:sz w:val="22"/>
          <w:szCs w:val="22"/>
        </w:rPr>
      </w:pPr>
    </w:p>
    <w:p w:rsidR="00FF310E" w:rsidRPr="00FF310E" w:rsidRDefault="00FF310E" w:rsidP="00FF310E">
      <w:pPr>
        <w:numPr>
          <w:ilvl w:val="0"/>
          <w:numId w:val="15"/>
        </w:numPr>
        <w:ind w:left="0"/>
        <w:contextualSpacing/>
        <w:jc w:val="both"/>
        <w:rPr>
          <w:rFonts w:ascii="Calibri" w:eastAsia="Calibri" w:hAnsi="Calibri"/>
          <w:b/>
          <w:color w:val="CC0066"/>
          <w:sz w:val="26"/>
          <w:szCs w:val="26"/>
          <w:lang w:eastAsia="en-US"/>
        </w:rPr>
      </w:pPr>
      <w:r w:rsidRPr="00FF310E">
        <w:rPr>
          <w:rFonts w:ascii="Calibri" w:eastAsia="Calibri" w:hAnsi="Calibri"/>
          <w:b/>
          <w:color w:val="CC0066"/>
          <w:sz w:val="26"/>
          <w:szCs w:val="26"/>
          <w:lang w:eastAsia="en-US"/>
        </w:rPr>
        <w:t>Le</w:t>
      </w:r>
      <w:r w:rsidR="00B950DE">
        <w:rPr>
          <w:rFonts w:ascii="Calibri" w:eastAsia="Calibri" w:hAnsi="Calibri"/>
          <w:b/>
          <w:color w:val="CC0066"/>
          <w:sz w:val="26"/>
          <w:szCs w:val="26"/>
          <w:lang w:eastAsia="en-US"/>
        </w:rPr>
        <w:t xml:space="preserve">s modalités et </w:t>
      </w:r>
      <w:r w:rsidRPr="00FF310E">
        <w:rPr>
          <w:rFonts w:ascii="Calibri" w:eastAsia="Calibri" w:hAnsi="Calibri"/>
          <w:b/>
          <w:color w:val="CC0066"/>
          <w:sz w:val="26"/>
          <w:szCs w:val="26"/>
          <w:lang w:eastAsia="en-US"/>
        </w:rPr>
        <w:t>calendrier</w:t>
      </w:r>
    </w:p>
    <w:p w:rsidR="00FF310E" w:rsidRPr="00FF310E" w:rsidRDefault="00FF310E" w:rsidP="00FF310E">
      <w:pPr>
        <w:ind w:right="284"/>
        <w:contextualSpacing/>
        <w:jc w:val="both"/>
        <w:rPr>
          <w:rFonts w:ascii="Calibri" w:hAnsi="Calibri"/>
          <w:sz w:val="14"/>
          <w:szCs w:val="22"/>
        </w:rPr>
      </w:pPr>
    </w:p>
    <w:p w:rsidR="00FF310E" w:rsidRDefault="00FF310E" w:rsidP="00B950DE">
      <w:pPr>
        <w:ind w:left="705"/>
        <w:rPr>
          <w:sz w:val="22"/>
          <w:szCs w:val="22"/>
        </w:rPr>
      </w:pPr>
    </w:p>
    <w:p w:rsidR="00FF310E" w:rsidRPr="00B950DE" w:rsidRDefault="00FF310E" w:rsidP="00B950DE">
      <w:pPr>
        <w:rPr>
          <w:rFonts w:asciiTheme="minorHAnsi" w:hAnsiTheme="minorHAnsi"/>
          <w:sz w:val="22"/>
          <w:szCs w:val="22"/>
        </w:rPr>
      </w:pPr>
      <w:r w:rsidRPr="00B950DE">
        <w:rPr>
          <w:rFonts w:asciiTheme="minorHAnsi" w:hAnsiTheme="minorHAnsi"/>
          <w:sz w:val="22"/>
          <w:szCs w:val="22"/>
        </w:rPr>
        <w:t>Les dossiers doivent être  adressés</w:t>
      </w:r>
      <w:r w:rsidR="00B950DE">
        <w:rPr>
          <w:rFonts w:asciiTheme="minorHAnsi" w:hAnsiTheme="minorHAnsi"/>
          <w:sz w:val="22"/>
          <w:szCs w:val="22"/>
        </w:rPr>
        <w:t xml:space="preserve"> à l’ARS </w:t>
      </w:r>
      <w:r w:rsidR="00743D01">
        <w:rPr>
          <w:rFonts w:asciiTheme="minorHAnsi" w:hAnsiTheme="minorHAnsi"/>
          <w:sz w:val="22"/>
          <w:szCs w:val="22"/>
        </w:rPr>
        <w:t>Martinique</w:t>
      </w:r>
      <w:r w:rsidR="00B950DE">
        <w:rPr>
          <w:rFonts w:asciiTheme="minorHAnsi" w:hAnsiTheme="minorHAnsi"/>
          <w:sz w:val="22"/>
          <w:szCs w:val="22"/>
        </w:rPr>
        <w:t xml:space="preserve"> </w:t>
      </w:r>
      <w:r w:rsidRPr="00B950DE">
        <w:rPr>
          <w:rFonts w:asciiTheme="minorHAnsi" w:hAnsiTheme="minorHAnsi"/>
          <w:sz w:val="22"/>
          <w:szCs w:val="22"/>
        </w:rPr>
        <w:t>par courriel à l’adresse suivante :</w:t>
      </w:r>
    </w:p>
    <w:p w:rsidR="00FF310E" w:rsidRPr="00B950DE" w:rsidRDefault="00FF310E" w:rsidP="00B950DE">
      <w:pPr>
        <w:ind w:left="705"/>
        <w:rPr>
          <w:rFonts w:asciiTheme="minorHAnsi" w:hAnsiTheme="minorHAnsi"/>
          <w:sz w:val="22"/>
          <w:szCs w:val="22"/>
        </w:rPr>
      </w:pPr>
      <w:r w:rsidRPr="00B950DE">
        <w:rPr>
          <w:rFonts w:asciiTheme="minorHAnsi" w:hAnsiTheme="minorHAnsi"/>
          <w:sz w:val="22"/>
          <w:szCs w:val="22"/>
        </w:rPr>
        <w:t xml:space="preserve"> </w:t>
      </w:r>
    </w:p>
    <w:p w:rsidR="00743D01" w:rsidRPr="00743D01" w:rsidRDefault="00743D01" w:rsidP="00743D01">
      <w:pPr>
        <w:rPr>
          <w:rFonts w:ascii="Calibri" w:eastAsia="Calibri" w:hAnsi="Calibri"/>
          <w:sz w:val="22"/>
          <w:szCs w:val="22"/>
          <w:lang w:eastAsia="en-US"/>
        </w:rPr>
      </w:pPr>
      <w:hyperlink r:id="rId11" w:history="1">
        <w:r w:rsidRPr="00743D01">
          <w:rPr>
            <w:rFonts w:ascii="Calibri" w:eastAsia="Calibri" w:hAnsi="Calibri"/>
            <w:color w:val="0000FF"/>
            <w:sz w:val="22"/>
            <w:szCs w:val="22"/>
            <w:u w:val="single"/>
            <w:lang w:eastAsia="en-US"/>
          </w:rPr>
          <w:t>ARS-MARTINIQUE-VEILLE-SANITAIRE@ars.sante.fr</w:t>
        </w:r>
      </w:hyperlink>
    </w:p>
    <w:p w:rsidR="00FF310E" w:rsidRDefault="00FF310E" w:rsidP="00B950DE">
      <w:pPr>
        <w:rPr>
          <w:rFonts w:asciiTheme="minorHAnsi" w:hAnsiTheme="minorHAnsi"/>
          <w:sz w:val="22"/>
          <w:szCs w:val="22"/>
        </w:rPr>
      </w:pPr>
    </w:p>
    <w:p w:rsidR="00E831E4" w:rsidRPr="00E831E4" w:rsidRDefault="00E831E4" w:rsidP="00B950DE">
      <w:pPr>
        <w:rPr>
          <w:rFonts w:asciiTheme="minorHAnsi" w:hAnsiTheme="minorHAnsi"/>
          <w:sz w:val="22"/>
          <w:szCs w:val="22"/>
        </w:rPr>
      </w:pPr>
    </w:p>
    <w:p w:rsidR="00B950DE" w:rsidRDefault="00B950DE" w:rsidP="00B950DE">
      <w:pPr>
        <w:rPr>
          <w:rFonts w:asciiTheme="minorHAnsi" w:hAnsiTheme="minorHAnsi"/>
          <w:sz w:val="22"/>
          <w:szCs w:val="22"/>
        </w:rPr>
      </w:pPr>
      <w:r>
        <w:rPr>
          <w:rFonts w:asciiTheme="minorHAnsi" w:hAnsiTheme="minorHAnsi"/>
          <w:sz w:val="22"/>
          <w:szCs w:val="22"/>
        </w:rPr>
        <w:t>Le dossier contient : le formulaire complété et tout document annexe que le candidat souhaite adresser (taille maximale mail 5 Mo)</w:t>
      </w:r>
      <w:r w:rsidR="005A06E0">
        <w:rPr>
          <w:rFonts w:asciiTheme="minorHAnsi" w:hAnsiTheme="minorHAnsi"/>
          <w:sz w:val="22"/>
          <w:szCs w:val="22"/>
        </w:rPr>
        <w:t>. Un accusé de réception vous sera adressé sous 48h.</w:t>
      </w:r>
    </w:p>
    <w:p w:rsidR="00B950DE" w:rsidRDefault="00B950DE" w:rsidP="00B950DE">
      <w:pPr>
        <w:rPr>
          <w:rFonts w:asciiTheme="minorHAnsi" w:hAnsiTheme="minorHAnsi"/>
          <w:sz w:val="22"/>
          <w:szCs w:val="22"/>
        </w:rPr>
      </w:pPr>
    </w:p>
    <w:p w:rsidR="00FF310E" w:rsidRPr="00B950DE" w:rsidRDefault="00FF310E" w:rsidP="00B950DE">
      <w:pPr>
        <w:rPr>
          <w:rFonts w:asciiTheme="minorHAnsi" w:hAnsiTheme="minorHAnsi"/>
          <w:b/>
          <w:color w:val="0000FF"/>
          <w:sz w:val="22"/>
          <w:szCs w:val="22"/>
        </w:rPr>
      </w:pPr>
      <w:r w:rsidRPr="00B950DE">
        <w:rPr>
          <w:rFonts w:asciiTheme="minorHAnsi" w:hAnsiTheme="minorHAnsi"/>
          <w:sz w:val="22"/>
          <w:szCs w:val="22"/>
        </w:rPr>
        <w:t xml:space="preserve">La date limite d’envoi des projets est fixée au </w:t>
      </w:r>
      <w:r w:rsidRPr="00B950DE">
        <w:rPr>
          <w:rFonts w:asciiTheme="minorHAnsi" w:hAnsiTheme="minorHAnsi"/>
          <w:b/>
          <w:sz w:val="22"/>
          <w:szCs w:val="22"/>
          <w:u w:val="single"/>
        </w:rPr>
        <w:t>2</w:t>
      </w:r>
      <w:r w:rsidR="00743D01">
        <w:rPr>
          <w:rFonts w:asciiTheme="minorHAnsi" w:hAnsiTheme="minorHAnsi"/>
          <w:b/>
          <w:sz w:val="22"/>
          <w:szCs w:val="22"/>
          <w:u w:val="single"/>
        </w:rPr>
        <w:t>7</w:t>
      </w:r>
      <w:r w:rsidRPr="00B950DE">
        <w:rPr>
          <w:rFonts w:asciiTheme="minorHAnsi" w:hAnsiTheme="minorHAnsi"/>
          <w:b/>
          <w:sz w:val="22"/>
          <w:szCs w:val="22"/>
          <w:u w:val="single"/>
        </w:rPr>
        <w:t xml:space="preserve"> octobre 2017</w:t>
      </w:r>
    </w:p>
    <w:p w:rsidR="00FF310E" w:rsidRPr="00B950DE" w:rsidRDefault="00FF310E" w:rsidP="00FF310E">
      <w:pPr>
        <w:rPr>
          <w:rFonts w:asciiTheme="minorHAnsi" w:hAnsiTheme="minorHAnsi" w:cs="Arial"/>
          <w:color w:val="000080"/>
          <w:sz w:val="22"/>
          <w:szCs w:val="22"/>
        </w:rPr>
      </w:pPr>
    </w:p>
    <w:p w:rsidR="00FF310E" w:rsidRPr="00FF310E" w:rsidRDefault="00FF310E" w:rsidP="00FF310E">
      <w:pPr>
        <w:ind w:right="284"/>
        <w:contextualSpacing/>
        <w:jc w:val="both"/>
        <w:rPr>
          <w:rFonts w:ascii="Calibri" w:hAnsi="Calibri" w:cs="Arial"/>
          <w:noProof/>
          <w:color w:val="262626" w:themeColor="text1" w:themeTint="D9"/>
          <w:sz w:val="22"/>
          <w:szCs w:val="22"/>
        </w:rPr>
      </w:pPr>
      <w:r w:rsidRPr="00FF310E">
        <w:rPr>
          <w:rFonts w:ascii="Calibri" w:hAnsi="Calibri" w:cs="Arial"/>
          <w:noProof/>
          <w:color w:val="262626" w:themeColor="text1" w:themeTint="D9"/>
          <w:sz w:val="22"/>
          <w:szCs w:val="22"/>
        </w:rPr>
        <w:t xml:space="preserve">Le jury national se réunira </w:t>
      </w:r>
      <w:r w:rsidR="00B950DE">
        <w:rPr>
          <w:rFonts w:ascii="Calibri" w:hAnsi="Calibri" w:cs="Arial"/>
          <w:noProof/>
          <w:color w:val="262626" w:themeColor="text1" w:themeTint="D9"/>
          <w:sz w:val="22"/>
          <w:szCs w:val="22"/>
        </w:rPr>
        <w:t>début novembre 2017</w:t>
      </w:r>
      <w:r w:rsidRPr="00FF310E">
        <w:rPr>
          <w:rFonts w:ascii="Calibri" w:hAnsi="Calibri" w:cs="Arial"/>
          <w:noProof/>
          <w:color w:val="262626" w:themeColor="text1" w:themeTint="D9"/>
          <w:sz w:val="22"/>
          <w:szCs w:val="22"/>
        </w:rPr>
        <w:t>.</w:t>
      </w:r>
      <w:r w:rsidR="00B950DE">
        <w:rPr>
          <w:rFonts w:ascii="Calibri" w:hAnsi="Calibri" w:cs="Arial"/>
          <w:noProof/>
          <w:color w:val="262626" w:themeColor="text1" w:themeTint="D9"/>
          <w:sz w:val="22"/>
          <w:szCs w:val="22"/>
        </w:rPr>
        <w:t xml:space="preserve"> </w:t>
      </w:r>
      <w:r w:rsidRPr="00FF310E">
        <w:rPr>
          <w:rFonts w:ascii="Calibri" w:hAnsi="Calibri" w:cs="Arial"/>
          <w:noProof/>
          <w:color w:val="262626" w:themeColor="text1" w:themeTint="D9"/>
          <w:sz w:val="22"/>
          <w:szCs w:val="22"/>
        </w:rPr>
        <w:t>Une remise de prix sera organisée au ministère des solidarités et de la santé le 21 novembre 2017.</w:t>
      </w:r>
    </w:p>
    <w:p w:rsidR="00FF310E" w:rsidRPr="00FF310E" w:rsidRDefault="00FF310E" w:rsidP="00FF310E">
      <w:pPr>
        <w:contextualSpacing/>
        <w:jc w:val="both"/>
        <w:rPr>
          <w:b/>
          <w:sz w:val="22"/>
          <w:szCs w:val="22"/>
        </w:rPr>
      </w:pPr>
    </w:p>
    <w:p w:rsidR="00FF310E" w:rsidRPr="00FF310E" w:rsidRDefault="00FF310E" w:rsidP="00FF310E">
      <w:pPr>
        <w:numPr>
          <w:ilvl w:val="0"/>
          <w:numId w:val="17"/>
        </w:numPr>
        <w:ind w:left="0"/>
        <w:contextualSpacing/>
        <w:jc w:val="both"/>
        <w:rPr>
          <w:rFonts w:ascii="Calibri" w:eastAsia="Calibri" w:hAnsi="Calibri"/>
          <w:b/>
          <w:sz w:val="22"/>
          <w:szCs w:val="22"/>
          <w:lang w:eastAsia="en-US"/>
        </w:rPr>
      </w:pPr>
      <w:r w:rsidRPr="00FF310E">
        <w:rPr>
          <w:rFonts w:ascii="Calibri" w:eastAsia="Calibri" w:hAnsi="Calibri"/>
          <w:b/>
          <w:color w:val="CC0066"/>
          <w:sz w:val="26"/>
          <w:szCs w:val="26"/>
          <w:lang w:eastAsia="en-US"/>
        </w:rPr>
        <w:lastRenderedPageBreak/>
        <w:t>Les critères d’éligibilité au concours </w:t>
      </w:r>
    </w:p>
    <w:p w:rsidR="00FF310E" w:rsidRPr="00FF310E" w:rsidRDefault="00FF310E" w:rsidP="00FF310E">
      <w:pPr>
        <w:jc w:val="both"/>
        <w:rPr>
          <w:rFonts w:ascii="Calibri" w:hAnsi="Calibri"/>
          <w:sz w:val="22"/>
          <w:szCs w:val="22"/>
        </w:rPr>
      </w:pPr>
    </w:p>
    <w:p w:rsidR="00FF310E" w:rsidRPr="00FF310E" w:rsidRDefault="00FF310E" w:rsidP="00FF310E">
      <w:pPr>
        <w:jc w:val="both"/>
        <w:rPr>
          <w:rFonts w:ascii="Calibri" w:hAnsi="Calibri"/>
          <w:color w:val="262626" w:themeColor="text1" w:themeTint="D9"/>
          <w:sz w:val="22"/>
          <w:szCs w:val="22"/>
        </w:rPr>
      </w:pPr>
      <w:r w:rsidRPr="00FF310E">
        <w:rPr>
          <w:rFonts w:ascii="Calibri" w:hAnsi="Calibri"/>
          <w:color w:val="262626" w:themeColor="text1" w:themeTint="D9"/>
          <w:sz w:val="22"/>
          <w:szCs w:val="22"/>
        </w:rPr>
        <w:t>Le jury national sélectionnera les projets sur la base des critères suivants :</w:t>
      </w:r>
    </w:p>
    <w:p w:rsidR="00FF310E" w:rsidRPr="00FF310E" w:rsidRDefault="00FF310E" w:rsidP="00FF310E">
      <w:pPr>
        <w:numPr>
          <w:ilvl w:val="0"/>
          <w:numId w:val="18"/>
        </w:numPr>
        <w:ind w:left="0"/>
        <w:contextualSpacing/>
        <w:jc w:val="both"/>
        <w:rPr>
          <w:rFonts w:ascii="Calibri" w:eastAsia="Calibri" w:hAnsi="Calibri"/>
          <w:sz w:val="22"/>
          <w:szCs w:val="22"/>
          <w:lang w:eastAsia="en-US"/>
        </w:rPr>
      </w:pPr>
      <w:r w:rsidRPr="00FF310E">
        <w:rPr>
          <w:rFonts w:ascii="Calibri" w:eastAsia="Calibri" w:hAnsi="Calibri"/>
          <w:color w:val="CC0066"/>
          <w:sz w:val="22"/>
          <w:szCs w:val="22"/>
          <w:lang w:eastAsia="en-US"/>
        </w:rPr>
        <w:t>effectivité du partenariat</w:t>
      </w:r>
      <w:r w:rsidRPr="00FF310E">
        <w:rPr>
          <w:rFonts w:ascii="Calibri" w:eastAsia="Calibri" w:hAnsi="Calibri"/>
          <w:sz w:val="22"/>
          <w:szCs w:val="22"/>
          <w:lang w:eastAsia="en-US"/>
        </w:rPr>
        <w:t xml:space="preserve"> quelles qu’en soient les modalités (</w:t>
      </w:r>
      <w:proofErr w:type="spellStart"/>
      <w:r w:rsidRPr="00FF310E">
        <w:rPr>
          <w:rFonts w:ascii="Calibri" w:eastAsia="Calibri" w:hAnsi="Calibri"/>
          <w:sz w:val="22"/>
          <w:szCs w:val="22"/>
          <w:lang w:eastAsia="en-US"/>
        </w:rPr>
        <w:t>co</w:t>
      </w:r>
      <w:proofErr w:type="spellEnd"/>
      <w:r w:rsidRPr="00FF310E">
        <w:rPr>
          <w:rFonts w:ascii="Calibri" w:eastAsia="Calibri" w:hAnsi="Calibri"/>
          <w:sz w:val="22"/>
          <w:szCs w:val="22"/>
          <w:lang w:eastAsia="en-US"/>
        </w:rPr>
        <w:t xml:space="preserve">-construction, concertation, </w:t>
      </w:r>
      <w:proofErr w:type="spellStart"/>
      <w:r w:rsidRPr="00FF310E">
        <w:rPr>
          <w:rFonts w:ascii="Calibri" w:eastAsia="Calibri" w:hAnsi="Calibri"/>
          <w:sz w:val="22"/>
          <w:szCs w:val="22"/>
          <w:lang w:eastAsia="en-US"/>
        </w:rPr>
        <w:t>co-décision</w:t>
      </w:r>
      <w:proofErr w:type="spellEnd"/>
      <w:r w:rsidRPr="00FF310E">
        <w:rPr>
          <w:rFonts w:ascii="Calibri" w:eastAsia="Calibri" w:hAnsi="Calibri"/>
          <w:sz w:val="22"/>
          <w:szCs w:val="22"/>
          <w:lang w:eastAsia="en-US"/>
        </w:rPr>
        <w:t xml:space="preserve">, consultation) </w:t>
      </w:r>
    </w:p>
    <w:p w:rsidR="00FF310E" w:rsidRPr="00FF310E" w:rsidRDefault="00FF310E" w:rsidP="00FF310E">
      <w:pPr>
        <w:numPr>
          <w:ilvl w:val="0"/>
          <w:numId w:val="18"/>
        </w:numPr>
        <w:ind w:left="0"/>
        <w:contextualSpacing/>
        <w:jc w:val="both"/>
        <w:rPr>
          <w:rFonts w:ascii="Calibri" w:eastAsia="Calibri" w:hAnsi="Calibri"/>
          <w:color w:val="262626" w:themeColor="text1" w:themeTint="D9"/>
          <w:sz w:val="22"/>
          <w:szCs w:val="22"/>
          <w:lang w:eastAsia="en-US"/>
        </w:rPr>
      </w:pPr>
      <w:r w:rsidRPr="00FF310E">
        <w:rPr>
          <w:rFonts w:ascii="Calibri" w:eastAsia="Calibri" w:hAnsi="Calibri"/>
          <w:bCs/>
          <w:color w:val="262626" w:themeColor="text1" w:themeTint="D9"/>
          <w:sz w:val="22"/>
          <w:szCs w:val="22"/>
          <w:lang w:eastAsia="en-US"/>
        </w:rPr>
        <w:t xml:space="preserve">enjeux en termes de </w:t>
      </w:r>
      <w:r w:rsidRPr="00FF310E">
        <w:rPr>
          <w:rFonts w:ascii="Calibri" w:eastAsia="Calibri" w:hAnsi="Calibri"/>
          <w:bCs/>
          <w:color w:val="CC0066"/>
          <w:sz w:val="20"/>
          <w:szCs w:val="20"/>
          <w:lang w:eastAsia="en-US"/>
        </w:rPr>
        <w:t>sécurité des patients</w:t>
      </w:r>
      <w:r w:rsidRPr="00FF310E">
        <w:rPr>
          <w:rFonts w:ascii="Calibri" w:eastAsia="Calibri" w:hAnsi="Calibri"/>
          <w:bCs/>
          <w:color w:val="262626" w:themeColor="text1" w:themeTint="D9"/>
          <w:sz w:val="22"/>
          <w:szCs w:val="22"/>
          <w:lang w:eastAsia="en-US"/>
        </w:rPr>
        <w:t xml:space="preserve"> et </w:t>
      </w:r>
      <w:r w:rsidRPr="00FF310E">
        <w:rPr>
          <w:rFonts w:ascii="Calibri" w:eastAsia="Calibri" w:hAnsi="Calibri"/>
          <w:bCs/>
          <w:color w:val="CC0066"/>
          <w:sz w:val="20"/>
          <w:szCs w:val="20"/>
          <w:lang w:eastAsia="en-US"/>
        </w:rPr>
        <w:t>d’</w:t>
      </w:r>
      <w:r w:rsidRPr="00FF310E">
        <w:rPr>
          <w:rFonts w:ascii="Calibri" w:eastAsia="Calibri" w:hAnsi="Calibri"/>
          <w:color w:val="CC0066"/>
          <w:sz w:val="22"/>
          <w:szCs w:val="22"/>
          <w:lang w:eastAsia="en-US"/>
        </w:rPr>
        <w:t>amélioration des prises en charge</w:t>
      </w:r>
    </w:p>
    <w:p w:rsidR="00FF310E" w:rsidRPr="00FF310E" w:rsidRDefault="00FF310E" w:rsidP="00FF310E">
      <w:pPr>
        <w:numPr>
          <w:ilvl w:val="0"/>
          <w:numId w:val="18"/>
        </w:numPr>
        <w:ind w:left="0"/>
        <w:contextualSpacing/>
        <w:jc w:val="both"/>
        <w:rPr>
          <w:rFonts w:ascii="Calibri" w:eastAsia="Calibri" w:hAnsi="Calibri"/>
          <w:color w:val="262626" w:themeColor="text1" w:themeTint="D9"/>
          <w:sz w:val="22"/>
          <w:szCs w:val="22"/>
          <w:lang w:eastAsia="en-US"/>
        </w:rPr>
      </w:pPr>
      <w:r w:rsidRPr="00FF310E">
        <w:rPr>
          <w:rFonts w:ascii="Calibri" w:eastAsia="Calibri" w:hAnsi="Calibri"/>
          <w:color w:val="CC0066"/>
          <w:sz w:val="22"/>
          <w:szCs w:val="22"/>
          <w:lang w:eastAsia="en-US"/>
        </w:rPr>
        <w:t>caractère reproductible</w:t>
      </w:r>
      <w:r w:rsidRPr="00FF310E">
        <w:rPr>
          <w:rFonts w:ascii="Calibri" w:eastAsia="Calibri" w:hAnsi="Calibri"/>
          <w:color w:val="262626" w:themeColor="text1" w:themeTint="D9"/>
          <w:sz w:val="22"/>
          <w:szCs w:val="22"/>
          <w:lang w:eastAsia="en-US"/>
        </w:rPr>
        <w:t xml:space="preserve"> du projet </w:t>
      </w:r>
    </w:p>
    <w:p w:rsidR="00FF310E" w:rsidRPr="00FF310E" w:rsidRDefault="00FF310E" w:rsidP="00FF310E">
      <w:pPr>
        <w:numPr>
          <w:ilvl w:val="0"/>
          <w:numId w:val="18"/>
        </w:numPr>
        <w:ind w:left="0"/>
        <w:contextualSpacing/>
        <w:jc w:val="both"/>
        <w:rPr>
          <w:rFonts w:ascii="Calibri" w:eastAsia="Calibri" w:hAnsi="Calibri"/>
          <w:sz w:val="22"/>
          <w:szCs w:val="22"/>
          <w:lang w:eastAsia="en-US"/>
        </w:rPr>
      </w:pPr>
      <w:r w:rsidRPr="00FF310E">
        <w:rPr>
          <w:rFonts w:ascii="Calibri" w:eastAsia="Calibri" w:hAnsi="Calibri"/>
          <w:color w:val="CC0066"/>
          <w:sz w:val="22"/>
          <w:szCs w:val="22"/>
          <w:lang w:eastAsia="en-US"/>
        </w:rPr>
        <w:t>originalité de la méthodologie</w:t>
      </w:r>
      <w:r w:rsidRPr="00FF310E">
        <w:rPr>
          <w:rFonts w:ascii="Calibri" w:eastAsia="Calibri" w:hAnsi="Calibri"/>
          <w:sz w:val="22"/>
          <w:szCs w:val="22"/>
          <w:lang w:eastAsia="en-US"/>
        </w:rPr>
        <w:t xml:space="preserve"> de réalisation du projet </w:t>
      </w:r>
    </w:p>
    <w:p w:rsidR="00FF310E" w:rsidRPr="00FF310E" w:rsidRDefault="00FF310E" w:rsidP="00FF310E">
      <w:pPr>
        <w:ind w:left="720" w:firstLine="360"/>
        <w:jc w:val="both"/>
        <w:rPr>
          <w:rFonts w:ascii="Calibri" w:eastAsia="Calibri" w:hAnsi="Calibri"/>
          <w:color w:val="262626" w:themeColor="text1" w:themeTint="D9"/>
          <w:sz w:val="22"/>
          <w:szCs w:val="22"/>
          <w:lang w:eastAsia="en-US"/>
        </w:rPr>
      </w:pPr>
    </w:p>
    <w:p w:rsidR="00FF310E" w:rsidRPr="00FF310E" w:rsidRDefault="00FF310E" w:rsidP="00FF310E">
      <w:pPr>
        <w:ind w:left="1440" w:firstLine="360"/>
        <w:jc w:val="both"/>
        <w:rPr>
          <w:rFonts w:ascii="Calibri" w:eastAsia="Calibri" w:hAnsi="Calibri"/>
          <w:color w:val="262626" w:themeColor="text1" w:themeTint="D9"/>
          <w:sz w:val="22"/>
          <w:szCs w:val="22"/>
          <w:lang w:eastAsia="en-US"/>
        </w:rPr>
      </w:pPr>
    </w:p>
    <w:p w:rsidR="00FF310E" w:rsidRPr="00FF310E" w:rsidRDefault="00FF310E" w:rsidP="00FF310E">
      <w:pPr>
        <w:numPr>
          <w:ilvl w:val="0"/>
          <w:numId w:val="17"/>
        </w:numPr>
        <w:ind w:left="0"/>
        <w:contextualSpacing/>
        <w:jc w:val="both"/>
        <w:rPr>
          <w:rFonts w:ascii="Calibri" w:eastAsia="Calibri" w:hAnsi="Calibri"/>
          <w:b/>
          <w:color w:val="CC0066"/>
          <w:sz w:val="26"/>
          <w:szCs w:val="26"/>
          <w:lang w:eastAsia="en-US"/>
        </w:rPr>
      </w:pPr>
      <w:r w:rsidRPr="00FF310E">
        <w:rPr>
          <w:rFonts w:ascii="Calibri" w:eastAsia="Calibri" w:hAnsi="Calibri"/>
          <w:b/>
          <w:color w:val="CC0066"/>
          <w:sz w:val="26"/>
          <w:szCs w:val="26"/>
          <w:lang w:eastAsia="en-US"/>
        </w:rPr>
        <w:t>Le règlement du concours</w:t>
      </w:r>
    </w:p>
    <w:p w:rsidR="00FF310E" w:rsidRPr="00FF310E" w:rsidRDefault="00FF310E" w:rsidP="00FF310E">
      <w:pPr>
        <w:ind w:right="284"/>
        <w:jc w:val="both"/>
        <w:rPr>
          <w:rFonts w:ascii="Calibri" w:hAnsi="Calibri" w:cs="Arial"/>
          <w:bCs/>
          <w:noProof/>
          <w:color w:val="262626" w:themeColor="text1" w:themeTint="D9"/>
          <w:sz w:val="6"/>
          <w:szCs w:val="6"/>
          <w:lang w:eastAsia="en-US"/>
        </w:rPr>
      </w:pPr>
    </w:p>
    <w:p w:rsidR="00FF310E" w:rsidRPr="00FF310E" w:rsidRDefault="00FF310E" w:rsidP="00FF310E">
      <w:pPr>
        <w:ind w:right="284"/>
        <w:jc w:val="both"/>
        <w:rPr>
          <w:rFonts w:ascii="Calibri" w:hAnsi="Calibri" w:cs="Arial"/>
          <w:bCs/>
          <w:noProof/>
          <w:color w:val="262626" w:themeColor="text1" w:themeTint="D9"/>
          <w:sz w:val="6"/>
          <w:szCs w:val="6"/>
          <w:lang w:eastAsia="en-US"/>
        </w:rPr>
      </w:pPr>
    </w:p>
    <w:p w:rsidR="00FF310E" w:rsidRPr="00FF310E" w:rsidRDefault="00FF310E" w:rsidP="00FF310E">
      <w:pPr>
        <w:ind w:right="284"/>
        <w:jc w:val="both"/>
        <w:rPr>
          <w:rFonts w:ascii="Calibri" w:hAnsi="Calibri" w:cs="Arial"/>
          <w:bCs/>
          <w:noProof/>
          <w:color w:val="262626" w:themeColor="text1" w:themeTint="D9"/>
          <w:sz w:val="6"/>
          <w:szCs w:val="6"/>
          <w:lang w:eastAsia="en-US"/>
        </w:rPr>
      </w:pPr>
    </w:p>
    <w:p w:rsidR="00FF310E" w:rsidRPr="00FF310E" w:rsidRDefault="00FF310E" w:rsidP="00FF310E">
      <w:pPr>
        <w:numPr>
          <w:ilvl w:val="0"/>
          <w:numId w:val="19"/>
        </w:numPr>
        <w:ind w:left="0" w:right="284"/>
        <w:jc w:val="both"/>
        <w:rPr>
          <w:rFonts w:ascii="Calibri" w:hAnsi="Calibri" w:cs="Arial"/>
          <w:bCs/>
          <w:noProof/>
          <w:color w:val="262626" w:themeColor="text1" w:themeTint="D9"/>
          <w:sz w:val="22"/>
          <w:szCs w:val="22"/>
          <w:lang w:eastAsia="en-US"/>
        </w:rPr>
      </w:pPr>
      <w:r w:rsidRPr="00FF310E">
        <w:rPr>
          <w:rFonts w:ascii="Calibri" w:eastAsia="Calibri" w:hAnsi="Calibri" w:cs="Arial"/>
          <w:noProof/>
          <w:color w:val="262626" w:themeColor="text1" w:themeTint="D9"/>
          <w:sz w:val="22"/>
          <w:szCs w:val="22"/>
          <w:lang w:eastAsia="en-US"/>
        </w:rPr>
        <w:t>Les projets ne doivent pas être de nature commerciale.</w:t>
      </w:r>
    </w:p>
    <w:p w:rsidR="00FF310E" w:rsidRPr="00FF310E" w:rsidRDefault="00FF310E" w:rsidP="00FF310E">
      <w:pPr>
        <w:ind w:right="284"/>
        <w:contextualSpacing/>
        <w:jc w:val="both"/>
        <w:rPr>
          <w:rFonts w:ascii="Calibri" w:hAnsi="Calibri"/>
          <w:color w:val="262626" w:themeColor="text1" w:themeTint="D9"/>
          <w:sz w:val="22"/>
          <w:szCs w:val="22"/>
        </w:rPr>
      </w:pPr>
    </w:p>
    <w:p w:rsidR="00FF310E" w:rsidRPr="00FF310E" w:rsidRDefault="00FF310E" w:rsidP="00FF310E">
      <w:pPr>
        <w:numPr>
          <w:ilvl w:val="0"/>
          <w:numId w:val="19"/>
        </w:numPr>
        <w:ind w:left="0" w:right="284"/>
        <w:jc w:val="both"/>
        <w:rPr>
          <w:rFonts w:ascii="Calibri" w:eastAsia="Calibri" w:hAnsi="Calibri" w:cs="Arial"/>
          <w:noProof/>
          <w:color w:val="262626" w:themeColor="text1" w:themeTint="D9"/>
          <w:sz w:val="22"/>
          <w:szCs w:val="22"/>
          <w:lang w:eastAsia="en-US"/>
        </w:rPr>
      </w:pPr>
      <w:r w:rsidRPr="00FF310E">
        <w:rPr>
          <w:rFonts w:ascii="Calibri" w:eastAsia="Calibri" w:hAnsi="Calibri" w:cs="Arial"/>
          <w:noProof/>
          <w:color w:val="262626" w:themeColor="text1" w:themeTint="D9"/>
          <w:sz w:val="22"/>
          <w:szCs w:val="22"/>
          <w:lang w:eastAsia="en-US"/>
        </w:rPr>
        <w:t>Un jury « semaine de la sécurité des patients 2017 » composé notamment de membres de France Assos santé et de la DGOS s’assurera du respect des critères de sélection définis supra et procèdera, sur la base de ces critères, à la selection d’un ou plusieurs lauréats.</w:t>
      </w:r>
    </w:p>
    <w:p w:rsidR="00FF310E" w:rsidRPr="00FF310E" w:rsidRDefault="00FF310E" w:rsidP="00FF310E">
      <w:pPr>
        <w:ind w:right="284"/>
        <w:jc w:val="both"/>
        <w:rPr>
          <w:rFonts w:ascii="Calibri" w:eastAsia="Calibri" w:hAnsi="Calibri" w:cs="Arial"/>
          <w:noProof/>
          <w:color w:val="262626" w:themeColor="text1" w:themeTint="D9"/>
          <w:sz w:val="22"/>
          <w:szCs w:val="22"/>
          <w:lang w:eastAsia="en-US"/>
        </w:rPr>
      </w:pPr>
    </w:p>
    <w:p w:rsidR="00FF310E" w:rsidRPr="00FF310E" w:rsidRDefault="00FF310E" w:rsidP="00FF310E">
      <w:pPr>
        <w:numPr>
          <w:ilvl w:val="0"/>
          <w:numId w:val="19"/>
        </w:numPr>
        <w:ind w:left="0" w:right="284"/>
        <w:jc w:val="both"/>
        <w:rPr>
          <w:rFonts w:ascii="Calibri" w:hAnsi="Calibri"/>
          <w:color w:val="262626" w:themeColor="text1" w:themeTint="D9"/>
          <w:sz w:val="22"/>
          <w:szCs w:val="22"/>
        </w:rPr>
      </w:pPr>
      <w:r w:rsidRPr="00FF310E">
        <w:rPr>
          <w:rFonts w:ascii="Calibri" w:hAnsi="Calibri"/>
          <w:color w:val="262626" w:themeColor="text1" w:themeTint="D9"/>
          <w:sz w:val="22"/>
          <w:szCs w:val="22"/>
        </w:rPr>
        <w:t>Les lauréats seront mentionnés sur le site web du Ministère chargé de la santé et leurs projets pourront être téléchargés dès le 24 novembre 2017.</w:t>
      </w:r>
    </w:p>
    <w:p w:rsidR="00FF310E" w:rsidRPr="00FF310E" w:rsidRDefault="00FF310E" w:rsidP="00FF310E">
      <w:pPr>
        <w:ind w:right="284"/>
        <w:contextualSpacing/>
        <w:jc w:val="both"/>
        <w:rPr>
          <w:rFonts w:ascii="Calibri" w:eastAsia="Calibri" w:hAnsi="Calibri" w:cs="Arial"/>
          <w:noProof/>
          <w:sz w:val="22"/>
          <w:szCs w:val="22"/>
          <w:lang w:eastAsia="en-US"/>
        </w:rPr>
      </w:pPr>
    </w:p>
    <w:p w:rsidR="00FF310E" w:rsidRPr="00FF310E" w:rsidRDefault="00FF310E" w:rsidP="00FF310E">
      <w:pPr>
        <w:numPr>
          <w:ilvl w:val="0"/>
          <w:numId w:val="19"/>
        </w:numPr>
        <w:ind w:left="0" w:right="284"/>
        <w:jc w:val="both"/>
        <w:rPr>
          <w:rFonts w:ascii="Calibri" w:eastAsia="Calibri" w:hAnsi="Calibri" w:cs="Arial"/>
          <w:noProof/>
          <w:color w:val="262626" w:themeColor="text1" w:themeTint="D9"/>
          <w:sz w:val="22"/>
          <w:szCs w:val="22"/>
          <w:lang w:eastAsia="en-US"/>
        </w:rPr>
      </w:pPr>
      <w:r w:rsidRPr="00FF310E">
        <w:rPr>
          <w:rFonts w:ascii="Calibri" w:eastAsia="Calibri" w:hAnsi="Calibri" w:cs="Arial"/>
          <w:noProof/>
          <w:color w:val="262626" w:themeColor="text1" w:themeTint="D9"/>
          <w:sz w:val="22"/>
          <w:szCs w:val="22"/>
          <w:lang w:eastAsia="en-US"/>
        </w:rPr>
        <w:t>Une manifestation sera organisée au ministère chargé de la santé le 21 novembre 2017, en partenariat avec France Assos santé, pour l’annonce des résultats.</w:t>
      </w:r>
    </w:p>
    <w:p w:rsidR="00FF310E" w:rsidRPr="00FF310E" w:rsidRDefault="00FF310E" w:rsidP="00FF310E">
      <w:pPr>
        <w:ind w:right="284"/>
        <w:jc w:val="both"/>
        <w:rPr>
          <w:rFonts w:ascii="Calibri" w:hAnsi="Calibri" w:cs="Arial"/>
          <w:noProof/>
          <w:sz w:val="22"/>
          <w:szCs w:val="22"/>
        </w:rPr>
      </w:pPr>
    </w:p>
    <w:p w:rsidR="00FF310E" w:rsidRPr="00FF310E" w:rsidRDefault="00FF310E" w:rsidP="00FF310E">
      <w:pPr>
        <w:numPr>
          <w:ilvl w:val="0"/>
          <w:numId w:val="19"/>
        </w:numPr>
        <w:ind w:left="0" w:right="284"/>
        <w:jc w:val="both"/>
        <w:rPr>
          <w:rFonts w:ascii="Calibri" w:eastAsia="Calibri" w:hAnsi="Calibri" w:cs="Arial"/>
          <w:noProof/>
          <w:color w:val="262626" w:themeColor="text1" w:themeTint="D9"/>
          <w:sz w:val="22"/>
          <w:szCs w:val="22"/>
          <w:lang w:eastAsia="en-US"/>
        </w:rPr>
      </w:pPr>
      <w:r w:rsidRPr="00FF310E">
        <w:rPr>
          <w:rFonts w:ascii="Calibri" w:eastAsia="Calibri" w:hAnsi="Calibri" w:cs="Arial"/>
          <w:noProof/>
          <w:color w:val="262626" w:themeColor="text1" w:themeTint="D9"/>
          <w:sz w:val="22"/>
          <w:szCs w:val="22"/>
          <w:lang w:eastAsia="en-US"/>
        </w:rPr>
        <w:t>Les projets répondant aux critères d’éligibilité mais non retenus dans la sélection finale seront mis en ligne sur le site du ministère.</w:t>
      </w:r>
    </w:p>
    <w:p w:rsidR="00FF310E" w:rsidRPr="00FF310E" w:rsidRDefault="00FF310E" w:rsidP="00FF310E">
      <w:pPr>
        <w:ind w:left="1134" w:right="284"/>
        <w:rPr>
          <w:rFonts w:ascii="Calibri" w:hAnsi="Calibri" w:cs="Arial"/>
          <w:b/>
          <w:color w:val="404040" w:themeColor="text1" w:themeTint="BF"/>
          <w:sz w:val="22"/>
          <w:szCs w:val="22"/>
        </w:rPr>
      </w:pPr>
    </w:p>
    <w:p w:rsidR="00FF310E" w:rsidRPr="00FF310E" w:rsidRDefault="00FF310E" w:rsidP="00FF310E">
      <w:pPr>
        <w:autoSpaceDE w:val="0"/>
        <w:autoSpaceDN w:val="0"/>
        <w:adjustRightInd w:val="0"/>
        <w:contextualSpacing/>
        <w:rPr>
          <w:rFonts w:asciiTheme="minorHAnsi" w:eastAsia="Calibri" w:hAnsiTheme="minorHAnsi" w:cstheme="minorHAnsi"/>
          <w:b/>
          <w:bCs/>
          <w:color w:val="D60093"/>
          <w:sz w:val="22"/>
          <w:szCs w:val="22"/>
          <w:lang w:eastAsia="ja-JP"/>
        </w:rPr>
      </w:pPr>
    </w:p>
    <w:p w:rsidR="00B950DE" w:rsidRPr="00FF310E" w:rsidRDefault="00B950DE" w:rsidP="00B950DE">
      <w:pPr>
        <w:numPr>
          <w:ilvl w:val="0"/>
          <w:numId w:val="15"/>
        </w:numPr>
        <w:ind w:left="0"/>
        <w:contextualSpacing/>
        <w:jc w:val="both"/>
        <w:rPr>
          <w:rFonts w:ascii="Calibri" w:eastAsia="Calibri" w:hAnsi="Calibri"/>
          <w:b/>
          <w:color w:val="CC0066"/>
          <w:sz w:val="26"/>
          <w:szCs w:val="26"/>
          <w:lang w:eastAsia="en-US"/>
        </w:rPr>
      </w:pPr>
      <w:r>
        <w:rPr>
          <w:rFonts w:ascii="Calibri" w:eastAsia="Calibri" w:hAnsi="Calibri"/>
          <w:b/>
          <w:color w:val="CC0066"/>
          <w:sz w:val="26"/>
          <w:szCs w:val="26"/>
          <w:lang w:eastAsia="en-US"/>
        </w:rPr>
        <w:t xml:space="preserve">Des </w:t>
      </w:r>
      <w:r w:rsidR="00743D01">
        <w:rPr>
          <w:rFonts w:ascii="Calibri" w:eastAsia="Calibri" w:hAnsi="Calibri"/>
          <w:b/>
          <w:color w:val="CC0066"/>
          <w:sz w:val="26"/>
          <w:szCs w:val="26"/>
          <w:lang w:eastAsia="en-US"/>
        </w:rPr>
        <w:t>questions ?</w:t>
      </w:r>
    </w:p>
    <w:p w:rsidR="00B950DE" w:rsidRPr="00FF310E" w:rsidRDefault="00B950DE" w:rsidP="00B950DE">
      <w:pPr>
        <w:ind w:right="284"/>
        <w:contextualSpacing/>
        <w:jc w:val="both"/>
        <w:rPr>
          <w:rFonts w:ascii="Calibri" w:hAnsi="Calibri"/>
          <w:sz w:val="14"/>
          <w:szCs w:val="22"/>
        </w:rPr>
      </w:pPr>
    </w:p>
    <w:p w:rsidR="00B950DE" w:rsidRDefault="00B950DE" w:rsidP="00B950DE">
      <w:pPr>
        <w:ind w:left="705"/>
        <w:rPr>
          <w:sz w:val="22"/>
          <w:szCs w:val="22"/>
        </w:rPr>
      </w:pPr>
    </w:p>
    <w:p w:rsidR="00B950DE" w:rsidRPr="00B950DE" w:rsidRDefault="00B950DE" w:rsidP="00B950DE">
      <w:pPr>
        <w:rPr>
          <w:rFonts w:asciiTheme="minorHAnsi" w:hAnsiTheme="minorHAnsi"/>
          <w:sz w:val="22"/>
          <w:szCs w:val="22"/>
        </w:rPr>
      </w:pPr>
      <w:r>
        <w:rPr>
          <w:rFonts w:asciiTheme="minorHAnsi" w:hAnsiTheme="minorHAnsi"/>
          <w:sz w:val="22"/>
          <w:szCs w:val="22"/>
        </w:rPr>
        <w:t xml:space="preserve">Pour tout renseignement complémentaire, vous pouvez nous contacter par courriel à l’adresse suivante : </w:t>
      </w:r>
    </w:p>
    <w:p w:rsidR="00B950DE" w:rsidRPr="00B950DE" w:rsidRDefault="00B950DE" w:rsidP="00B950DE">
      <w:pPr>
        <w:ind w:left="705"/>
        <w:rPr>
          <w:rFonts w:asciiTheme="minorHAnsi" w:hAnsiTheme="minorHAnsi"/>
          <w:sz w:val="22"/>
          <w:szCs w:val="22"/>
        </w:rPr>
      </w:pPr>
      <w:r w:rsidRPr="00B950DE">
        <w:rPr>
          <w:rFonts w:asciiTheme="minorHAnsi" w:hAnsiTheme="minorHAnsi"/>
          <w:sz w:val="22"/>
          <w:szCs w:val="22"/>
        </w:rPr>
        <w:t xml:space="preserve"> </w:t>
      </w:r>
    </w:p>
    <w:p w:rsidR="00743D01" w:rsidRPr="00743D01" w:rsidRDefault="00743D01" w:rsidP="00743D01">
      <w:pPr>
        <w:rPr>
          <w:rFonts w:asciiTheme="minorHAnsi" w:hAnsiTheme="minorHAnsi"/>
          <w:sz w:val="22"/>
          <w:szCs w:val="22"/>
        </w:rPr>
      </w:pPr>
      <w:hyperlink r:id="rId12" w:history="1">
        <w:r w:rsidRPr="00743D01">
          <w:rPr>
            <w:rStyle w:val="Lienhypertexte"/>
            <w:rFonts w:asciiTheme="minorHAnsi" w:hAnsiTheme="minorHAnsi"/>
            <w:sz w:val="22"/>
            <w:szCs w:val="22"/>
          </w:rPr>
          <w:t>ARS-MARTINIQUE-VEILLE-SANITAIRE@ars.sante.fr</w:t>
        </w:r>
      </w:hyperlink>
    </w:p>
    <w:p w:rsidR="00355418" w:rsidRDefault="00355418" w:rsidP="00355418">
      <w:pPr>
        <w:rPr>
          <w:rFonts w:asciiTheme="minorHAnsi" w:hAnsiTheme="minorHAnsi"/>
          <w:sz w:val="22"/>
          <w:szCs w:val="22"/>
        </w:rPr>
      </w:pPr>
    </w:p>
    <w:p w:rsidR="00B950DE" w:rsidRPr="00B950DE" w:rsidRDefault="00B950DE" w:rsidP="00B950DE">
      <w:pPr>
        <w:rPr>
          <w:rFonts w:asciiTheme="minorHAnsi" w:hAnsiTheme="minorHAnsi"/>
          <w:sz w:val="22"/>
          <w:szCs w:val="22"/>
        </w:rPr>
      </w:pPr>
    </w:p>
    <w:p w:rsidR="00586063" w:rsidRDefault="00586063">
      <w:pPr>
        <w:rPr>
          <w:rFonts w:ascii="Arial" w:hAnsi="Arial" w:cs="Arial"/>
          <w:color w:val="000080"/>
          <w:sz w:val="20"/>
          <w:szCs w:val="20"/>
        </w:rPr>
      </w:pPr>
    </w:p>
    <w:p w:rsidR="00586063" w:rsidRDefault="00586063">
      <w:pPr>
        <w:rPr>
          <w:rFonts w:ascii="Arial" w:hAnsi="Arial" w:cs="Arial"/>
          <w:color w:val="000080"/>
          <w:sz w:val="20"/>
          <w:szCs w:val="20"/>
        </w:rPr>
      </w:pPr>
    </w:p>
    <w:p w:rsidR="00AD5C4C" w:rsidRDefault="00AD5C4C" w:rsidP="002E3D03">
      <w:pPr>
        <w:rPr>
          <w:rFonts w:ascii="Arial" w:hAnsi="Arial" w:cs="Arial"/>
          <w:b/>
          <w:color w:val="000080"/>
          <w:sz w:val="20"/>
          <w:szCs w:val="20"/>
        </w:rPr>
      </w:pPr>
    </w:p>
    <w:p w:rsidR="00AD5C4C" w:rsidRDefault="00AD5C4C">
      <w:r>
        <w:br w:type="page"/>
      </w:r>
      <w:bookmarkStart w:id="0" w:name="_GoBack"/>
      <w:bookmarkEnd w:id="0"/>
    </w:p>
    <w:tbl>
      <w:tblPr>
        <w:tblW w:w="11379" w:type="dxa"/>
        <w:tblInd w:w="-1386" w:type="dxa"/>
        <w:shd w:val="clear" w:color="auto" w:fill="FF33CC"/>
        <w:tblLayout w:type="fixed"/>
        <w:tblCellMar>
          <w:left w:w="70" w:type="dxa"/>
          <w:right w:w="70" w:type="dxa"/>
        </w:tblCellMar>
        <w:tblLook w:val="0000" w:firstRow="0" w:lastRow="0" w:firstColumn="0" w:lastColumn="0" w:noHBand="0" w:noVBand="0"/>
      </w:tblPr>
      <w:tblGrid>
        <w:gridCol w:w="9709"/>
        <w:gridCol w:w="1670"/>
      </w:tblGrid>
      <w:tr w:rsidR="00AD5C4C" w:rsidTr="00425CE0">
        <w:tc>
          <w:tcPr>
            <w:tcW w:w="9709" w:type="dxa"/>
            <w:shd w:val="clear" w:color="auto" w:fill="FF33CC"/>
          </w:tcPr>
          <w:p w:rsidR="00AD5C4C" w:rsidRDefault="00AD5C4C">
            <w:pPr>
              <w:pStyle w:val="Titre"/>
              <w:jc w:val="left"/>
              <w:rPr>
                <w:rFonts w:ascii="Arial" w:hAnsi="Arial"/>
                <w:color w:val="000080"/>
                <w:sz w:val="24"/>
              </w:rPr>
            </w:pPr>
            <w:r>
              <w:rPr>
                <w:rFonts w:ascii="Arial" w:hAnsi="Arial" w:cs="Arial"/>
                <w:sz w:val="20"/>
                <w:szCs w:val="20"/>
              </w:rPr>
              <w:lastRenderedPageBreak/>
              <w:br w:type="page"/>
            </w:r>
          </w:p>
          <w:p w:rsidR="00AD5C4C" w:rsidRDefault="00AD5C4C" w:rsidP="00395ED3">
            <w:pPr>
              <w:pStyle w:val="Titre"/>
              <w:ind w:left="393" w:firstLine="142"/>
              <w:jc w:val="left"/>
              <w:rPr>
                <w:rFonts w:ascii="Franklin Gothic Medium Cond" w:hAnsi="Franklin Gothic Medium Cond"/>
                <w:b w:val="0"/>
                <w:color w:val="000080"/>
                <w:sz w:val="56"/>
              </w:rPr>
            </w:pPr>
            <w:r w:rsidRPr="00425CE0">
              <w:rPr>
                <w:rFonts w:ascii="Franklin Gothic Medium Cond" w:hAnsi="Franklin Gothic Medium Cond"/>
                <w:b w:val="0"/>
                <w:sz w:val="56"/>
              </w:rPr>
              <w:t xml:space="preserve">Présentation de votre </w:t>
            </w:r>
            <w:r w:rsidR="00395ED3" w:rsidRPr="00425CE0">
              <w:rPr>
                <w:rFonts w:ascii="Franklin Gothic Medium Cond" w:hAnsi="Franklin Gothic Medium Cond"/>
                <w:b w:val="0"/>
                <w:sz w:val="56"/>
              </w:rPr>
              <w:t>structure</w:t>
            </w:r>
          </w:p>
        </w:tc>
        <w:tc>
          <w:tcPr>
            <w:tcW w:w="1670" w:type="dxa"/>
            <w:shd w:val="clear" w:color="auto" w:fill="FF33CC"/>
          </w:tcPr>
          <w:p w:rsidR="00AD5C4C" w:rsidRPr="00E37560" w:rsidRDefault="00AD5C4C" w:rsidP="00395ED3">
            <w:pPr>
              <w:pStyle w:val="Titre"/>
              <w:ind w:right="1200"/>
              <w:jc w:val="left"/>
              <w:rPr>
                <w:rFonts w:ascii="Arial" w:hAnsi="Arial"/>
                <w:color w:val="FFFF99"/>
                <w:sz w:val="40"/>
              </w:rPr>
            </w:pPr>
          </w:p>
        </w:tc>
      </w:tr>
    </w:tbl>
    <w:p w:rsidR="00AD5C4C" w:rsidRDefault="00AD5C4C">
      <w:pPr>
        <w:pStyle w:val="En-tte"/>
        <w:tabs>
          <w:tab w:val="clear" w:pos="4536"/>
          <w:tab w:val="clear" w:pos="9072"/>
        </w:tabs>
        <w:rPr>
          <w:rFonts w:ascii="Arial" w:hAnsi="Arial"/>
          <w:sz w:val="22"/>
        </w:rPr>
      </w:pPr>
    </w:p>
    <w:p w:rsidR="00AD5C4C" w:rsidRDefault="00AD5C4C">
      <w:pPr>
        <w:pStyle w:val="Titre5"/>
        <w:rPr>
          <w:rFonts w:ascii="Arial" w:hAnsi="Arial"/>
          <w:sz w:val="20"/>
          <w:szCs w:val="20"/>
        </w:rPr>
      </w:pPr>
      <w:r>
        <w:rPr>
          <w:rFonts w:ascii="Arial" w:hAnsi="Arial"/>
          <w:sz w:val="20"/>
          <w:szCs w:val="20"/>
        </w:rPr>
        <w:t xml:space="preserve">Identification de </w:t>
      </w:r>
      <w:r w:rsidR="00395ED3">
        <w:rPr>
          <w:rFonts w:ascii="Arial" w:hAnsi="Arial"/>
          <w:sz w:val="20"/>
          <w:szCs w:val="20"/>
        </w:rPr>
        <w:t>la structure</w:t>
      </w:r>
    </w:p>
    <w:p w:rsidR="00AD5C4C" w:rsidRDefault="00AD5C4C">
      <w:pPr>
        <w:pStyle w:val="En-tte"/>
        <w:tabs>
          <w:tab w:val="clear" w:pos="4536"/>
          <w:tab w:val="clear" w:pos="9072"/>
        </w:tabs>
        <w:rPr>
          <w:rFonts w:ascii="Arial" w:hAnsi="Arial"/>
          <w:sz w:val="22"/>
        </w:rPr>
      </w:pPr>
    </w:p>
    <w:p w:rsidR="00AD5C4C" w:rsidRDefault="00AD5C4C">
      <w:pPr>
        <w:tabs>
          <w:tab w:val="right" w:leader="dot" w:pos="9900"/>
        </w:tabs>
        <w:spacing w:after="100"/>
        <w:ind w:right="-442"/>
        <w:rPr>
          <w:rFonts w:ascii="Arial" w:hAnsi="Arial"/>
          <w:sz w:val="20"/>
        </w:rPr>
      </w:pPr>
      <w:r>
        <w:rPr>
          <w:rFonts w:ascii="Arial" w:hAnsi="Arial"/>
          <w:sz w:val="20"/>
        </w:rPr>
        <w:t>Nom</w:t>
      </w:r>
      <w:r w:rsidR="00395ED3">
        <w:rPr>
          <w:rFonts w:ascii="Arial" w:hAnsi="Arial"/>
          <w:sz w:val="20"/>
        </w:rPr>
        <w:t xml:space="preserve"> </w:t>
      </w:r>
      <w:r>
        <w:rPr>
          <w:rFonts w:ascii="Arial" w:hAnsi="Arial"/>
          <w:sz w:val="20"/>
        </w:rPr>
        <w:t>:</w:t>
      </w:r>
      <w:r>
        <w:rPr>
          <w:rFonts w:ascii="Arial" w:hAnsi="Arial"/>
          <w:sz w:val="20"/>
        </w:rPr>
        <w:tab/>
      </w:r>
      <w:r>
        <w:rPr>
          <w:rFonts w:ascii="Arial" w:hAnsi="Arial"/>
          <w:sz w:val="20"/>
        </w:rPr>
        <w:tab/>
      </w:r>
    </w:p>
    <w:p w:rsidR="00AD5C4C" w:rsidRDefault="00AD5C4C">
      <w:pPr>
        <w:tabs>
          <w:tab w:val="right" w:leader="dot" w:pos="9900"/>
        </w:tabs>
        <w:spacing w:after="100"/>
        <w:ind w:right="-442"/>
        <w:rPr>
          <w:rFonts w:ascii="Arial" w:hAnsi="Arial"/>
          <w:sz w:val="20"/>
        </w:rPr>
      </w:pPr>
      <w:r>
        <w:rPr>
          <w:rFonts w:ascii="Arial" w:hAnsi="Arial"/>
          <w:sz w:val="20"/>
        </w:rPr>
        <w:tab/>
      </w:r>
    </w:p>
    <w:p w:rsidR="00AD5C4C" w:rsidRDefault="00AD5C4C">
      <w:pPr>
        <w:tabs>
          <w:tab w:val="right" w:leader="dot" w:pos="9900"/>
        </w:tabs>
        <w:spacing w:after="100"/>
        <w:ind w:right="-442"/>
        <w:rPr>
          <w:rFonts w:ascii="Arial" w:hAnsi="Arial"/>
          <w:sz w:val="20"/>
        </w:rPr>
      </w:pPr>
      <w:r>
        <w:rPr>
          <w:rFonts w:ascii="Arial" w:hAnsi="Arial"/>
          <w:sz w:val="20"/>
        </w:rPr>
        <w:t>Objet :……..……………………………………………………………………………………………………………</w:t>
      </w:r>
    </w:p>
    <w:p w:rsidR="00AD5C4C" w:rsidRDefault="00AD5C4C">
      <w:pPr>
        <w:tabs>
          <w:tab w:val="right" w:leader="dot" w:pos="9900"/>
        </w:tabs>
        <w:spacing w:after="100"/>
        <w:ind w:right="-442"/>
        <w:rPr>
          <w:rFonts w:ascii="Arial" w:hAnsi="Arial"/>
          <w:sz w:val="20"/>
        </w:rPr>
      </w:pPr>
      <w:r>
        <w:rPr>
          <w:rFonts w:ascii="Arial" w:hAnsi="Arial"/>
          <w:sz w:val="20"/>
        </w:rPr>
        <w:t xml:space="preserve">Adresse </w:t>
      </w:r>
      <w:r w:rsidR="00395ED3">
        <w:rPr>
          <w:rFonts w:ascii="Arial" w:hAnsi="Arial"/>
          <w:sz w:val="20"/>
        </w:rPr>
        <w:t>du</w:t>
      </w:r>
      <w:r>
        <w:rPr>
          <w:rFonts w:ascii="Arial" w:hAnsi="Arial"/>
          <w:sz w:val="20"/>
        </w:rPr>
        <w:t xml:space="preserve"> siège social :</w:t>
      </w:r>
      <w:r>
        <w:rPr>
          <w:rFonts w:ascii="Arial" w:hAnsi="Arial"/>
          <w:sz w:val="20"/>
        </w:rPr>
        <w:tab/>
      </w:r>
    </w:p>
    <w:p w:rsidR="00AD5C4C" w:rsidRDefault="00AD5C4C">
      <w:pPr>
        <w:tabs>
          <w:tab w:val="left" w:leader="dot" w:pos="4320"/>
          <w:tab w:val="right" w:leader="dot" w:pos="9900"/>
        </w:tabs>
        <w:spacing w:after="100"/>
        <w:ind w:right="-442"/>
        <w:rPr>
          <w:rFonts w:ascii="Arial" w:hAnsi="Arial"/>
          <w:b/>
          <w:sz w:val="20"/>
        </w:rPr>
      </w:pPr>
      <w:r>
        <w:rPr>
          <w:rFonts w:ascii="Arial" w:hAnsi="Arial"/>
          <w:sz w:val="20"/>
        </w:rPr>
        <w:t xml:space="preserve">Code postal :  </w:t>
      </w:r>
      <w:r>
        <w:rPr>
          <w:rFonts w:ascii="Arial" w:hAnsi="Arial"/>
          <w:sz w:val="20"/>
        </w:rPr>
        <w:tab/>
        <w:t xml:space="preserve">Commune : </w:t>
      </w:r>
      <w:r>
        <w:rPr>
          <w:rFonts w:ascii="Arial" w:hAnsi="Arial"/>
          <w:sz w:val="20"/>
        </w:rPr>
        <w:tab/>
      </w:r>
    </w:p>
    <w:p w:rsidR="00AD5C4C" w:rsidRDefault="00AD5C4C">
      <w:pPr>
        <w:tabs>
          <w:tab w:val="left" w:leader="dot" w:pos="4320"/>
          <w:tab w:val="right" w:leader="dot" w:pos="9900"/>
        </w:tabs>
        <w:spacing w:after="100"/>
        <w:ind w:right="-442"/>
        <w:rPr>
          <w:rFonts w:ascii="Arial" w:hAnsi="Arial"/>
          <w:b/>
          <w:sz w:val="20"/>
        </w:rPr>
      </w:pPr>
      <w:r>
        <w:rPr>
          <w:rFonts w:ascii="Arial" w:hAnsi="Arial"/>
          <w:sz w:val="20"/>
        </w:rPr>
        <w:t xml:space="preserve">Téléphone : </w:t>
      </w:r>
      <w:r>
        <w:rPr>
          <w:rFonts w:ascii="Arial" w:hAnsi="Arial"/>
          <w:sz w:val="20"/>
        </w:rPr>
        <w:tab/>
        <w:t xml:space="preserve">Télécopie : </w:t>
      </w:r>
      <w:r>
        <w:rPr>
          <w:rFonts w:ascii="Arial" w:hAnsi="Arial"/>
          <w:sz w:val="20"/>
        </w:rPr>
        <w:tab/>
      </w:r>
    </w:p>
    <w:p w:rsidR="00AD5C4C" w:rsidRDefault="00AD5C4C">
      <w:pPr>
        <w:tabs>
          <w:tab w:val="right" w:leader="dot" w:pos="9900"/>
        </w:tabs>
        <w:spacing w:after="100"/>
        <w:ind w:right="-442"/>
        <w:rPr>
          <w:rFonts w:ascii="Arial" w:hAnsi="Arial"/>
          <w:sz w:val="20"/>
        </w:rPr>
      </w:pPr>
      <w:r>
        <w:rPr>
          <w:rFonts w:ascii="Arial" w:hAnsi="Arial"/>
          <w:sz w:val="20"/>
        </w:rPr>
        <w:t xml:space="preserve">Courriel : </w:t>
      </w:r>
      <w:r>
        <w:rPr>
          <w:rFonts w:ascii="Arial" w:hAnsi="Arial"/>
          <w:sz w:val="20"/>
        </w:rPr>
        <w:tab/>
      </w:r>
    </w:p>
    <w:p w:rsidR="00AD5C4C" w:rsidRDefault="00AD5C4C">
      <w:pPr>
        <w:tabs>
          <w:tab w:val="right" w:leader="dot" w:pos="9900"/>
        </w:tabs>
        <w:spacing w:after="100"/>
        <w:ind w:right="-442"/>
        <w:rPr>
          <w:rFonts w:ascii="Arial" w:hAnsi="Arial"/>
          <w:sz w:val="20"/>
        </w:rPr>
      </w:pPr>
      <w:r>
        <w:rPr>
          <w:rFonts w:ascii="Arial" w:hAnsi="Arial"/>
          <w:sz w:val="20"/>
        </w:rPr>
        <w:t xml:space="preserve">Adresse site internet : </w:t>
      </w:r>
      <w:r>
        <w:rPr>
          <w:rFonts w:ascii="Arial" w:hAnsi="Arial"/>
          <w:sz w:val="20"/>
        </w:rPr>
        <w:tab/>
      </w:r>
    </w:p>
    <w:p w:rsidR="00AD5C4C" w:rsidRDefault="00AD5C4C">
      <w:pPr>
        <w:tabs>
          <w:tab w:val="left" w:leader="dot" w:pos="4320"/>
        </w:tabs>
        <w:spacing w:after="100"/>
        <w:ind w:right="-442"/>
        <w:rPr>
          <w:rFonts w:ascii="Arial" w:hAnsi="Arial"/>
          <w:sz w:val="12"/>
          <w:szCs w:val="12"/>
        </w:rPr>
      </w:pPr>
    </w:p>
    <w:p w:rsidR="00AD5C4C" w:rsidRDefault="00AD5C4C" w:rsidP="00395ED3">
      <w:pPr>
        <w:tabs>
          <w:tab w:val="left" w:leader="dot" w:pos="4320"/>
        </w:tabs>
        <w:spacing w:after="100"/>
        <w:ind w:right="-442"/>
        <w:rPr>
          <w:rFonts w:ascii="Arial" w:hAnsi="Arial"/>
          <w:sz w:val="20"/>
        </w:rPr>
      </w:pPr>
      <w:r>
        <w:rPr>
          <w:rFonts w:ascii="Arial" w:hAnsi="Arial"/>
          <w:sz w:val="20"/>
        </w:rPr>
        <w:t xml:space="preserve">Numéro SIRET : </w:t>
      </w:r>
      <w:r>
        <w:rPr>
          <w:rFonts w:ascii="Arial" w:hAnsi="Arial"/>
          <w:sz w:val="20"/>
        </w:rPr>
        <w:tab/>
      </w:r>
    </w:p>
    <w:p w:rsidR="00395ED3" w:rsidRDefault="00395ED3" w:rsidP="00395ED3">
      <w:pPr>
        <w:tabs>
          <w:tab w:val="left" w:leader="dot" w:pos="4320"/>
        </w:tabs>
        <w:spacing w:after="100"/>
        <w:ind w:right="-442"/>
        <w:rPr>
          <w:rFonts w:ascii="Arial" w:hAnsi="Arial"/>
          <w:sz w:val="20"/>
        </w:rPr>
      </w:pPr>
    </w:p>
    <w:p w:rsidR="00395ED3" w:rsidRDefault="00395ED3" w:rsidP="00395ED3">
      <w:pPr>
        <w:tabs>
          <w:tab w:val="left" w:leader="dot" w:pos="4320"/>
        </w:tabs>
        <w:spacing w:after="100"/>
        <w:ind w:right="-442"/>
        <w:rPr>
          <w:rFonts w:ascii="Arial" w:hAnsi="Arial"/>
          <w:sz w:val="20"/>
        </w:rPr>
      </w:pPr>
      <w:r w:rsidRPr="004C558C">
        <w:rPr>
          <w:rFonts w:ascii="Arial" w:hAnsi="Arial"/>
          <w:b/>
          <w:sz w:val="20"/>
        </w:rPr>
        <w:t>Votre structure est </w:t>
      </w:r>
      <w:r w:rsidR="004C558C" w:rsidRPr="004C558C">
        <w:rPr>
          <w:rFonts w:ascii="Arial" w:hAnsi="Arial"/>
          <w:sz w:val="20"/>
        </w:rPr>
        <w:t xml:space="preserve">(cocher la case correspondante) </w:t>
      </w:r>
      <w:r w:rsidRPr="004C558C">
        <w:rPr>
          <w:rFonts w:ascii="Arial" w:hAnsi="Arial"/>
          <w:sz w:val="20"/>
        </w:rPr>
        <w:t xml:space="preserve">: </w:t>
      </w:r>
    </w:p>
    <w:p w:rsidR="004C558C" w:rsidRPr="004C558C" w:rsidRDefault="004C558C" w:rsidP="00395ED3">
      <w:pPr>
        <w:tabs>
          <w:tab w:val="left" w:leader="dot" w:pos="4320"/>
        </w:tabs>
        <w:spacing w:after="100"/>
        <w:ind w:right="-442"/>
        <w:rPr>
          <w:rFonts w:ascii="Arial" w:hAnsi="Arial"/>
          <w:sz w:val="20"/>
        </w:rPr>
      </w:pPr>
    </w:p>
    <w:p w:rsidR="00395ED3"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Une association</w:t>
      </w:r>
    </w:p>
    <w:p w:rsidR="00395ED3"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Une fondation</w:t>
      </w:r>
    </w:p>
    <w:p w:rsidR="00395ED3"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 xml:space="preserve">Une structure exerçant une activité dans le domaine sanitaire et/ou médico-social </w:t>
      </w:r>
    </w:p>
    <w:p w:rsidR="00395ED3"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 xml:space="preserve">Un établissement sanitaire </w:t>
      </w:r>
      <w:r>
        <w:rPr>
          <w:rFonts w:ascii="Arial" w:hAnsi="Arial"/>
          <w:sz w:val="20"/>
        </w:rPr>
        <w:tab/>
      </w:r>
      <w:r>
        <w:rPr>
          <w:rFonts w:ascii="Arial" w:hAnsi="Arial"/>
          <w:sz w:val="20"/>
        </w:rPr>
        <w:sym w:font="Webdings" w:char="F063"/>
      </w:r>
      <w:r>
        <w:rPr>
          <w:rFonts w:ascii="Arial" w:hAnsi="Arial"/>
          <w:sz w:val="20"/>
        </w:rPr>
        <w:t xml:space="preserve"> </w:t>
      </w:r>
      <w:r w:rsidR="00395ED3">
        <w:rPr>
          <w:rFonts w:ascii="Arial" w:hAnsi="Arial"/>
          <w:sz w:val="20"/>
        </w:rPr>
        <w:t>public</w:t>
      </w:r>
      <w:r>
        <w:rPr>
          <w:rFonts w:ascii="Arial" w:hAnsi="Arial"/>
          <w:sz w:val="20"/>
        </w:rPr>
        <w:tab/>
      </w:r>
      <w:r>
        <w:rPr>
          <w:rFonts w:ascii="Arial" w:hAnsi="Arial"/>
          <w:sz w:val="20"/>
        </w:rPr>
        <w:tab/>
      </w:r>
      <w:r>
        <w:rPr>
          <w:rFonts w:ascii="Arial" w:hAnsi="Arial"/>
          <w:sz w:val="20"/>
        </w:rPr>
        <w:sym w:font="Webdings" w:char="F063"/>
      </w:r>
      <w:r>
        <w:rPr>
          <w:rFonts w:ascii="Arial" w:hAnsi="Arial"/>
          <w:sz w:val="20"/>
        </w:rPr>
        <w:t xml:space="preserve"> privé</w:t>
      </w:r>
    </w:p>
    <w:p w:rsidR="004C558C" w:rsidRDefault="004C558C" w:rsidP="00FF310E">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395ED3">
        <w:rPr>
          <w:rFonts w:ascii="Arial" w:hAnsi="Arial"/>
          <w:sz w:val="20"/>
        </w:rPr>
        <w:t>Un établissement ou service médico-social</w:t>
      </w:r>
      <w:r>
        <w:rPr>
          <w:rFonts w:ascii="Arial" w:hAnsi="Arial"/>
          <w:sz w:val="20"/>
        </w:rPr>
        <w:tab/>
      </w:r>
      <w:r>
        <w:rPr>
          <w:rFonts w:ascii="Arial" w:hAnsi="Arial"/>
          <w:sz w:val="20"/>
        </w:rPr>
        <w:sym w:font="Webdings" w:char="F063"/>
      </w:r>
      <w:r>
        <w:rPr>
          <w:rFonts w:ascii="Arial" w:hAnsi="Arial"/>
          <w:sz w:val="20"/>
        </w:rPr>
        <w:t xml:space="preserve"> public</w:t>
      </w:r>
      <w:r>
        <w:rPr>
          <w:rFonts w:ascii="Arial" w:hAnsi="Arial"/>
          <w:sz w:val="20"/>
        </w:rPr>
        <w:tab/>
      </w:r>
      <w:r>
        <w:rPr>
          <w:rFonts w:ascii="Arial" w:hAnsi="Arial"/>
          <w:sz w:val="20"/>
        </w:rPr>
        <w:tab/>
      </w:r>
      <w:r>
        <w:rPr>
          <w:rFonts w:ascii="Arial" w:hAnsi="Arial"/>
          <w:sz w:val="20"/>
        </w:rPr>
        <w:sym w:font="Webdings" w:char="F063"/>
      </w:r>
      <w:r>
        <w:rPr>
          <w:rFonts w:ascii="Arial" w:hAnsi="Arial"/>
          <w:sz w:val="20"/>
        </w:rPr>
        <w:t xml:space="preserve"> privé</w:t>
      </w:r>
    </w:p>
    <w:p w:rsidR="004C558C"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Un réseau de santé</w:t>
      </w:r>
    </w:p>
    <w:p w:rsidR="004C558C"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Un service de soins à domicile</w:t>
      </w:r>
    </w:p>
    <w:p w:rsidR="004C558C" w:rsidRDefault="004C558C"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w:t>
      </w:r>
      <w:r w:rsidR="00FF310E">
        <w:rPr>
          <w:rFonts w:ascii="Arial" w:hAnsi="Arial"/>
          <w:sz w:val="20"/>
        </w:rPr>
        <w:t>U</w:t>
      </w:r>
      <w:r>
        <w:rPr>
          <w:rFonts w:ascii="Arial" w:hAnsi="Arial"/>
          <w:sz w:val="20"/>
        </w:rPr>
        <w:t>n</w:t>
      </w:r>
      <w:r w:rsidR="00FF310E">
        <w:rPr>
          <w:rFonts w:ascii="Arial" w:hAnsi="Arial"/>
          <w:sz w:val="20"/>
        </w:rPr>
        <w:t xml:space="preserve"> cabinet libéral, une </w:t>
      </w:r>
      <w:r>
        <w:rPr>
          <w:rFonts w:ascii="Arial" w:hAnsi="Arial"/>
          <w:sz w:val="20"/>
        </w:rPr>
        <w:t>maison, pôle ou centre de santé</w:t>
      </w:r>
    </w:p>
    <w:p w:rsidR="004C558C" w:rsidRDefault="00FF310E" w:rsidP="00395ED3">
      <w:pPr>
        <w:tabs>
          <w:tab w:val="left" w:leader="dot" w:pos="4320"/>
        </w:tabs>
        <w:spacing w:after="100"/>
        <w:ind w:right="-442"/>
        <w:rPr>
          <w:rFonts w:ascii="Arial" w:hAnsi="Arial"/>
          <w:sz w:val="20"/>
        </w:rPr>
      </w:pPr>
      <w:r>
        <w:rPr>
          <w:rFonts w:ascii="Arial" w:hAnsi="Arial"/>
          <w:sz w:val="20"/>
        </w:rPr>
        <w:sym w:font="Webdings" w:char="F063"/>
      </w:r>
      <w:r>
        <w:rPr>
          <w:rFonts w:ascii="Arial" w:hAnsi="Arial"/>
          <w:sz w:val="20"/>
        </w:rPr>
        <w:t xml:space="preserve"> Autre : …………………………………..</w:t>
      </w:r>
    </w:p>
    <w:p w:rsidR="00395ED3" w:rsidRDefault="00395ED3" w:rsidP="00395ED3">
      <w:pPr>
        <w:tabs>
          <w:tab w:val="left" w:leader="dot" w:pos="4320"/>
        </w:tabs>
        <w:spacing w:after="100"/>
        <w:ind w:right="-442"/>
        <w:rPr>
          <w:rFonts w:ascii="Arial" w:hAnsi="Arial"/>
          <w:sz w:val="20"/>
        </w:rPr>
      </w:pPr>
    </w:p>
    <w:p w:rsidR="00AD5C4C" w:rsidRDefault="00AD5C4C">
      <w:pPr>
        <w:rPr>
          <w:rFonts w:ascii="Arial" w:hAnsi="Arial"/>
          <w:sz w:val="20"/>
        </w:rPr>
      </w:pPr>
    </w:p>
    <w:p w:rsidR="00AD5C4C" w:rsidRDefault="00AD5C4C">
      <w:pPr>
        <w:pStyle w:val="Titre5"/>
        <w:rPr>
          <w:rFonts w:ascii="Arial" w:hAnsi="Arial"/>
          <w:sz w:val="20"/>
          <w:szCs w:val="20"/>
        </w:rPr>
      </w:pPr>
      <w:r>
        <w:rPr>
          <w:rFonts w:ascii="Arial" w:hAnsi="Arial"/>
          <w:sz w:val="20"/>
        </w:rPr>
        <w:t xml:space="preserve">Identification du responsable </w:t>
      </w:r>
      <w:r w:rsidR="00395ED3">
        <w:rPr>
          <w:rFonts w:ascii="Arial" w:hAnsi="Arial"/>
          <w:sz w:val="20"/>
        </w:rPr>
        <w:t xml:space="preserve">juridique </w:t>
      </w:r>
      <w:r>
        <w:rPr>
          <w:rFonts w:ascii="Arial" w:hAnsi="Arial"/>
          <w:sz w:val="20"/>
        </w:rPr>
        <w:t xml:space="preserve">de </w:t>
      </w:r>
      <w:r w:rsidR="00395ED3">
        <w:rPr>
          <w:rFonts w:ascii="Arial" w:hAnsi="Arial"/>
          <w:sz w:val="20"/>
        </w:rPr>
        <w:t xml:space="preserve">la structure </w:t>
      </w:r>
      <w:r>
        <w:rPr>
          <w:rFonts w:ascii="Arial" w:hAnsi="Arial"/>
          <w:sz w:val="20"/>
          <w:szCs w:val="20"/>
        </w:rPr>
        <w:t xml:space="preserve"> </w:t>
      </w:r>
    </w:p>
    <w:p w:rsidR="00AD5C4C" w:rsidRDefault="00AD5C4C">
      <w:pPr>
        <w:pStyle w:val="Corpsdetexte3"/>
        <w:rPr>
          <w:rFonts w:ascii="Arial" w:hAnsi="Arial"/>
          <w:sz w:val="20"/>
        </w:rPr>
      </w:pPr>
    </w:p>
    <w:p w:rsidR="00AD5C4C" w:rsidRDefault="00AD5C4C">
      <w:pPr>
        <w:tabs>
          <w:tab w:val="left" w:leader="dot" w:pos="4320"/>
          <w:tab w:val="right" w:leader="dot" w:pos="9900"/>
        </w:tabs>
        <w:spacing w:after="100"/>
        <w:ind w:right="-442"/>
        <w:rPr>
          <w:rFonts w:ascii="Arial" w:hAnsi="Arial"/>
          <w:sz w:val="20"/>
        </w:rPr>
      </w:pPr>
      <w:r>
        <w:rPr>
          <w:rFonts w:ascii="Arial" w:hAnsi="Arial"/>
          <w:sz w:val="20"/>
        </w:rPr>
        <w:t xml:space="preserve">Nom : </w:t>
      </w:r>
      <w:r>
        <w:rPr>
          <w:rFonts w:ascii="Arial" w:hAnsi="Arial"/>
          <w:sz w:val="20"/>
        </w:rPr>
        <w:tab/>
        <w:t xml:space="preserve">Prénom : </w:t>
      </w:r>
      <w:r>
        <w:rPr>
          <w:rFonts w:ascii="Arial" w:hAnsi="Arial"/>
          <w:sz w:val="20"/>
        </w:rPr>
        <w:tab/>
      </w:r>
    </w:p>
    <w:p w:rsidR="00AD5C4C" w:rsidRDefault="00AD5C4C">
      <w:pPr>
        <w:tabs>
          <w:tab w:val="right" w:leader="dot" w:pos="9900"/>
        </w:tabs>
        <w:spacing w:after="100"/>
        <w:ind w:right="-442"/>
        <w:rPr>
          <w:rFonts w:ascii="Arial" w:hAnsi="Arial"/>
          <w:sz w:val="20"/>
        </w:rPr>
      </w:pPr>
      <w:r>
        <w:rPr>
          <w:rFonts w:ascii="Arial" w:hAnsi="Arial"/>
          <w:sz w:val="20"/>
        </w:rPr>
        <w:t xml:space="preserve">Fonction : </w:t>
      </w:r>
      <w:r>
        <w:rPr>
          <w:rFonts w:ascii="Arial" w:hAnsi="Arial"/>
          <w:sz w:val="20"/>
        </w:rPr>
        <w:tab/>
      </w:r>
    </w:p>
    <w:p w:rsidR="00AD5C4C" w:rsidRDefault="00AD5C4C">
      <w:pPr>
        <w:tabs>
          <w:tab w:val="left" w:leader="dot" w:pos="4320"/>
          <w:tab w:val="right" w:leader="dot" w:pos="9900"/>
        </w:tabs>
        <w:spacing w:after="100"/>
        <w:ind w:right="-442"/>
        <w:rPr>
          <w:rFonts w:ascii="Arial" w:hAnsi="Arial"/>
          <w:b/>
          <w:sz w:val="20"/>
        </w:rPr>
      </w:pPr>
      <w:r>
        <w:rPr>
          <w:rFonts w:ascii="Arial" w:hAnsi="Arial"/>
          <w:sz w:val="20"/>
        </w:rPr>
        <w:t xml:space="preserve">Téléphone : </w:t>
      </w:r>
      <w:r>
        <w:rPr>
          <w:rFonts w:ascii="Arial" w:hAnsi="Arial"/>
          <w:sz w:val="20"/>
        </w:rPr>
        <w:tab/>
        <w:t xml:space="preserve">Courriel : </w:t>
      </w:r>
      <w:r>
        <w:rPr>
          <w:rFonts w:ascii="Arial" w:hAnsi="Arial"/>
          <w:sz w:val="20"/>
        </w:rPr>
        <w:tab/>
      </w:r>
    </w:p>
    <w:p w:rsidR="00AD5C4C" w:rsidRDefault="00AD5C4C">
      <w:pPr>
        <w:rPr>
          <w:rFonts w:ascii="Arial" w:hAnsi="Arial"/>
          <w:sz w:val="20"/>
        </w:rPr>
      </w:pPr>
    </w:p>
    <w:p w:rsidR="00AD5C4C" w:rsidRDefault="00AD5C4C"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p w:rsidR="00FF310E" w:rsidRDefault="00FF310E" w:rsidP="00395ED3">
      <w:pPr>
        <w:rPr>
          <w:rFonts w:ascii="Garamond" w:hAnsi="Garamond"/>
          <w:sz w:val="20"/>
          <w:szCs w:val="20"/>
        </w:rPr>
      </w:pPr>
    </w:p>
    <w:p w:rsidR="00FF310E" w:rsidRDefault="00FF310E" w:rsidP="00395ED3">
      <w:pPr>
        <w:rPr>
          <w:rFonts w:ascii="Garamond" w:hAnsi="Garamond"/>
          <w:sz w:val="20"/>
          <w:szCs w:val="20"/>
        </w:rPr>
      </w:pPr>
    </w:p>
    <w:p w:rsidR="00FF310E" w:rsidRDefault="00FF310E" w:rsidP="00395ED3">
      <w:pPr>
        <w:rPr>
          <w:rFonts w:ascii="Garamond" w:hAnsi="Garamond"/>
          <w:sz w:val="20"/>
          <w:szCs w:val="20"/>
        </w:rPr>
      </w:pPr>
    </w:p>
    <w:p w:rsidR="00395ED3" w:rsidRDefault="00395ED3" w:rsidP="00395ED3">
      <w:pPr>
        <w:rPr>
          <w:rFonts w:ascii="Garamond" w:hAnsi="Garamond"/>
          <w:sz w:val="20"/>
          <w:szCs w:val="20"/>
        </w:rPr>
      </w:pPr>
    </w:p>
    <w:p w:rsidR="00395ED3" w:rsidRDefault="00395ED3" w:rsidP="00395ED3">
      <w:pPr>
        <w:rPr>
          <w:rFonts w:ascii="Garamond" w:hAnsi="Garamond"/>
          <w:sz w:val="20"/>
          <w:szCs w:val="20"/>
        </w:rPr>
      </w:pPr>
    </w:p>
    <w:tbl>
      <w:tblPr>
        <w:tblW w:w="10571" w:type="dxa"/>
        <w:tblInd w:w="-781" w:type="dxa"/>
        <w:shd w:val="clear" w:color="auto" w:fill="FF33CC"/>
        <w:tblLayout w:type="fixed"/>
        <w:tblCellMar>
          <w:left w:w="70" w:type="dxa"/>
          <w:right w:w="70" w:type="dxa"/>
        </w:tblCellMar>
        <w:tblLook w:val="0000" w:firstRow="0" w:lastRow="0" w:firstColumn="0" w:lastColumn="0" w:noHBand="0" w:noVBand="0"/>
      </w:tblPr>
      <w:tblGrid>
        <w:gridCol w:w="8411"/>
        <w:gridCol w:w="2160"/>
      </w:tblGrid>
      <w:tr w:rsidR="00425CE0" w:rsidRPr="00425CE0" w:rsidTr="00425CE0">
        <w:tc>
          <w:tcPr>
            <w:tcW w:w="8411" w:type="dxa"/>
            <w:shd w:val="clear" w:color="auto" w:fill="FF33CC"/>
          </w:tcPr>
          <w:p w:rsidR="00AD5C4C" w:rsidRPr="00425CE0" w:rsidRDefault="00AD5C4C">
            <w:pPr>
              <w:pStyle w:val="Titre"/>
              <w:jc w:val="left"/>
              <w:rPr>
                <w:rFonts w:ascii="Arial" w:hAnsi="Arial"/>
                <w:sz w:val="24"/>
              </w:rPr>
            </w:pPr>
          </w:p>
          <w:p w:rsidR="00AD5C4C" w:rsidRPr="00425CE0" w:rsidRDefault="00AD5C4C" w:rsidP="00395ED3">
            <w:pPr>
              <w:pStyle w:val="Titre"/>
              <w:jc w:val="left"/>
              <w:rPr>
                <w:rFonts w:ascii="Arial" w:hAnsi="Arial"/>
                <w:sz w:val="24"/>
              </w:rPr>
            </w:pPr>
            <w:r w:rsidRPr="00425CE0">
              <w:rPr>
                <w:rFonts w:ascii="Franklin Gothic Medium Cond" w:hAnsi="Franklin Gothic Medium Cond"/>
                <w:b w:val="0"/>
                <w:sz w:val="56"/>
              </w:rPr>
              <w:t>Description d</w:t>
            </w:r>
            <w:r w:rsidR="00395ED3" w:rsidRPr="00425CE0">
              <w:rPr>
                <w:rFonts w:ascii="Franklin Gothic Medium Cond" w:hAnsi="Franklin Gothic Medium Cond"/>
                <w:b w:val="0"/>
                <w:sz w:val="56"/>
              </w:rPr>
              <w:t xml:space="preserve">u projet </w:t>
            </w:r>
          </w:p>
        </w:tc>
        <w:tc>
          <w:tcPr>
            <w:tcW w:w="2160" w:type="dxa"/>
            <w:shd w:val="clear" w:color="auto" w:fill="FF33CC"/>
          </w:tcPr>
          <w:p w:rsidR="00AD5C4C" w:rsidRPr="00425CE0" w:rsidRDefault="00AD5C4C">
            <w:pPr>
              <w:pStyle w:val="Titre"/>
              <w:jc w:val="left"/>
              <w:rPr>
                <w:rFonts w:ascii="Arial" w:hAnsi="Arial"/>
                <w:sz w:val="40"/>
              </w:rPr>
            </w:pPr>
          </w:p>
        </w:tc>
      </w:tr>
    </w:tbl>
    <w:p w:rsidR="00AD5C4C" w:rsidRDefault="00AD5C4C"/>
    <w:p w:rsidR="00AD5C4C" w:rsidRDefault="00AD5C4C">
      <w:pPr>
        <w:pStyle w:val="Titre6"/>
        <w:rPr>
          <w:rFonts w:ascii="Arial" w:hAnsi="Arial"/>
          <w:color w:val="000080"/>
        </w:rPr>
      </w:pPr>
      <w:r>
        <w:rPr>
          <w:rFonts w:ascii="Arial" w:hAnsi="Arial"/>
          <w:color w:val="000080"/>
        </w:rPr>
        <w:t xml:space="preserve">Personne </w:t>
      </w:r>
      <w:r w:rsidR="00395ED3">
        <w:rPr>
          <w:rFonts w:ascii="Arial" w:hAnsi="Arial"/>
          <w:color w:val="000080"/>
        </w:rPr>
        <w:t xml:space="preserve">responsable du </w:t>
      </w:r>
      <w:r w:rsidR="004C558C">
        <w:rPr>
          <w:rFonts w:ascii="Arial" w:hAnsi="Arial"/>
          <w:color w:val="000080"/>
        </w:rPr>
        <w:t>projet :</w:t>
      </w:r>
    </w:p>
    <w:p w:rsidR="00AD5C4C" w:rsidRDefault="00AD5C4C">
      <w:pPr>
        <w:tabs>
          <w:tab w:val="left" w:leader="dot" w:pos="4320"/>
          <w:tab w:val="right" w:leader="dot" w:pos="9900"/>
        </w:tabs>
        <w:spacing w:after="100"/>
        <w:ind w:right="-442"/>
        <w:rPr>
          <w:rFonts w:ascii="Franklin Gothic Medium Cond" w:hAnsi="Franklin Gothic Medium Cond"/>
        </w:rPr>
      </w:pPr>
      <w:r>
        <w:rPr>
          <w:rFonts w:ascii="Franklin Gothic Medium Cond" w:hAnsi="Franklin Gothic Medium Cond"/>
        </w:rPr>
        <w:t xml:space="preserve">Nom : </w:t>
      </w:r>
      <w:r>
        <w:rPr>
          <w:rFonts w:ascii="Franklin Gothic Medium Cond" w:hAnsi="Franklin Gothic Medium Cond"/>
        </w:rPr>
        <w:tab/>
        <w:t xml:space="preserve">Prénom : </w:t>
      </w:r>
      <w:r>
        <w:rPr>
          <w:rFonts w:ascii="Franklin Gothic Medium Cond" w:hAnsi="Franklin Gothic Medium Cond"/>
        </w:rPr>
        <w:tab/>
      </w:r>
    </w:p>
    <w:p w:rsidR="00AD5C4C" w:rsidRDefault="00AD5C4C">
      <w:pPr>
        <w:tabs>
          <w:tab w:val="left" w:leader="dot" w:pos="4320"/>
          <w:tab w:val="right" w:leader="dot" w:pos="9900"/>
        </w:tabs>
        <w:spacing w:after="100"/>
        <w:ind w:right="-442"/>
        <w:rPr>
          <w:rFonts w:ascii="Franklin Gothic Medium Cond" w:hAnsi="Franklin Gothic Medium Cond"/>
          <w:b/>
        </w:rPr>
      </w:pPr>
      <w:r>
        <w:rPr>
          <w:rFonts w:ascii="Franklin Gothic Medium Cond" w:hAnsi="Franklin Gothic Medium Cond"/>
        </w:rPr>
        <w:t xml:space="preserve">Téléphone : </w:t>
      </w:r>
      <w:r>
        <w:rPr>
          <w:rFonts w:ascii="Franklin Gothic Medium Cond" w:hAnsi="Franklin Gothic Medium Cond"/>
        </w:rPr>
        <w:tab/>
        <w:t xml:space="preserve">Courriel : </w:t>
      </w:r>
      <w:r>
        <w:rPr>
          <w:rFonts w:ascii="Franklin Gothic Medium Cond" w:hAnsi="Franklin Gothic Medium Cond"/>
        </w:rPr>
        <w:tab/>
      </w:r>
    </w:p>
    <w:p w:rsidR="00AD5C4C" w:rsidRDefault="00AD5C4C">
      <w:pPr>
        <w:pStyle w:val="Titre6"/>
        <w:rPr>
          <w:rFonts w:ascii="Arial" w:hAnsi="Arial"/>
          <w:color w:val="000080"/>
        </w:rPr>
      </w:pPr>
      <w:r>
        <w:rPr>
          <w:rFonts w:ascii="Arial" w:hAnsi="Arial"/>
          <w:color w:val="000080"/>
        </w:rPr>
        <w:t>Présentation de l’action</w:t>
      </w:r>
    </w:p>
    <w:p w:rsidR="00AD5C4C" w:rsidRDefault="00AD5C4C">
      <w:pPr>
        <w:jc w:val="both"/>
        <w:rPr>
          <w:rFonts w:ascii="Arial" w:hAnsi="Arial"/>
          <w:sz w:val="22"/>
        </w:rPr>
      </w:pPr>
    </w:p>
    <w:p w:rsidR="003B14D2" w:rsidRDefault="003B14D2" w:rsidP="003B14D2">
      <w:pPr>
        <w:jc w:val="both"/>
        <w:rPr>
          <w:rFonts w:ascii="Arial" w:hAnsi="Arial"/>
          <w:sz w:val="22"/>
        </w:rPr>
      </w:pPr>
      <w:r>
        <w:rPr>
          <w:rFonts w:ascii="Arial" w:hAnsi="Arial"/>
          <w:sz w:val="22"/>
        </w:rPr>
        <w:t xml:space="preserve">Résumé du projet : </w:t>
      </w: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p>
    <w:p w:rsidR="003B14D2" w:rsidRDefault="003B14D2">
      <w:pPr>
        <w:jc w:val="both"/>
        <w:rPr>
          <w:rFonts w:ascii="Arial" w:hAnsi="Arial"/>
          <w:sz w:val="22"/>
        </w:rPr>
      </w:pPr>
      <w:r>
        <w:rPr>
          <w:rFonts w:ascii="Arial" w:hAnsi="Arial"/>
          <w:sz w:val="22"/>
        </w:rPr>
        <w:t xml:space="preserve">Le projet est : </w:t>
      </w:r>
      <w:r>
        <w:rPr>
          <w:rFonts w:ascii="Arial" w:hAnsi="Arial"/>
          <w:sz w:val="22"/>
        </w:rPr>
        <w:sym w:font="Webdings" w:char="F063"/>
      </w:r>
      <w:r>
        <w:rPr>
          <w:rFonts w:ascii="Arial" w:hAnsi="Arial"/>
          <w:sz w:val="22"/>
        </w:rPr>
        <w:t xml:space="preserve"> Réalisé, préciser la période de réalisation : du …. </w:t>
      </w:r>
      <w:proofErr w:type="gramStart"/>
      <w:r>
        <w:rPr>
          <w:rFonts w:ascii="Arial" w:hAnsi="Arial"/>
          <w:sz w:val="22"/>
        </w:rPr>
        <w:t>au</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r>
    </w:p>
    <w:p w:rsidR="003B14D2" w:rsidRDefault="003B14D2">
      <w:pPr>
        <w:jc w:val="both"/>
        <w:rPr>
          <w:rFonts w:ascii="Arial" w:hAnsi="Arial"/>
          <w:sz w:val="22"/>
        </w:rPr>
      </w:pPr>
      <w:r>
        <w:rPr>
          <w:rFonts w:ascii="Arial" w:hAnsi="Arial"/>
          <w:sz w:val="22"/>
        </w:rPr>
        <w:tab/>
      </w:r>
      <w:r>
        <w:rPr>
          <w:rFonts w:ascii="Arial" w:hAnsi="Arial"/>
          <w:sz w:val="22"/>
        </w:rPr>
        <w:tab/>
      </w:r>
      <w:r>
        <w:rPr>
          <w:rFonts w:ascii="Arial" w:hAnsi="Arial"/>
          <w:sz w:val="22"/>
        </w:rPr>
        <w:sym w:font="Webdings" w:char="F063"/>
      </w:r>
      <w:r>
        <w:rPr>
          <w:rFonts w:ascii="Arial" w:hAnsi="Arial"/>
          <w:sz w:val="22"/>
        </w:rPr>
        <w:t xml:space="preserve"> En cours de réalisation</w:t>
      </w:r>
    </w:p>
    <w:p w:rsidR="003B14D2" w:rsidRDefault="003B14D2" w:rsidP="003B14D2">
      <w:pPr>
        <w:spacing w:line="360" w:lineRule="auto"/>
        <w:jc w:val="both"/>
        <w:rPr>
          <w:rFonts w:ascii="Arial" w:hAnsi="Arial"/>
          <w:sz w:val="22"/>
        </w:rPr>
      </w:pPr>
      <w:r>
        <w:rPr>
          <w:rFonts w:ascii="Arial" w:hAnsi="Arial"/>
          <w:sz w:val="22"/>
        </w:rPr>
        <w:tab/>
      </w:r>
      <w:r>
        <w:rPr>
          <w:rFonts w:ascii="Arial" w:hAnsi="Arial"/>
          <w:sz w:val="22"/>
        </w:rPr>
        <w:tab/>
      </w:r>
      <w:r>
        <w:rPr>
          <w:rFonts w:ascii="Arial" w:hAnsi="Arial"/>
          <w:sz w:val="22"/>
        </w:rPr>
        <w:sym w:font="Webdings" w:char="F063"/>
      </w:r>
      <w:r>
        <w:rPr>
          <w:rFonts w:ascii="Arial" w:hAnsi="Arial"/>
          <w:sz w:val="22"/>
        </w:rPr>
        <w:t xml:space="preserve"> En phase préparatoire </w:t>
      </w:r>
    </w:p>
    <w:p w:rsidR="003B14D2" w:rsidRDefault="003B14D2">
      <w:pPr>
        <w:jc w:val="both"/>
        <w:rPr>
          <w:rFonts w:ascii="Arial" w:hAnsi="Arial"/>
          <w:sz w:val="22"/>
        </w:rPr>
      </w:pPr>
    </w:p>
    <w:p w:rsidR="0002191E" w:rsidRDefault="0002191E">
      <w:pPr>
        <w:jc w:val="both"/>
        <w:rPr>
          <w:rFonts w:ascii="Arial" w:hAnsi="Arial"/>
          <w:sz w:val="22"/>
        </w:rPr>
      </w:pPr>
      <w:r>
        <w:rPr>
          <w:rFonts w:ascii="Arial" w:hAnsi="Arial"/>
          <w:sz w:val="22"/>
        </w:rPr>
        <w:t xml:space="preserve">Contexte, état des lieux motivant </w:t>
      </w:r>
      <w:r w:rsidR="003B14D2">
        <w:rPr>
          <w:rFonts w:ascii="Arial" w:hAnsi="Arial"/>
          <w:sz w:val="22"/>
        </w:rPr>
        <w:t>le projet</w:t>
      </w:r>
      <w:r>
        <w:rPr>
          <w:rFonts w:ascii="Arial" w:hAnsi="Arial"/>
          <w:sz w:val="22"/>
        </w:rPr>
        <w:t xml:space="preserve"> ?</w:t>
      </w:r>
    </w:p>
    <w:p w:rsidR="0002191E" w:rsidRDefault="0002191E">
      <w:pPr>
        <w:jc w:val="both"/>
        <w:rPr>
          <w:rFonts w:ascii="Arial" w:hAnsi="Arial"/>
          <w:sz w:val="22"/>
        </w:rPr>
      </w:pPr>
    </w:p>
    <w:p w:rsidR="0002191E" w:rsidRDefault="0002191E">
      <w:pPr>
        <w:jc w:val="both"/>
        <w:rPr>
          <w:rFonts w:ascii="Arial" w:hAnsi="Arial"/>
          <w:sz w:val="22"/>
        </w:rPr>
      </w:pPr>
    </w:p>
    <w:p w:rsidR="003B14D2" w:rsidRDefault="003B14D2">
      <w:pPr>
        <w:jc w:val="both"/>
        <w:rPr>
          <w:rFonts w:ascii="Arial" w:hAnsi="Arial"/>
          <w:sz w:val="22"/>
        </w:rPr>
      </w:pPr>
    </w:p>
    <w:p w:rsidR="00AD5C4C" w:rsidRDefault="00AD5C4C">
      <w:pPr>
        <w:jc w:val="both"/>
        <w:rPr>
          <w:rFonts w:ascii="Arial" w:hAnsi="Arial"/>
          <w:sz w:val="22"/>
        </w:rPr>
      </w:pPr>
      <w:r>
        <w:rPr>
          <w:rFonts w:ascii="Arial" w:hAnsi="Arial"/>
          <w:sz w:val="22"/>
        </w:rPr>
        <w:t xml:space="preserve">Quels sont les objectifs </w:t>
      </w:r>
      <w:r w:rsidR="003B14D2">
        <w:rPr>
          <w:rFonts w:ascii="Arial" w:hAnsi="Arial"/>
          <w:sz w:val="22"/>
        </w:rPr>
        <w:t>du projet</w:t>
      </w:r>
      <w:r>
        <w:rPr>
          <w:rFonts w:ascii="Arial" w:hAnsi="Arial"/>
          <w:sz w:val="22"/>
        </w:rPr>
        <w:t> ?</w:t>
      </w:r>
    </w:p>
    <w:p w:rsidR="00AD5C4C" w:rsidRDefault="00AD5C4C">
      <w:pPr>
        <w:jc w:val="both"/>
        <w:rPr>
          <w:rFonts w:ascii="Arial" w:hAnsi="Arial"/>
          <w:b/>
          <w:sz w:val="22"/>
        </w:rPr>
      </w:pPr>
    </w:p>
    <w:p w:rsidR="00586063" w:rsidRDefault="00586063">
      <w:pPr>
        <w:jc w:val="both"/>
        <w:rPr>
          <w:rFonts w:ascii="Arial" w:hAnsi="Arial"/>
          <w:b/>
          <w:sz w:val="22"/>
        </w:rPr>
      </w:pPr>
    </w:p>
    <w:p w:rsidR="00586063" w:rsidRDefault="00586063">
      <w:pPr>
        <w:jc w:val="both"/>
        <w:rPr>
          <w:rFonts w:ascii="Arial" w:hAnsi="Arial"/>
          <w:sz w:val="22"/>
        </w:rPr>
      </w:pPr>
      <w:r>
        <w:rPr>
          <w:rFonts w:ascii="Arial" w:hAnsi="Arial"/>
          <w:sz w:val="22"/>
        </w:rPr>
        <w:t>Quels sont l</w:t>
      </w:r>
      <w:r w:rsidR="00270576">
        <w:rPr>
          <w:rFonts w:ascii="Arial" w:hAnsi="Arial"/>
          <w:sz w:val="22"/>
        </w:rPr>
        <w:t xml:space="preserve">es professionnels de santé impliqués dans </w:t>
      </w:r>
      <w:r>
        <w:rPr>
          <w:rFonts w:ascii="Arial" w:hAnsi="Arial"/>
          <w:sz w:val="22"/>
        </w:rPr>
        <w:t>le projet</w:t>
      </w:r>
      <w:r w:rsidR="00270576">
        <w:rPr>
          <w:rFonts w:ascii="Arial" w:hAnsi="Arial"/>
          <w:sz w:val="22"/>
        </w:rPr>
        <w:t> ?</w:t>
      </w:r>
    </w:p>
    <w:p w:rsidR="00270576" w:rsidRDefault="00270576">
      <w:pPr>
        <w:jc w:val="both"/>
        <w:rPr>
          <w:rFonts w:ascii="Arial" w:hAnsi="Arial"/>
          <w:sz w:val="22"/>
        </w:rPr>
      </w:pPr>
    </w:p>
    <w:p w:rsidR="00270576" w:rsidRPr="00270576" w:rsidRDefault="00270576">
      <w:pPr>
        <w:jc w:val="both"/>
        <w:rPr>
          <w:rFonts w:ascii="Arial" w:hAnsi="Arial"/>
          <w:sz w:val="22"/>
        </w:rPr>
      </w:pPr>
      <w:r>
        <w:rPr>
          <w:rFonts w:ascii="Arial" w:hAnsi="Arial"/>
          <w:sz w:val="22"/>
        </w:rPr>
        <w:t xml:space="preserve">Quelle est la nature du partenariat avec les </w:t>
      </w:r>
      <w:r w:rsidR="00586063">
        <w:rPr>
          <w:rFonts w:ascii="Arial" w:hAnsi="Arial"/>
          <w:sz w:val="22"/>
        </w:rPr>
        <w:t xml:space="preserve">usagers </w:t>
      </w:r>
      <w:r>
        <w:rPr>
          <w:rFonts w:ascii="Arial" w:hAnsi="Arial"/>
          <w:sz w:val="22"/>
        </w:rPr>
        <w:t>?</w:t>
      </w:r>
    </w:p>
    <w:p w:rsidR="00AD5C4C" w:rsidRDefault="00AD5C4C">
      <w:pPr>
        <w:jc w:val="both"/>
        <w:rPr>
          <w:rFonts w:ascii="Arial" w:hAnsi="Arial"/>
          <w:b/>
          <w:sz w:val="22"/>
        </w:rPr>
      </w:pPr>
    </w:p>
    <w:p w:rsidR="00AD5C4C" w:rsidRDefault="0002191E">
      <w:pPr>
        <w:jc w:val="both"/>
        <w:rPr>
          <w:rFonts w:ascii="Arial" w:hAnsi="Arial"/>
          <w:sz w:val="22"/>
        </w:rPr>
      </w:pPr>
      <w:r>
        <w:rPr>
          <w:rFonts w:ascii="Arial" w:hAnsi="Arial"/>
          <w:sz w:val="22"/>
        </w:rPr>
        <w:t xml:space="preserve">Description </w:t>
      </w:r>
      <w:r w:rsidR="00872FCE">
        <w:rPr>
          <w:rFonts w:ascii="Arial" w:hAnsi="Arial"/>
          <w:sz w:val="22"/>
        </w:rPr>
        <w:t xml:space="preserve">précise </w:t>
      </w:r>
      <w:r w:rsidR="00586063">
        <w:rPr>
          <w:rFonts w:ascii="Arial" w:hAnsi="Arial"/>
          <w:sz w:val="22"/>
        </w:rPr>
        <w:t>du projet</w:t>
      </w:r>
      <w:r w:rsidR="00FF310E">
        <w:rPr>
          <w:rFonts w:ascii="Arial" w:hAnsi="Arial"/>
          <w:sz w:val="22"/>
        </w:rPr>
        <w:t> :</w:t>
      </w:r>
    </w:p>
    <w:p w:rsidR="00FF310E" w:rsidRDefault="00FF310E">
      <w:pPr>
        <w:jc w:val="both"/>
        <w:rPr>
          <w:rFonts w:ascii="Arial" w:hAnsi="Arial"/>
          <w:sz w:val="22"/>
        </w:rPr>
      </w:pPr>
    </w:p>
    <w:p w:rsidR="00FF310E" w:rsidRDefault="00FF310E">
      <w:pPr>
        <w:jc w:val="both"/>
        <w:rPr>
          <w:rFonts w:ascii="Arial" w:hAnsi="Arial"/>
          <w:sz w:val="22"/>
        </w:rPr>
      </w:pPr>
    </w:p>
    <w:p w:rsidR="00AD5C4C" w:rsidRDefault="00AD5C4C">
      <w:pPr>
        <w:jc w:val="both"/>
        <w:rPr>
          <w:rFonts w:ascii="Arial" w:hAnsi="Arial"/>
          <w:b/>
          <w:sz w:val="22"/>
        </w:rPr>
      </w:pPr>
    </w:p>
    <w:p w:rsidR="00AD5C4C" w:rsidRDefault="00AD5C4C">
      <w:pPr>
        <w:jc w:val="both"/>
        <w:rPr>
          <w:rFonts w:ascii="Arial" w:hAnsi="Arial"/>
          <w:sz w:val="22"/>
        </w:rPr>
      </w:pPr>
      <w:r>
        <w:rPr>
          <w:rFonts w:ascii="Arial" w:hAnsi="Arial"/>
          <w:sz w:val="22"/>
        </w:rPr>
        <w:t>Quels en sont les public(s) cible(s) ?</w:t>
      </w:r>
      <w:r w:rsidR="00872FCE">
        <w:rPr>
          <w:rFonts w:ascii="Arial" w:hAnsi="Arial"/>
          <w:sz w:val="22"/>
        </w:rPr>
        <w:t xml:space="preserve"> Comment sont-ils mobilisés ?</w:t>
      </w:r>
    </w:p>
    <w:p w:rsidR="00AD5C4C" w:rsidRDefault="00AD5C4C">
      <w:pPr>
        <w:jc w:val="both"/>
        <w:rPr>
          <w:rFonts w:ascii="Arial" w:hAnsi="Arial"/>
          <w:sz w:val="22"/>
        </w:rPr>
      </w:pPr>
    </w:p>
    <w:p w:rsidR="00AD5C4C" w:rsidRDefault="00AD5C4C">
      <w:pPr>
        <w:jc w:val="both"/>
        <w:rPr>
          <w:rFonts w:ascii="Arial" w:hAnsi="Arial"/>
          <w:sz w:val="22"/>
        </w:rPr>
      </w:pPr>
    </w:p>
    <w:p w:rsidR="00AD5C4C" w:rsidRDefault="00AD5C4C">
      <w:pPr>
        <w:pStyle w:val="Corpsdetexte21"/>
        <w:rPr>
          <w:rFonts w:ascii="Arial" w:hAnsi="Arial"/>
          <w:szCs w:val="24"/>
        </w:rPr>
      </w:pPr>
      <w:r>
        <w:rPr>
          <w:rFonts w:ascii="Arial" w:hAnsi="Arial"/>
          <w:szCs w:val="24"/>
        </w:rPr>
        <w:t xml:space="preserve">Combien de personnes en bénéficient ? </w:t>
      </w:r>
    </w:p>
    <w:p w:rsidR="00AD5C4C" w:rsidRDefault="00AD5C4C">
      <w:pPr>
        <w:jc w:val="both"/>
        <w:rPr>
          <w:rFonts w:ascii="Arial" w:hAnsi="Arial"/>
          <w:sz w:val="22"/>
        </w:rPr>
      </w:pPr>
    </w:p>
    <w:p w:rsidR="00270576" w:rsidRDefault="00270576">
      <w:pPr>
        <w:jc w:val="both"/>
        <w:rPr>
          <w:rFonts w:ascii="Arial" w:hAnsi="Arial"/>
          <w:sz w:val="22"/>
        </w:rPr>
      </w:pPr>
    </w:p>
    <w:p w:rsidR="001133DF" w:rsidRDefault="00AD5C4C">
      <w:pPr>
        <w:jc w:val="both"/>
        <w:rPr>
          <w:rFonts w:ascii="Arial" w:hAnsi="Arial"/>
          <w:sz w:val="22"/>
        </w:rPr>
      </w:pPr>
      <w:r>
        <w:rPr>
          <w:rFonts w:ascii="Arial" w:hAnsi="Arial"/>
          <w:sz w:val="22"/>
        </w:rPr>
        <w:t>Quel est le lieu (ou quels sont les lieux) de réalisation de l’action ?</w:t>
      </w:r>
    </w:p>
    <w:p w:rsidR="00AD5C4C" w:rsidRPr="00F1702E" w:rsidRDefault="00AD5C4C">
      <w:pPr>
        <w:jc w:val="both"/>
        <w:rPr>
          <w:rFonts w:ascii="Arial" w:hAnsi="Arial"/>
          <w:sz w:val="22"/>
        </w:rPr>
      </w:pPr>
    </w:p>
    <w:p w:rsidR="00872FCE" w:rsidRPr="00F1702E" w:rsidRDefault="00872FCE">
      <w:pPr>
        <w:jc w:val="both"/>
        <w:rPr>
          <w:rFonts w:ascii="Arial" w:hAnsi="Arial"/>
          <w:sz w:val="22"/>
        </w:rPr>
      </w:pPr>
    </w:p>
    <w:p w:rsidR="00AD5C4C" w:rsidRDefault="00AD5C4C">
      <w:pPr>
        <w:jc w:val="both"/>
        <w:rPr>
          <w:rFonts w:ascii="Arial" w:hAnsi="Arial"/>
          <w:sz w:val="22"/>
        </w:rPr>
      </w:pPr>
      <w:r>
        <w:rPr>
          <w:rFonts w:ascii="Arial" w:hAnsi="Arial"/>
          <w:sz w:val="22"/>
        </w:rPr>
        <w:t>Quelle est la date de mise en œuvre prévue ?</w:t>
      </w:r>
    </w:p>
    <w:p w:rsidR="00AD5C4C" w:rsidRDefault="00AD5C4C">
      <w:pPr>
        <w:jc w:val="both"/>
        <w:rPr>
          <w:rFonts w:ascii="Arial" w:hAnsi="Arial"/>
          <w:sz w:val="22"/>
        </w:rPr>
      </w:pPr>
    </w:p>
    <w:p w:rsidR="00872FCE" w:rsidRDefault="00872FCE">
      <w:pPr>
        <w:jc w:val="both"/>
        <w:rPr>
          <w:rFonts w:ascii="Arial" w:hAnsi="Arial"/>
          <w:sz w:val="22"/>
        </w:rPr>
      </w:pPr>
      <w:r>
        <w:rPr>
          <w:rFonts w:ascii="Arial" w:hAnsi="Arial"/>
          <w:sz w:val="22"/>
        </w:rPr>
        <w:t>Ressources mobilisées autres que financière ?</w:t>
      </w:r>
    </w:p>
    <w:p w:rsidR="0002191E" w:rsidRDefault="0002191E">
      <w:pPr>
        <w:jc w:val="both"/>
        <w:rPr>
          <w:rFonts w:ascii="Arial" w:hAnsi="Arial"/>
          <w:sz w:val="22"/>
        </w:rPr>
      </w:pPr>
    </w:p>
    <w:p w:rsidR="00AD5C4C" w:rsidRDefault="00AD5C4C">
      <w:pPr>
        <w:jc w:val="both"/>
        <w:rPr>
          <w:rFonts w:ascii="Arial" w:hAnsi="Arial"/>
          <w:sz w:val="22"/>
        </w:rPr>
      </w:pPr>
      <w:r>
        <w:rPr>
          <w:rFonts w:ascii="Arial" w:hAnsi="Arial"/>
          <w:sz w:val="22"/>
        </w:rPr>
        <w:t xml:space="preserve">Quelle est la durée prévue de l’action (précisez le nombre de </w:t>
      </w:r>
      <w:r w:rsidR="00270576">
        <w:rPr>
          <w:rFonts w:ascii="Arial" w:hAnsi="Arial"/>
          <w:sz w:val="22"/>
        </w:rPr>
        <w:t xml:space="preserve">jours, de </w:t>
      </w:r>
      <w:r>
        <w:rPr>
          <w:rFonts w:ascii="Arial" w:hAnsi="Arial"/>
          <w:sz w:val="22"/>
        </w:rPr>
        <w:t>mois ou d’années) ?</w:t>
      </w:r>
    </w:p>
    <w:p w:rsidR="00AD5C4C" w:rsidRDefault="00AD5C4C">
      <w:pPr>
        <w:jc w:val="both"/>
        <w:rPr>
          <w:rFonts w:ascii="Arial" w:hAnsi="Arial"/>
          <w:sz w:val="22"/>
        </w:rPr>
      </w:pPr>
    </w:p>
    <w:p w:rsidR="00AD5C4C" w:rsidRDefault="00872FCE">
      <w:pPr>
        <w:jc w:val="both"/>
        <w:rPr>
          <w:rFonts w:ascii="Arial" w:hAnsi="Arial"/>
          <w:sz w:val="22"/>
        </w:rPr>
      </w:pPr>
      <w:r>
        <w:rPr>
          <w:rFonts w:ascii="Arial" w:hAnsi="Arial"/>
          <w:sz w:val="22"/>
        </w:rPr>
        <w:t>Méthodes d’évaluation</w:t>
      </w:r>
      <w:r w:rsidR="00AD5C4C">
        <w:rPr>
          <w:rFonts w:ascii="Arial" w:hAnsi="Arial"/>
          <w:sz w:val="22"/>
        </w:rPr>
        <w:t>:</w:t>
      </w:r>
      <w:r>
        <w:rPr>
          <w:rFonts w:ascii="Arial" w:hAnsi="Arial"/>
          <w:sz w:val="22"/>
        </w:rPr>
        <w:t xml:space="preserve"> critères et indicateurs de réussite ?</w:t>
      </w:r>
    </w:p>
    <w:p w:rsidR="00AD5C4C" w:rsidRDefault="00AD5C4C">
      <w:pPr>
        <w:jc w:val="both"/>
        <w:rPr>
          <w:rFonts w:ascii="Arial" w:hAnsi="Arial"/>
          <w:sz w:val="22"/>
        </w:rPr>
      </w:pPr>
    </w:p>
    <w:p w:rsidR="00586063" w:rsidRDefault="00586063">
      <w:pPr>
        <w:jc w:val="both"/>
        <w:rPr>
          <w:rFonts w:ascii="Arial" w:hAnsi="Arial"/>
          <w:sz w:val="22"/>
        </w:rPr>
      </w:pPr>
    </w:p>
    <w:p w:rsidR="00586063" w:rsidRDefault="00586063">
      <w:pPr>
        <w:jc w:val="both"/>
        <w:rPr>
          <w:rFonts w:ascii="Arial" w:hAnsi="Arial"/>
          <w:sz w:val="22"/>
        </w:rPr>
      </w:pPr>
    </w:p>
    <w:p w:rsidR="00AD5C4C" w:rsidRDefault="00AD5C4C">
      <w:pPr>
        <w:jc w:val="both"/>
        <w:rPr>
          <w:rFonts w:ascii="Arial" w:hAnsi="Arial"/>
          <w:sz w:val="22"/>
        </w:rPr>
      </w:pPr>
      <w:r>
        <w:rPr>
          <w:rFonts w:ascii="Arial" w:hAnsi="Arial"/>
          <w:sz w:val="22"/>
        </w:rPr>
        <w:lastRenderedPageBreak/>
        <w:t>Veuillez indiquer toute information complémentaire qui vous semblerait pertinente</w:t>
      </w:r>
      <w:r w:rsidR="00872FCE">
        <w:rPr>
          <w:rFonts w:ascii="Arial" w:hAnsi="Arial"/>
          <w:sz w:val="22"/>
        </w:rPr>
        <w:t xml:space="preserve">, notamment les descriptifs des expériences antérieures dans le champ </w:t>
      </w:r>
      <w:r w:rsidR="00586063">
        <w:rPr>
          <w:rFonts w:ascii="Arial" w:hAnsi="Arial"/>
          <w:sz w:val="22"/>
        </w:rPr>
        <w:t>du cahier des charges</w:t>
      </w:r>
      <w:r w:rsidR="00872FCE">
        <w:rPr>
          <w:rFonts w:ascii="Arial" w:hAnsi="Arial"/>
          <w:sz w:val="22"/>
        </w:rPr>
        <w:t>.</w:t>
      </w:r>
    </w:p>
    <w:sectPr w:rsidR="00AD5C4C" w:rsidSect="000C33F0">
      <w:footerReference w:type="default" r:id="rId13"/>
      <w:pgSz w:w="11906" w:h="16838"/>
      <w:pgMar w:top="568" w:right="1418" w:bottom="142" w:left="1418"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63" w:rsidRDefault="00A02863">
      <w:r>
        <w:separator/>
      </w:r>
    </w:p>
  </w:endnote>
  <w:endnote w:type="continuationSeparator" w:id="0">
    <w:p w:rsidR="00A02863" w:rsidRDefault="00A0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Cond">
    <w:altName w:val="Vodafone Lt"/>
    <w:charset w:val="00"/>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1)">
    <w:charset w:val="00"/>
    <w:family w:val="roman"/>
    <w:pitch w:val="variable"/>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D3" w:rsidRDefault="00395ED3">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63" w:rsidRDefault="00A02863">
      <w:r>
        <w:separator/>
      </w:r>
    </w:p>
  </w:footnote>
  <w:footnote w:type="continuationSeparator" w:id="0">
    <w:p w:rsidR="00A02863" w:rsidRDefault="00A0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CAE"/>
    <w:multiLevelType w:val="hybridMultilevel"/>
    <w:tmpl w:val="906E412A"/>
    <w:lvl w:ilvl="0" w:tplc="44444CE0">
      <w:numFmt w:val="bullet"/>
      <w:lvlText w:val="-"/>
      <w:lvlJc w:val="left"/>
      <w:pPr>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2982E0E"/>
    <w:multiLevelType w:val="hybridMultilevel"/>
    <w:tmpl w:val="080275FA"/>
    <w:lvl w:ilvl="0" w:tplc="41389126">
      <w:numFmt w:val="bullet"/>
      <w:lvlText w:val=""/>
      <w:lvlJc w:val="left"/>
      <w:pPr>
        <w:tabs>
          <w:tab w:val="num" w:pos="360"/>
        </w:tabs>
        <w:ind w:left="360" w:hanging="360"/>
      </w:pPr>
      <w:rPr>
        <w:rFonts w:ascii="Wingdings" w:eastAsia="Times New Roman" w:hAnsi="Wingdings" w:cs="Courier New" w:hint="default"/>
      </w:rPr>
    </w:lvl>
    <w:lvl w:ilvl="1" w:tplc="040C0003" w:tentative="1">
      <w:start w:val="1"/>
      <w:numFmt w:val="bullet"/>
      <w:lvlText w:val="o"/>
      <w:lvlJc w:val="left"/>
      <w:pPr>
        <w:tabs>
          <w:tab w:val="num" w:pos="1080"/>
        </w:tabs>
        <w:ind w:left="1080" w:hanging="360"/>
      </w:pPr>
      <w:rPr>
        <w:rFonts w:ascii="Courier New" w:hAnsi="Courier New" w:cs="Franklin Gothic Medium Cond"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Franklin Gothic Medium Cond"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Franklin Gothic Medium Cond"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034E0413"/>
    <w:multiLevelType w:val="hybridMultilevel"/>
    <w:tmpl w:val="4EA0DD0C"/>
    <w:lvl w:ilvl="0" w:tplc="EF785B1A">
      <w:start w:val="1"/>
      <w:numFmt w:val="bullet"/>
      <w:lvlText w:val=""/>
      <w:lvlJc w:val="left"/>
      <w:pPr>
        <w:ind w:left="720" w:hanging="360"/>
      </w:pPr>
      <w:rPr>
        <w:rFonts w:ascii="Wingdings 2" w:hAnsi="Wingdings 2"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A9397B"/>
    <w:multiLevelType w:val="singleLevel"/>
    <w:tmpl w:val="040C0013"/>
    <w:lvl w:ilvl="0">
      <w:start w:val="1"/>
      <w:numFmt w:val="upperRoman"/>
      <w:lvlText w:val="%1."/>
      <w:lvlJc w:val="left"/>
      <w:pPr>
        <w:tabs>
          <w:tab w:val="num" w:pos="720"/>
        </w:tabs>
        <w:ind w:left="720" w:hanging="720"/>
      </w:pPr>
    </w:lvl>
  </w:abstractNum>
  <w:abstractNum w:abstractNumId="4">
    <w:nsid w:val="0E2B3F5F"/>
    <w:multiLevelType w:val="hybridMultilevel"/>
    <w:tmpl w:val="D3BA0740"/>
    <w:lvl w:ilvl="0" w:tplc="F0D0F2C4">
      <w:start w:val="1"/>
      <w:numFmt w:val="bullet"/>
      <w:lvlText w:val="–"/>
      <w:lvlJc w:val="left"/>
      <w:pPr>
        <w:ind w:left="1080" w:hanging="360"/>
      </w:pPr>
      <w:rPr>
        <w:rFonts w:ascii="Calibri" w:hAnsi="Calibri" w:hint="default"/>
        <w:color w:val="00206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94949B2"/>
    <w:multiLevelType w:val="hybridMultilevel"/>
    <w:tmpl w:val="21FE75D0"/>
    <w:lvl w:ilvl="0" w:tplc="FFFFFFFF">
      <w:start w:val="2"/>
      <w:numFmt w:val="bullet"/>
      <w:lvlText w:val="-"/>
      <w:lvlJc w:val="left"/>
      <w:pPr>
        <w:tabs>
          <w:tab w:val="num" w:pos="4245"/>
        </w:tabs>
        <w:ind w:left="4245" w:hanging="354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
    <w:nsid w:val="2971151E"/>
    <w:multiLevelType w:val="hybridMultilevel"/>
    <w:tmpl w:val="C862F61A"/>
    <w:lvl w:ilvl="0" w:tplc="ED78C9D6">
      <w:start w:val="2"/>
      <w:numFmt w:val="bullet"/>
      <w:lvlText w:val=""/>
      <w:lvlJc w:val="left"/>
      <w:pPr>
        <w:tabs>
          <w:tab w:val="num" w:pos="1068"/>
        </w:tabs>
        <w:ind w:left="1068" w:hanging="360"/>
      </w:pPr>
      <w:rPr>
        <w:rFonts w:ascii="Wingdings" w:eastAsia="Times New Roman" w:hAnsi="Wingdings" w:cs="Times New Roman" w:hint="default"/>
      </w:rPr>
    </w:lvl>
    <w:lvl w:ilvl="1" w:tplc="040C0003" w:tentative="1">
      <w:start w:val="1"/>
      <w:numFmt w:val="bullet"/>
      <w:lvlText w:val="o"/>
      <w:lvlJc w:val="left"/>
      <w:pPr>
        <w:tabs>
          <w:tab w:val="num" w:pos="1788"/>
        </w:tabs>
        <w:ind w:left="1788" w:hanging="360"/>
      </w:pPr>
      <w:rPr>
        <w:rFonts w:ascii="Courier New" w:hAnsi="Courier New" w:cs="Franklin Gothic Medium Cond"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Franklin Gothic Medium Cond"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Franklin Gothic Medium Cond"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nsid w:val="2CAC0A23"/>
    <w:multiLevelType w:val="hybridMultilevel"/>
    <w:tmpl w:val="2DA2131E"/>
    <w:lvl w:ilvl="0" w:tplc="EF785B1A">
      <w:start w:val="1"/>
      <w:numFmt w:val="bullet"/>
      <w:lvlText w:val=""/>
      <w:lvlJc w:val="left"/>
      <w:pPr>
        <w:ind w:left="720" w:hanging="360"/>
      </w:pPr>
      <w:rPr>
        <w:rFonts w:ascii="Wingdings 2" w:hAnsi="Wingdings 2"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C1122F"/>
    <w:multiLevelType w:val="hybridMultilevel"/>
    <w:tmpl w:val="50FEA238"/>
    <w:lvl w:ilvl="0" w:tplc="EF785B1A">
      <w:start w:val="1"/>
      <w:numFmt w:val="bullet"/>
      <w:lvlText w:val=""/>
      <w:lvlJc w:val="left"/>
      <w:pPr>
        <w:ind w:left="720" w:hanging="360"/>
      </w:pPr>
      <w:rPr>
        <w:rFonts w:ascii="Wingdings 2" w:hAnsi="Wingdings 2"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A86AF1"/>
    <w:multiLevelType w:val="hybridMultilevel"/>
    <w:tmpl w:val="98D6D22C"/>
    <w:lvl w:ilvl="0" w:tplc="8FFAD9A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DAE785B"/>
    <w:multiLevelType w:val="hybridMultilevel"/>
    <w:tmpl w:val="F6C0EDD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58492FCD"/>
    <w:multiLevelType w:val="hybridMultilevel"/>
    <w:tmpl w:val="F6A0E6EC"/>
    <w:lvl w:ilvl="0" w:tplc="7702F75A">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E0F32DA"/>
    <w:multiLevelType w:val="hybridMultilevel"/>
    <w:tmpl w:val="F1C498A6"/>
    <w:lvl w:ilvl="0" w:tplc="C74E7D06">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4F2562B"/>
    <w:multiLevelType w:val="hybridMultilevel"/>
    <w:tmpl w:val="E39A388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5940"/>
        </w:tabs>
        <w:ind w:left="5940" w:hanging="360"/>
      </w:pPr>
      <w:rPr>
        <w:rFonts w:ascii="Courier New" w:hAnsi="Courier New" w:cs="Franklin Gothic Medium Cond" w:hint="default"/>
      </w:rPr>
    </w:lvl>
    <w:lvl w:ilvl="2" w:tplc="040C0005" w:tentative="1">
      <w:start w:val="1"/>
      <w:numFmt w:val="bullet"/>
      <w:lvlText w:val=""/>
      <w:lvlJc w:val="left"/>
      <w:pPr>
        <w:tabs>
          <w:tab w:val="num" w:pos="6660"/>
        </w:tabs>
        <w:ind w:left="6660" w:hanging="360"/>
      </w:pPr>
      <w:rPr>
        <w:rFonts w:ascii="Wingdings" w:hAnsi="Wingdings" w:hint="default"/>
      </w:rPr>
    </w:lvl>
    <w:lvl w:ilvl="3" w:tplc="040C0001" w:tentative="1">
      <w:start w:val="1"/>
      <w:numFmt w:val="bullet"/>
      <w:lvlText w:val=""/>
      <w:lvlJc w:val="left"/>
      <w:pPr>
        <w:tabs>
          <w:tab w:val="num" w:pos="7380"/>
        </w:tabs>
        <w:ind w:left="7380" w:hanging="360"/>
      </w:pPr>
      <w:rPr>
        <w:rFonts w:ascii="Symbol" w:hAnsi="Symbol" w:hint="default"/>
      </w:rPr>
    </w:lvl>
    <w:lvl w:ilvl="4" w:tplc="040C0003" w:tentative="1">
      <w:start w:val="1"/>
      <w:numFmt w:val="bullet"/>
      <w:lvlText w:val="o"/>
      <w:lvlJc w:val="left"/>
      <w:pPr>
        <w:tabs>
          <w:tab w:val="num" w:pos="8100"/>
        </w:tabs>
        <w:ind w:left="8100" w:hanging="360"/>
      </w:pPr>
      <w:rPr>
        <w:rFonts w:ascii="Courier New" w:hAnsi="Courier New" w:cs="Franklin Gothic Medium Cond" w:hint="default"/>
      </w:rPr>
    </w:lvl>
    <w:lvl w:ilvl="5" w:tplc="040C0005" w:tentative="1">
      <w:start w:val="1"/>
      <w:numFmt w:val="bullet"/>
      <w:lvlText w:val=""/>
      <w:lvlJc w:val="left"/>
      <w:pPr>
        <w:tabs>
          <w:tab w:val="num" w:pos="8820"/>
        </w:tabs>
        <w:ind w:left="8820" w:hanging="360"/>
      </w:pPr>
      <w:rPr>
        <w:rFonts w:ascii="Wingdings" w:hAnsi="Wingdings" w:hint="default"/>
      </w:rPr>
    </w:lvl>
    <w:lvl w:ilvl="6" w:tplc="040C0001" w:tentative="1">
      <w:start w:val="1"/>
      <w:numFmt w:val="bullet"/>
      <w:lvlText w:val=""/>
      <w:lvlJc w:val="left"/>
      <w:pPr>
        <w:tabs>
          <w:tab w:val="num" w:pos="9540"/>
        </w:tabs>
        <w:ind w:left="9540" w:hanging="360"/>
      </w:pPr>
      <w:rPr>
        <w:rFonts w:ascii="Symbol" w:hAnsi="Symbol" w:hint="default"/>
      </w:rPr>
    </w:lvl>
    <w:lvl w:ilvl="7" w:tplc="040C0003" w:tentative="1">
      <w:start w:val="1"/>
      <w:numFmt w:val="bullet"/>
      <w:lvlText w:val="o"/>
      <w:lvlJc w:val="left"/>
      <w:pPr>
        <w:tabs>
          <w:tab w:val="num" w:pos="10260"/>
        </w:tabs>
        <w:ind w:left="10260" w:hanging="360"/>
      </w:pPr>
      <w:rPr>
        <w:rFonts w:ascii="Courier New" w:hAnsi="Courier New" w:cs="Franklin Gothic Medium Cond" w:hint="default"/>
      </w:rPr>
    </w:lvl>
    <w:lvl w:ilvl="8" w:tplc="040C0005" w:tentative="1">
      <w:start w:val="1"/>
      <w:numFmt w:val="bullet"/>
      <w:lvlText w:val=""/>
      <w:lvlJc w:val="left"/>
      <w:pPr>
        <w:tabs>
          <w:tab w:val="num" w:pos="10980"/>
        </w:tabs>
        <w:ind w:left="10980" w:hanging="360"/>
      </w:pPr>
      <w:rPr>
        <w:rFonts w:ascii="Wingdings" w:hAnsi="Wingdings" w:hint="default"/>
      </w:rPr>
    </w:lvl>
  </w:abstractNum>
  <w:abstractNum w:abstractNumId="14">
    <w:nsid w:val="74967765"/>
    <w:multiLevelType w:val="hybridMultilevel"/>
    <w:tmpl w:val="3ADC9A62"/>
    <w:lvl w:ilvl="0" w:tplc="F0D0F2C4">
      <w:start w:val="1"/>
      <w:numFmt w:val="bullet"/>
      <w:lvlText w:val="–"/>
      <w:lvlJc w:val="left"/>
      <w:pPr>
        <w:ind w:left="1440" w:hanging="360"/>
      </w:pPr>
      <w:rPr>
        <w:rFonts w:ascii="Calibri" w:hAnsi="Calibri" w:hint="default"/>
        <w:color w:val="00206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5C733C1"/>
    <w:multiLevelType w:val="hybridMultilevel"/>
    <w:tmpl w:val="7222EFD8"/>
    <w:lvl w:ilvl="0" w:tplc="F0D0F2C4">
      <w:start w:val="1"/>
      <w:numFmt w:val="bullet"/>
      <w:lvlText w:val="–"/>
      <w:lvlJc w:val="left"/>
      <w:pPr>
        <w:ind w:left="1440" w:hanging="360"/>
      </w:pPr>
      <w:rPr>
        <w:rFonts w:ascii="Calibri" w:hAnsi="Calibri" w:hint="default"/>
        <w:color w:val="00206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6514DFA"/>
    <w:multiLevelType w:val="hybridMultilevel"/>
    <w:tmpl w:val="8DFC8664"/>
    <w:lvl w:ilvl="0" w:tplc="B8AC2A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7956A6A"/>
    <w:multiLevelType w:val="hybridMultilevel"/>
    <w:tmpl w:val="8A08D120"/>
    <w:lvl w:ilvl="0" w:tplc="98A6D428">
      <w:start w:val="1"/>
      <w:numFmt w:val="bullet"/>
      <w:lvlText w:val=""/>
      <w:lvlJc w:val="left"/>
      <w:pPr>
        <w:tabs>
          <w:tab w:val="num" w:pos="720"/>
        </w:tabs>
        <w:ind w:left="72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3"/>
  </w:num>
  <w:num w:numId="4">
    <w:abstractNumId w:val="1"/>
  </w:num>
  <w:num w:numId="5">
    <w:abstractNumId w:val="9"/>
  </w:num>
  <w:num w:numId="6">
    <w:abstractNumId w:val="12"/>
  </w:num>
  <w:num w:numId="7">
    <w:abstractNumId w:val="11"/>
  </w:num>
  <w:num w:numId="8">
    <w:abstractNumId w:val="3"/>
    <w:lvlOverride w:ilvl="0">
      <w:startOverride w:val="1"/>
    </w:lvlOverride>
  </w:num>
  <w:num w:numId="9">
    <w:abstractNumId w:val="6"/>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8"/>
  </w:num>
  <w:num w:numId="15">
    <w:abstractNumId w:val="7"/>
  </w:num>
  <w:num w:numId="16">
    <w:abstractNumId w:val="14"/>
  </w:num>
  <w:num w:numId="17">
    <w:abstractNumId w:val="2"/>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4C"/>
    <w:rsid w:val="00005E16"/>
    <w:rsid w:val="0002191E"/>
    <w:rsid w:val="000314BC"/>
    <w:rsid w:val="000962E8"/>
    <w:rsid w:val="000B2EC7"/>
    <w:rsid w:val="000C33F0"/>
    <w:rsid w:val="000F60A8"/>
    <w:rsid w:val="001133DF"/>
    <w:rsid w:val="00130E23"/>
    <w:rsid w:val="00174473"/>
    <w:rsid w:val="001D3CC5"/>
    <w:rsid w:val="00270576"/>
    <w:rsid w:val="002C454C"/>
    <w:rsid w:val="002E3D03"/>
    <w:rsid w:val="002E7F67"/>
    <w:rsid w:val="00355418"/>
    <w:rsid w:val="00395ED3"/>
    <w:rsid w:val="003B14D2"/>
    <w:rsid w:val="00422694"/>
    <w:rsid w:val="00425CE0"/>
    <w:rsid w:val="00454266"/>
    <w:rsid w:val="004A2DB7"/>
    <w:rsid w:val="004C558C"/>
    <w:rsid w:val="00507711"/>
    <w:rsid w:val="005367B6"/>
    <w:rsid w:val="00557DDF"/>
    <w:rsid w:val="0056005A"/>
    <w:rsid w:val="00586063"/>
    <w:rsid w:val="005A06E0"/>
    <w:rsid w:val="00626AF8"/>
    <w:rsid w:val="00660F27"/>
    <w:rsid w:val="00692DEC"/>
    <w:rsid w:val="006B00D2"/>
    <w:rsid w:val="007174B4"/>
    <w:rsid w:val="00743D01"/>
    <w:rsid w:val="00762C9C"/>
    <w:rsid w:val="00792783"/>
    <w:rsid w:val="007E0F81"/>
    <w:rsid w:val="0085159A"/>
    <w:rsid w:val="008648C4"/>
    <w:rsid w:val="00872FCE"/>
    <w:rsid w:val="0093073D"/>
    <w:rsid w:val="009B7497"/>
    <w:rsid w:val="009C155D"/>
    <w:rsid w:val="009E144C"/>
    <w:rsid w:val="00A02863"/>
    <w:rsid w:val="00A3500C"/>
    <w:rsid w:val="00A52037"/>
    <w:rsid w:val="00AA590B"/>
    <w:rsid w:val="00AB175A"/>
    <w:rsid w:val="00AC0960"/>
    <w:rsid w:val="00AC4E5C"/>
    <w:rsid w:val="00AD5C4C"/>
    <w:rsid w:val="00AD75FE"/>
    <w:rsid w:val="00B16E22"/>
    <w:rsid w:val="00B31B59"/>
    <w:rsid w:val="00B950DE"/>
    <w:rsid w:val="00BA4E1B"/>
    <w:rsid w:val="00C358DC"/>
    <w:rsid w:val="00C63419"/>
    <w:rsid w:val="00CB7571"/>
    <w:rsid w:val="00CF59AB"/>
    <w:rsid w:val="00D26D3B"/>
    <w:rsid w:val="00D719C7"/>
    <w:rsid w:val="00E37560"/>
    <w:rsid w:val="00E602AC"/>
    <w:rsid w:val="00E831E4"/>
    <w:rsid w:val="00EC7D92"/>
    <w:rsid w:val="00ED0772"/>
    <w:rsid w:val="00F10EEF"/>
    <w:rsid w:val="00F16F31"/>
    <w:rsid w:val="00F1702E"/>
    <w:rsid w:val="00F24B41"/>
    <w:rsid w:val="00FF3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7B6"/>
    <w:rPr>
      <w:sz w:val="24"/>
      <w:szCs w:val="24"/>
    </w:rPr>
  </w:style>
  <w:style w:type="paragraph" w:styleId="Titre1">
    <w:name w:val="heading 1"/>
    <w:basedOn w:val="Normal"/>
    <w:next w:val="Normal"/>
    <w:qFormat/>
    <w:rsid w:val="005367B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367B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367B6"/>
    <w:pPr>
      <w:keepNext/>
      <w:outlineLvl w:val="2"/>
    </w:pPr>
    <w:rPr>
      <w:b/>
      <w:bCs/>
      <w:sz w:val="28"/>
    </w:rPr>
  </w:style>
  <w:style w:type="paragraph" w:styleId="Titre4">
    <w:name w:val="heading 4"/>
    <w:basedOn w:val="Normal"/>
    <w:next w:val="Normal"/>
    <w:qFormat/>
    <w:rsid w:val="005367B6"/>
    <w:pPr>
      <w:keepNext/>
      <w:spacing w:before="240" w:after="60"/>
      <w:outlineLvl w:val="3"/>
    </w:pPr>
    <w:rPr>
      <w:b/>
      <w:sz w:val="28"/>
      <w:szCs w:val="28"/>
    </w:rPr>
  </w:style>
  <w:style w:type="paragraph" w:styleId="Titre5">
    <w:name w:val="heading 5"/>
    <w:basedOn w:val="Normal"/>
    <w:next w:val="Normal"/>
    <w:qFormat/>
    <w:rsid w:val="005367B6"/>
    <w:pPr>
      <w:keepNext/>
      <w:outlineLvl w:val="4"/>
    </w:pPr>
    <w:rPr>
      <w:b/>
      <w:bCs/>
    </w:rPr>
  </w:style>
  <w:style w:type="paragraph" w:styleId="Titre6">
    <w:name w:val="heading 6"/>
    <w:basedOn w:val="Normal"/>
    <w:next w:val="Normal"/>
    <w:qFormat/>
    <w:rsid w:val="005367B6"/>
    <w:pPr>
      <w:spacing w:before="240" w:after="60"/>
      <w:outlineLvl w:val="5"/>
    </w:pPr>
    <w:rPr>
      <w:b/>
      <w:sz w:val="22"/>
      <w:szCs w:val="22"/>
    </w:rPr>
  </w:style>
  <w:style w:type="paragraph" w:styleId="Titre7">
    <w:name w:val="heading 7"/>
    <w:basedOn w:val="Normal"/>
    <w:next w:val="Normal"/>
    <w:qFormat/>
    <w:rsid w:val="005367B6"/>
    <w:pPr>
      <w:spacing w:before="240" w:after="60"/>
      <w:outlineLvl w:val="6"/>
    </w:pPr>
  </w:style>
  <w:style w:type="paragraph" w:styleId="Titre8">
    <w:name w:val="heading 8"/>
    <w:basedOn w:val="Normal"/>
    <w:next w:val="Normal"/>
    <w:qFormat/>
    <w:rsid w:val="005367B6"/>
    <w:pPr>
      <w:spacing w:before="240" w:after="60"/>
      <w:outlineLvl w:val="7"/>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367B6"/>
    <w:pPr>
      <w:jc w:val="center"/>
    </w:pPr>
    <w:rPr>
      <w:b/>
      <w:bCs/>
      <w:sz w:val="36"/>
    </w:rPr>
  </w:style>
  <w:style w:type="paragraph" w:styleId="En-tte">
    <w:name w:val="header"/>
    <w:basedOn w:val="Normal"/>
    <w:rsid w:val="005367B6"/>
    <w:pPr>
      <w:tabs>
        <w:tab w:val="center" w:pos="4536"/>
        <w:tab w:val="right" w:pos="9072"/>
      </w:tabs>
    </w:pPr>
  </w:style>
  <w:style w:type="paragraph" w:styleId="Corpsdetexte3">
    <w:name w:val="Body Text 3"/>
    <w:basedOn w:val="Normal"/>
    <w:rsid w:val="005367B6"/>
    <w:rPr>
      <w:b/>
      <w:bCs/>
    </w:rPr>
  </w:style>
  <w:style w:type="paragraph" w:customStyle="1" w:styleId="Corpsdetexte21">
    <w:name w:val="Corps de texte 21"/>
    <w:basedOn w:val="Normal"/>
    <w:rsid w:val="005367B6"/>
    <w:pPr>
      <w:jc w:val="both"/>
    </w:pPr>
    <w:rPr>
      <w:sz w:val="22"/>
      <w:szCs w:val="20"/>
    </w:rPr>
  </w:style>
  <w:style w:type="paragraph" w:customStyle="1" w:styleId="textenote">
    <w:name w:val="texte note"/>
    <w:basedOn w:val="Normal"/>
    <w:rsid w:val="005367B6"/>
    <w:rPr>
      <w:rFonts w:ascii="CG Times (W1)" w:hAnsi="CG Times (W1)"/>
      <w:sz w:val="20"/>
      <w:szCs w:val="20"/>
    </w:rPr>
  </w:style>
  <w:style w:type="paragraph" w:styleId="Notedebasdepage">
    <w:name w:val="footnote text"/>
    <w:basedOn w:val="Normal"/>
    <w:semiHidden/>
    <w:rsid w:val="005367B6"/>
  </w:style>
  <w:style w:type="character" w:styleId="Appelnotedebasdep">
    <w:name w:val="footnote reference"/>
    <w:basedOn w:val="Policepardfaut"/>
    <w:semiHidden/>
    <w:rsid w:val="005367B6"/>
    <w:rPr>
      <w:vertAlign w:val="superscript"/>
    </w:rPr>
  </w:style>
  <w:style w:type="paragraph" w:styleId="Corpsdetexte">
    <w:name w:val="Body Text"/>
    <w:basedOn w:val="Normal"/>
    <w:rsid w:val="005367B6"/>
    <w:pPr>
      <w:spacing w:after="120"/>
    </w:pPr>
  </w:style>
  <w:style w:type="paragraph" w:styleId="Corpsdetexte2">
    <w:name w:val="Body Text 2"/>
    <w:basedOn w:val="Normal"/>
    <w:rsid w:val="005367B6"/>
    <w:pPr>
      <w:spacing w:after="120" w:line="480" w:lineRule="auto"/>
    </w:pPr>
  </w:style>
  <w:style w:type="paragraph" w:styleId="Textedebulles">
    <w:name w:val="Balloon Text"/>
    <w:basedOn w:val="Normal"/>
    <w:semiHidden/>
    <w:rsid w:val="005367B6"/>
    <w:rPr>
      <w:rFonts w:ascii="Tahoma" w:hAnsi="Tahoma" w:cs="Tahoma"/>
      <w:sz w:val="16"/>
      <w:szCs w:val="16"/>
    </w:rPr>
  </w:style>
  <w:style w:type="paragraph" w:styleId="Pieddepage">
    <w:name w:val="footer"/>
    <w:basedOn w:val="Normal"/>
    <w:link w:val="PieddepageCar"/>
    <w:uiPriority w:val="99"/>
    <w:rsid w:val="005367B6"/>
    <w:pPr>
      <w:tabs>
        <w:tab w:val="center" w:pos="4536"/>
        <w:tab w:val="right" w:pos="9072"/>
      </w:tabs>
    </w:pPr>
  </w:style>
  <w:style w:type="paragraph" w:customStyle="1" w:styleId="DBRetraitcorpsdutexte">
    <w:name w:val="DB Retrait corps du texte"/>
    <w:basedOn w:val="Normal"/>
    <w:rsid w:val="005367B6"/>
    <w:pPr>
      <w:keepLines/>
      <w:spacing w:before="120" w:after="120"/>
      <w:ind w:firstLine="142"/>
      <w:jc w:val="both"/>
    </w:pPr>
    <w:rPr>
      <w:szCs w:val="20"/>
    </w:rPr>
  </w:style>
  <w:style w:type="character" w:styleId="Marquedecommentaire">
    <w:name w:val="annotation reference"/>
    <w:basedOn w:val="Policepardfaut"/>
    <w:semiHidden/>
    <w:rsid w:val="005367B6"/>
    <w:rPr>
      <w:sz w:val="16"/>
      <w:szCs w:val="16"/>
    </w:rPr>
  </w:style>
  <w:style w:type="paragraph" w:styleId="Commentaire">
    <w:name w:val="annotation text"/>
    <w:basedOn w:val="Normal"/>
    <w:semiHidden/>
    <w:rsid w:val="005367B6"/>
    <w:rPr>
      <w:sz w:val="20"/>
      <w:szCs w:val="20"/>
    </w:rPr>
  </w:style>
  <w:style w:type="paragraph" w:styleId="Objetducommentaire">
    <w:name w:val="annotation subject"/>
    <w:basedOn w:val="Commentaire"/>
    <w:next w:val="Commentaire"/>
    <w:semiHidden/>
    <w:rsid w:val="005367B6"/>
    <w:rPr>
      <w:b/>
      <w:bCs/>
    </w:rPr>
  </w:style>
  <w:style w:type="paragraph" w:styleId="NormalWeb">
    <w:name w:val="Normal (Web)"/>
    <w:basedOn w:val="Normal"/>
    <w:rsid w:val="005367B6"/>
    <w:pPr>
      <w:spacing w:before="100" w:beforeAutospacing="1" w:after="100" w:afterAutospacing="1"/>
    </w:pPr>
  </w:style>
  <w:style w:type="character" w:styleId="Lienhypertexte">
    <w:name w:val="Hyperlink"/>
    <w:basedOn w:val="Policepardfaut"/>
    <w:rsid w:val="005367B6"/>
    <w:rPr>
      <w:color w:val="0000FF"/>
      <w:u w:val="single"/>
    </w:rPr>
  </w:style>
  <w:style w:type="paragraph" w:styleId="Explorateurdedocuments">
    <w:name w:val="Document Map"/>
    <w:basedOn w:val="Normal"/>
    <w:semiHidden/>
    <w:rsid w:val="005367B6"/>
    <w:pPr>
      <w:shd w:val="clear" w:color="auto" w:fill="000080"/>
    </w:pPr>
    <w:rPr>
      <w:rFonts w:ascii="Tahoma" w:hAnsi="Tahoma" w:cs="Tahoma"/>
      <w:sz w:val="20"/>
      <w:szCs w:val="20"/>
    </w:rPr>
  </w:style>
  <w:style w:type="paragraph" w:styleId="Paragraphedeliste">
    <w:name w:val="List Paragraph"/>
    <w:basedOn w:val="Normal"/>
    <w:uiPriority w:val="34"/>
    <w:qFormat/>
    <w:rsid w:val="0056005A"/>
    <w:pPr>
      <w:ind w:left="720"/>
      <w:contextualSpacing/>
    </w:pPr>
  </w:style>
  <w:style w:type="character" w:customStyle="1" w:styleId="PieddepageCar">
    <w:name w:val="Pied de page Car"/>
    <w:basedOn w:val="Policepardfaut"/>
    <w:link w:val="Pieddepage"/>
    <w:uiPriority w:val="99"/>
    <w:rsid w:val="00B950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7B6"/>
    <w:rPr>
      <w:sz w:val="24"/>
      <w:szCs w:val="24"/>
    </w:rPr>
  </w:style>
  <w:style w:type="paragraph" w:styleId="Titre1">
    <w:name w:val="heading 1"/>
    <w:basedOn w:val="Normal"/>
    <w:next w:val="Normal"/>
    <w:qFormat/>
    <w:rsid w:val="005367B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367B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5367B6"/>
    <w:pPr>
      <w:keepNext/>
      <w:outlineLvl w:val="2"/>
    </w:pPr>
    <w:rPr>
      <w:b/>
      <w:bCs/>
      <w:sz w:val="28"/>
    </w:rPr>
  </w:style>
  <w:style w:type="paragraph" w:styleId="Titre4">
    <w:name w:val="heading 4"/>
    <w:basedOn w:val="Normal"/>
    <w:next w:val="Normal"/>
    <w:qFormat/>
    <w:rsid w:val="005367B6"/>
    <w:pPr>
      <w:keepNext/>
      <w:spacing w:before="240" w:after="60"/>
      <w:outlineLvl w:val="3"/>
    </w:pPr>
    <w:rPr>
      <w:b/>
      <w:sz w:val="28"/>
      <w:szCs w:val="28"/>
    </w:rPr>
  </w:style>
  <w:style w:type="paragraph" w:styleId="Titre5">
    <w:name w:val="heading 5"/>
    <w:basedOn w:val="Normal"/>
    <w:next w:val="Normal"/>
    <w:qFormat/>
    <w:rsid w:val="005367B6"/>
    <w:pPr>
      <w:keepNext/>
      <w:outlineLvl w:val="4"/>
    </w:pPr>
    <w:rPr>
      <w:b/>
      <w:bCs/>
    </w:rPr>
  </w:style>
  <w:style w:type="paragraph" w:styleId="Titre6">
    <w:name w:val="heading 6"/>
    <w:basedOn w:val="Normal"/>
    <w:next w:val="Normal"/>
    <w:qFormat/>
    <w:rsid w:val="005367B6"/>
    <w:pPr>
      <w:spacing w:before="240" w:after="60"/>
      <w:outlineLvl w:val="5"/>
    </w:pPr>
    <w:rPr>
      <w:b/>
      <w:sz w:val="22"/>
      <w:szCs w:val="22"/>
    </w:rPr>
  </w:style>
  <w:style w:type="paragraph" w:styleId="Titre7">
    <w:name w:val="heading 7"/>
    <w:basedOn w:val="Normal"/>
    <w:next w:val="Normal"/>
    <w:qFormat/>
    <w:rsid w:val="005367B6"/>
    <w:pPr>
      <w:spacing w:before="240" w:after="60"/>
      <w:outlineLvl w:val="6"/>
    </w:pPr>
  </w:style>
  <w:style w:type="paragraph" w:styleId="Titre8">
    <w:name w:val="heading 8"/>
    <w:basedOn w:val="Normal"/>
    <w:next w:val="Normal"/>
    <w:qFormat/>
    <w:rsid w:val="005367B6"/>
    <w:pPr>
      <w:spacing w:before="240" w:after="60"/>
      <w:outlineLvl w:val="7"/>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367B6"/>
    <w:pPr>
      <w:jc w:val="center"/>
    </w:pPr>
    <w:rPr>
      <w:b/>
      <w:bCs/>
      <w:sz w:val="36"/>
    </w:rPr>
  </w:style>
  <w:style w:type="paragraph" w:styleId="En-tte">
    <w:name w:val="header"/>
    <w:basedOn w:val="Normal"/>
    <w:rsid w:val="005367B6"/>
    <w:pPr>
      <w:tabs>
        <w:tab w:val="center" w:pos="4536"/>
        <w:tab w:val="right" w:pos="9072"/>
      </w:tabs>
    </w:pPr>
  </w:style>
  <w:style w:type="paragraph" w:styleId="Corpsdetexte3">
    <w:name w:val="Body Text 3"/>
    <w:basedOn w:val="Normal"/>
    <w:rsid w:val="005367B6"/>
    <w:rPr>
      <w:b/>
      <w:bCs/>
    </w:rPr>
  </w:style>
  <w:style w:type="paragraph" w:customStyle="1" w:styleId="Corpsdetexte21">
    <w:name w:val="Corps de texte 21"/>
    <w:basedOn w:val="Normal"/>
    <w:rsid w:val="005367B6"/>
    <w:pPr>
      <w:jc w:val="both"/>
    </w:pPr>
    <w:rPr>
      <w:sz w:val="22"/>
      <w:szCs w:val="20"/>
    </w:rPr>
  </w:style>
  <w:style w:type="paragraph" w:customStyle="1" w:styleId="textenote">
    <w:name w:val="texte note"/>
    <w:basedOn w:val="Normal"/>
    <w:rsid w:val="005367B6"/>
    <w:rPr>
      <w:rFonts w:ascii="CG Times (W1)" w:hAnsi="CG Times (W1)"/>
      <w:sz w:val="20"/>
      <w:szCs w:val="20"/>
    </w:rPr>
  </w:style>
  <w:style w:type="paragraph" w:styleId="Notedebasdepage">
    <w:name w:val="footnote text"/>
    <w:basedOn w:val="Normal"/>
    <w:semiHidden/>
    <w:rsid w:val="005367B6"/>
  </w:style>
  <w:style w:type="character" w:styleId="Appelnotedebasdep">
    <w:name w:val="footnote reference"/>
    <w:basedOn w:val="Policepardfaut"/>
    <w:semiHidden/>
    <w:rsid w:val="005367B6"/>
    <w:rPr>
      <w:vertAlign w:val="superscript"/>
    </w:rPr>
  </w:style>
  <w:style w:type="paragraph" w:styleId="Corpsdetexte">
    <w:name w:val="Body Text"/>
    <w:basedOn w:val="Normal"/>
    <w:rsid w:val="005367B6"/>
    <w:pPr>
      <w:spacing w:after="120"/>
    </w:pPr>
  </w:style>
  <w:style w:type="paragraph" w:styleId="Corpsdetexte2">
    <w:name w:val="Body Text 2"/>
    <w:basedOn w:val="Normal"/>
    <w:rsid w:val="005367B6"/>
    <w:pPr>
      <w:spacing w:after="120" w:line="480" w:lineRule="auto"/>
    </w:pPr>
  </w:style>
  <w:style w:type="paragraph" w:styleId="Textedebulles">
    <w:name w:val="Balloon Text"/>
    <w:basedOn w:val="Normal"/>
    <w:semiHidden/>
    <w:rsid w:val="005367B6"/>
    <w:rPr>
      <w:rFonts w:ascii="Tahoma" w:hAnsi="Tahoma" w:cs="Tahoma"/>
      <w:sz w:val="16"/>
      <w:szCs w:val="16"/>
    </w:rPr>
  </w:style>
  <w:style w:type="paragraph" w:styleId="Pieddepage">
    <w:name w:val="footer"/>
    <w:basedOn w:val="Normal"/>
    <w:link w:val="PieddepageCar"/>
    <w:uiPriority w:val="99"/>
    <w:rsid w:val="005367B6"/>
    <w:pPr>
      <w:tabs>
        <w:tab w:val="center" w:pos="4536"/>
        <w:tab w:val="right" w:pos="9072"/>
      </w:tabs>
    </w:pPr>
  </w:style>
  <w:style w:type="paragraph" w:customStyle="1" w:styleId="DBRetraitcorpsdutexte">
    <w:name w:val="DB Retrait corps du texte"/>
    <w:basedOn w:val="Normal"/>
    <w:rsid w:val="005367B6"/>
    <w:pPr>
      <w:keepLines/>
      <w:spacing w:before="120" w:after="120"/>
      <w:ind w:firstLine="142"/>
      <w:jc w:val="both"/>
    </w:pPr>
    <w:rPr>
      <w:szCs w:val="20"/>
    </w:rPr>
  </w:style>
  <w:style w:type="character" w:styleId="Marquedecommentaire">
    <w:name w:val="annotation reference"/>
    <w:basedOn w:val="Policepardfaut"/>
    <w:semiHidden/>
    <w:rsid w:val="005367B6"/>
    <w:rPr>
      <w:sz w:val="16"/>
      <w:szCs w:val="16"/>
    </w:rPr>
  </w:style>
  <w:style w:type="paragraph" w:styleId="Commentaire">
    <w:name w:val="annotation text"/>
    <w:basedOn w:val="Normal"/>
    <w:semiHidden/>
    <w:rsid w:val="005367B6"/>
    <w:rPr>
      <w:sz w:val="20"/>
      <w:szCs w:val="20"/>
    </w:rPr>
  </w:style>
  <w:style w:type="paragraph" w:styleId="Objetducommentaire">
    <w:name w:val="annotation subject"/>
    <w:basedOn w:val="Commentaire"/>
    <w:next w:val="Commentaire"/>
    <w:semiHidden/>
    <w:rsid w:val="005367B6"/>
    <w:rPr>
      <w:b/>
      <w:bCs/>
    </w:rPr>
  </w:style>
  <w:style w:type="paragraph" w:styleId="NormalWeb">
    <w:name w:val="Normal (Web)"/>
    <w:basedOn w:val="Normal"/>
    <w:rsid w:val="005367B6"/>
    <w:pPr>
      <w:spacing w:before="100" w:beforeAutospacing="1" w:after="100" w:afterAutospacing="1"/>
    </w:pPr>
  </w:style>
  <w:style w:type="character" w:styleId="Lienhypertexte">
    <w:name w:val="Hyperlink"/>
    <w:basedOn w:val="Policepardfaut"/>
    <w:rsid w:val="005367B6"/>
    <w:rPr>
      <w:color w:val="0000FF"/>
      <w:u w:val="single"/>
    </w:rPr>
  </w:style>
  <w:style w:type="paragraph" w:styleId="Explorateurdedocuments">
    <w:name w:val="Document Map"/>
    <w:basedOn w:val="Normal"/>
    <w:semiHidden/>
    <w:rsid w:val="005367B6"/>
    <w:pPr>
      <w:shd w:val="clear" w:color="auto" w:fill="000080"/>
    </w:pPr>
    <w:rPr>
      <w:rFonts w:ascii="Tahoma" w:hAnsi="Tahoma" w:cs="Tahoma"/>
      <w:sz w:val="20"/>
      <w:szCs w:val="20"/>
    </w:rPr>
  </w:style>
  <w:style w:type="paragraph" w:styleId="Paragraphedeliste">
    <w:name w:val="List Paragraph"/>
    <w:basedOn w:val="Normal"/>
    <w:uiPriority w:val="34"/>
    <w:qFormat/>
    <w:rsid w:val="0056005A"/>
    <w:pPr>
      <w:ind w:left="720"/>
      <w:contextualSpacing/>
    </w:pPr>
  </w:style>
  <w:style w:type="character" w:customStyle="1" w:styleId="PieddepageCar">
    <w:name w:val="Pied de page Car"/>
    <w:basedOn w:val="Policepardfaut"/>
    <w:link w:val="Pieddepage"/>
    <w:uiPriority w:val="99"/>
    <w:rsid w:val="00B95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07426">
      <w:bodyDiv w:val="1"/>
      <w:marLeft w:val="0"/>
      <w:marRight w:val="0"/>
      <w:marTop w:val="0"/>
      <w:marBottom w:val="0"/>
      <w:divBdr>
        <w:top w:val="none" w:sz="0" w:space="0" w:color="auto"/>
        <w:left w:val="none" w:sz="0" w:space="0" w:color="auto"/>
        <w:bottom w:val="none" w:sz="0" w:space="0" w:color="auto"/>
        <w:right w:val="none" w:sz="0" w:space="0" w:color="auto"/>
      </w:divBdr>
    </w:div>
    <w:div w:id="848905711">
      <w:bodyDiv w:val="1"/>
      <w:marLeft w:val="0"/>
      <w:marRight w:val="0"/>
      <w:marTop w:val="0"/>
      <w:marBottom w:val="0"/>
      <w:divBdr>
        <w:top w:val="none" w:sz="0" w:space="0" w:color="auto"/>
        <w:left w:val="none" w:sz="0" w:space="0" w:color="auto"/>
        <w:bottom w:val="none" w:sz="0" w:space="0" w:color="auto"/>
        <w:right w:val="none" w:sz="0" w:space="0" w:color="auto"/>
      </w:divBdr>
    </w:div>
    <w:div w:id="1037465161">
      <w:bodyDiv w:val="1"/>
      <w:marLeft w:val="0"/>
      <w:marRight w:val="0"/>
      <w:marTop w:val="0"/>
      <w:marBottom w:val="0"/>
      <w:divBdr>
        <w:top w:val="none" w:sz="0" w:space="0" w:color="auto"/>
        <w:left w:val="none" w:sz="0" w:space="0" w:color="auto"/>
        <w:bottom w:val="none" w:sz="0" w:space="0" w:color="auto"/>
        <w:right w:val="none" w:sz="0" w:space="0" w:color="auto"/>
      </w:divBdr>
    </w:div>
    <w:div w:id="1312363371">
      <w:bodyDiv w:val="1"/>
      <w:marLeft w:val="0"/>
      <w:marRight w:val="0"/>
      <w:marTop w:val="0"/>
      <w:marBottom w:val="0"/>
      <w:divBdr>
        <w:top w:val="none" w:sz="0" w:space="0" w:color="auto"/>
        <w:left w:val="none" w:sz="0" w:space="0" w:color="auto"/>
        <w:bottom w:val="none" w:sz="0" w:space="0" w:color="auto"/>
        <w:right w:val="none" w:sz="0" w:space="0" w:color="auto"/>
      </w:divBdr>
    </w:div>
    <w:div w:id="20075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RS-MARTINIQUE-VEILLE-SANITAIRE@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S-MARTINIQUE-VEILLE-SANITAIRE@ars.sant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cid:image004.jpg@01D2F710.3266C8E0"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1314</Words>
  <Characters>7472</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Dossier de demande de subvention</vt:lpstr>
    </vt:vector>
  </TitlesOfParts>
  <Company>MSS</Company>
  <LinksUpToDate>false</LinksUpToDate>
  <CharactersWithSpaces>8769</CharactersWithSpaces>
  <SharedDoc>false</SharedDoc>
  <HLinks>
    <vt:vector size="18" baseType="variant">
      <vt:variant>
        <vt:i4>4325379</vt:i4>
      </vt:variant>
      <vt:variant>
        <vt:i4>6</vt:i4>
      </vt:variant>
      <vt:variant>
        <vt:i4>0</vt:i4>
      </vt:variant>
      <vt:variant>
        <vt:i4>5</vt:i4>
      </vt:variant>
      <vt:variant>
        <vt:lpwstr>http://www.associations.gouv.fr/</vt:lpwstr>
      </vt:variant>
      <vt:variant>
        <vt:lpwstr/>
      </vt:variant>
      <vt:variant>
        <vt:i4>4980830</vt:i4>
      </vt:variant>
      <vt:variant>
        <vt:i4>3</vt:i4>
      </vt:variant>
      <vt:variant>
        <vt:i4>0</vt:i4>
      </vt:variant>
      <vt:variant>
        <vt:i4>5</vt:i4>
      </vt:variant>
      <vt:variant>
        <vt:lpwstr>http://www.corse.drjscs.gouv.fr/</vt:lpwstr>
      </vt:variant>
      <vt:variant>
        <vt:lpwstr/>
      </vt:variant>
      <vt:variant>
        <vt:i4>8126583</vt:i4>
      </vt:variant>
      <vt:variant>
        <vt:i4>0</vt:i4>
      </vt:variant>
      <vt:variant>
        <vt:i4>0</vt:i4>
      </vt:variant>
      <vt:variant>
        <vt:i4>5</vt:i4>
      </vt:variant>
      <vt:variant>
        <vt:lpwstr>http://www.ars.corse.sante.fr/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subvention</dc:title>
  <dc:creator>ARS du Centre</dc:creator>
  <cp:lastModifiedBy>*</cp:lastModifiedBy>
  <cp:revision>2</cp:revision>
  <cp:lastPrinted>2013-02-01T13:41:00Z</cp:lastPrinted>
  <dcterms:created xsi:type="dcterms:W3CDTF">2017-10-12T21:41:00Z</dcterms:created>
  <dcterms:modified xsi:type="dcterms:W3CDTF">2017-10-12T21:41:00Z</dcterms:modified>
</cp:coreProperties>
</file>