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F5" w:rsidRDefault="00304C78" w:rsidP="00304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b/>
          <w:bCs/>
          <w:color w:val="000000"/>
        </w:rPr>
      </w:pPr>
      <w:r w:rsidRPr="00ED42F5">
        <w:rPr>
          <w:rFonts w:ascii="Calibri" w:hAnsi="Calibri" w:cs="Calibri"/>
          <w:b/>
          <w:sz w:val="32"/>
          <w:szCs w:val="32"/>
        </w:rPr>
        <w:t>ANNEXE</w:t>
      </w:r>
      <w:r w:rsidR="00295201" w:rsidRPr="00ED42F5">
        <w:rPr>
          <w:rFonts w:ascii="Calibri" w:hAnsi="Calibri" w:cs="Calibri"/>
          <w:b/>
          <w:sz w:val="32"/>
          <w:szCs w:val="32"/>
        </w:rPr>
        <w:t xml:space="preserve"> 4</w:t>
      </w:r>
      <w:r w:rsidRPr="00ED42F5">
        <w:rPr>
          <w:rFonts w:ascii="Calibri" w:hAnsi="Calibri" w:cs="Calibri"/>
          <w:b/>
          <w:sz w:val="32"/>
          <w:szCs w:val="32"/>
        </w:rPr>
        <w:t xml:space="preserve">- </w:t>
      </w:r>
      <w:r w:rsidR="00295201" w:rsidRPr="00ED42F5">
        <w:rPr>
          <w:b/>
          <w:bCs/>
          <w:color w:val="000000"/>
        </w:rPr>
        <w:t xml:space="preserve">CANCER : </w:t>
      </w:r>
      <w:r w:rsidR="00ED42F5">
        <w:rPr>
          <w:b/>
          <w:bCs/>
          <w:color w:val="000000"/>
        </w:rPr>
        <w:tab/>
      </w:r>
      <w:r w:rsidR="00295201" w:rsidRPr="00ED42F5">
        <w:rPr>
          <w:b/>
          <w:bCs/>
          <w:color w:val="000000"/>
        </w:rPr>
        <w:t>AMELIORER LA QUALITE DE VIE DES PATIENTS</w:t>
      </w:r>
    </w:p>
    <w:p w:rsidR="00304C78" w:rsidRPr="00ED42F5" w:rsidRDefault="00295201" w:rsidP="00ED4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ind w:firstLine="708"/>
        <w:jc w:val="center"/>
        <w:rPr>
          <w:rFonts w:ascii="Calibri" w:hAnsi="Calibri" w:cs="Calibri"/>
          <w:b/>
          <w:sz w:val="32"/>
          <w:szCs w:val="32"/>
        </w:rPr>
      </w:pPr>
      <w:r w:rsidRPr="00ED42F5">
        <w:rPr>
          <w:b/>
          <w:bCs/>
          <w:color w:val="000000"/>
        </w:rPr>
        <w:t xml:space="preserve"> ET DE LEUR ENTOURAGE </w:t>
      </w:r>
    </w:p>
    <w:p w:rsidR="00304C78" w:rsidRDefault="00304C78" w:rsidP="00304C78">
      <w:pPr>
        <w:jc w:val="both"/>
        <w:rPr>
          <w:rFonts w:ascii="Calibri" w:hAnsi="Calibri" w:cs="Calibri"/>
          <w:bCs/>
          <w:i/>
          <w:color w:val="0000FF"/>
          <w:sz w:val="24"/>
          <w:szCs w:val="24"/>
        </w:rPr>
      </w:pPr>
    </w:p>
    <w:p w:rsidR="00552AC0" w:rsidRDefault="00552AC0" w:rsidP="00304C78">
      <w:pPr>
        <w:jc w:val="both"/>
        <w:rPr>
          <w:rFonts w:ascii="Calibri" w:hAnsi="Calibri" w:cs="Calibri"/>
          <w:bCs/>
          <w:i/>
          <w:color w:val="0000FF"/>
          <w:sz w:val="24"/>
          <w:szCs w:val="24"/>
        </w:rPr>
      </w:pPr>
    </w:p>
    <w:p w:rsidR="00047590" w:rsidRPr="00047590" w:rsidRDefault="00047590" w:rsidP="00047590">
      <w:pPr>
        <w:rPr>
          <w:b/>
          <w:i/>
          <w:sz w:val="24"/>
          <w:szCs w:val="24"/>
        </w:rPr>
      </w:pPr>
      <w:r w:rsidRPr="00047590">
        <w:rPr>
          <w:b/>
          <w:i/>
          <w:sz w:val="24"/>
          <w:szCs w:val="24"/>
        </w:rPr>
        <w:t>Préambule :</w:t>
      </w:r>
    </w:p>
    <w:p w:rsidR="00047590" w:rsidRPr="00047590" w:rsidRDefault="00047590" w:rsidP="00047590">
      <w:pPr>
        <w:jc w:val="both"/>
        <w:rPr>
          <w:i/>
          <w:sz w:val="24"/>
          <w:szCs w:val="24"/>
        </w:rPr>
      </w:pPr>
      <w:r w:rsidRPr="00047590">
        <w:rPr>
          <w:i/>
          <w:sz w:val="24"/>
          <w:szCs w:val="24"/>
        </w:rPr>
        <w:t>Pour ce qui concerne ce domaine, il s’agit d’un A</w:t>
      </w:r>
      <w:r>
        <w:rPr>
          <w:i/>
          <w:sz w:val="24"/>
          <w:szCs w:val="24"/>
        </w:rPr>
        <w:t xml:space="preserve">ppel à </w:t>
      </w:r>
      <w:r w:rsidRPr="00047590">
        <w:rPr>
          <w:i/>
          <w:sz w:val="24"/>
          <w:szCs w:val="24"/>
        </w:rPr>
        <w:t>P</w:t>
      </w:r>
      <w:r>
        <w:rPr>
          <w:i/>
          <w:sz w:val="24"/>
          <w:szCs w:val="24"/>
        </w:rPr>
        <w:t>rojets</w:t>
      </w:r>
      <w:r w:rsidRPr="00047590">
        <w:rPr>
          <w:i/>
          <w:sz w:val="24"/>
          <w:szCs w:val="24"/>
        </w:rPr>
        <w:t xml:space="preserve"> en prévention secondaire et tertiaire. Seront retenus à titre expérimental au maximum 2 projets, dans la mesure où ils apporteront la preuve d’une élaboration en  partenariat élargi (COPIL, commission dédiée, lettres d’intention de chacun des partenaires</w:t>
      </w:r>
      <w:r w:rsidR="00ED42F5">
        <w:rPr>
          <w:i/>
          <w:sz w:val="24"/>
          <w:szCs w:val="24"/>
        </w:rPr>
        <w:t>,</w:t>
      </w:r>
      <w:r w:rsidRPr="00047590">
        <w:rPr>
          <w:i/>
          <w:sz w:val="24"/>
          <w:szCs w:val="24"/>
        </w:rPr>
        <w:t>….), d’une concertation avec le Réseau Régional de Cancérologie, et la mise en place d’une supervision pour les personnes qui animeront les groupes de parole, et la socio-esthétique.</w:t>
      </w:r>
    </w:p>
    <w:p w:rsidR="00295201" w:rsidRDefault="00295201" w:rsidP="00304C78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:rsidR="00552AC0" w:rsidRDefault="00552AC0" w:rsidP="00304C78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:rsidR="00552AC0" w:rsidRPr="00552AC0" w:rsidRDefault="00552AC0" w:rsidP="00552AC0">
      <w:pPr>
        <w:pStyle w:val="Paragraphedeliste"/>
        <w:numPr>
          <w:ilvl w:val="0"/>
          <w:numId w:val="9"/>
        </w:numPr>
        <w:jc w:val="both"/>
        <w:rPr>
          <w:b/>
          <w:bCs/>
          <w:color w:val="000000"/>
          <w:sz w:val="24"/>
          <w:szCs w:val="24"/>
          <w:u w:val="single"/>
        </w:rPr>
      </w:pPr>
      <w:r w:rsidRPr="00552AC0">
        <w:rPr>
          <w:b/>
          <w:bCs/>
          <w:color w:val="000000"/>
          <w:sz w:val="24"/>
          <w:szCs w:val="24"/>
          <w:u w:val="single"/>
        </w:rPr>
        <w:t>Activité physique et cancer :</w:t>
      </w:r>
    </w:p>
    <w:p w:rsidR="00295201" w:rsidRDefault="00295201" w:rsidP="00295201">
      <w:pPr>
        <w:jc w:val="both"/>
        <w:rPr>
          <w:color w:val="000000"/>
          <w:sz w:val="24"/>
          <w:szCs w:val="24"/>
        </w:rPr>
      </w:pPr>
    </w:p>
    <w:p w:rsidR="00552AC0" w:rsidRPr="009653CE" w:rsidRDefault="00552AC0" w:rsidP="00295201">
      <w:pPr>
        <w:jc w:val="both"/>
        <w:rPr>
          <w:color w:val="000000"/>
          <w:sz w:val="24"/>
          <w:szCs w:val="24"/>
        </w:rPr>
      </w:pPr>
    </w:p>
    <w:p w:rsidR="00295201" w:rsidRPr="00552AC0" w:rsidRDefault="00295201" w:rsidP="00295201">
      <w:pPr>
        <w:autoSpaceDE w:val="0"/>
        <w:autoSpaceDN w:val="0"/>
        <w:jc w:val="both"/>
        <w:rPr>
          <w:b/>
          <w:bCs/>
          <w:color w:val="000000"/>
          <w:sz w:val="24"/>
          <w:szCs w:val="24"/>
          <w:lang w:eastAsia="en-US"/>
        </w:rPr>
      </w:pPr>
      <w:r w:rsidRPr="00552AC0">
        <w:rPr>
          <w:b/>
          <w:bCs/>
          <w:color w:val="000000"/>
          <w:sz w:val="24"/>
          <w:szCs w:val="24"/>
        </w:rPr>
        <w:t xml:space="preserve">Objectif : </w:t>
      </w:r>
      <w:r w:rsidRPr="00552AC0">
        <w:rPr>
          <w:b/>
          <w:color w:val="000000"/>
          <w:sz w:val="24"/>
          <w:szCs w:val="24"/>
        </w:rPr>
        <w:t>Promouvoir et développer l’activité physique, sportive et de loisirs régulière et suffisante (en durée, fréquence et intensité)</w:t>
      </w:r>
    </w:p>
    <w:p w:rsidR="00295201" w:rsidRPr="009653CE" w:rsidRDefault="00295201" w:rsidP="00295201">
      <w:pPr>
        <w:autoSpaceDE w:val="0"/>
        <w:autoSpaceDN w:val="0"/>
        <w:jc w:val="both"/>
        <w:rPr>
          <w:color w:val="000000"/>
          <w:sz w:val="24"/>
          <w:szCs w:val="24"/>
        </w:rPr>
      </w:pPr>
    </w:p>
    <w:p w:rsidR="00295201" w:rsidRPr="009653CE" w:rsidRDefault="00295201" w:rsidP="00295201">
      <w:pPr>
        <w:autoSpaceDE w:val="0"/>
        <w:autoSpaceDN w:val="0"/>
        <w:jc w:val="both"/>
        <w:rPr>
          <w:i/>
          <w:iCs/>
          <w:sz w:val="24"/>
          <w:szCs w:val="24"/>
        </w:rPr>
      </w:pPr>
      <w:r w:rsidRPr="009653CE">
        <w:rPr>
          <w:sz w:val="24"/>
          <w:szCs w:val="24"/>
        </w:rPr>
        <w:t>Plusieurs essais randomisés et contrôlés ont rapporté que l’activité physique adaptée d’intensité faible à modérée pendant et après le traitement en cancérologie améliore la qualité de vie (bénéfice sur l’anxiété, la dépression, le sommeil, l’image du corps et le bien-être) et diminue la sensation de fatigue des patients atteints d’un cancer, sans effet secondaire. Ces effets positifs sur la qualité de vie sont retrouvés pour tous les types de cancers. (</w:t>
      </w:r>
      <w:r w:rsidRPr="009653CE">
        <w:rPr>
          <w:i/>
          <w:iCs/>
          <w:sz w:val="24"/>
          <w:szCs w:val="24"/>
        </w:rPr>
        <w:t xml:space="preserve">Source : </w:t>
      </w:r>
      <w:hyperlink r:id="rId8" w:history="1">
        <w:r w:rsidRPr="009653CE">
          <w:rPr>
            <w:rStyle w:val="Lienhypertexte"/>
            <w:i/>
            <w:iCs/>
            <w:sz w:val="24"/>
            <w:szCs w:val="24"/>
          </w:rPr>
          <w:t>www.e-cancer.fr</w:t>
        </w:r>
      </w:hyperlink>
      <w:r w:rsidRPr="009653CE">
        <w:rPr>
          <w:i/>
          <w:iCs/>
          <w:sz w:val="24"/>
          <w:szCs w:val="24"/>
        </w:rPr>
        <w:t xml:space="preserve"> / Activité physique et cancers).</w:t>
      </w:r>
    </w:p>
    <w:p w:rsidR="00295201" w:rsidRPr="009653CE" w:rsidRDefault="00295201" w:rsidP="00295201">
      <w:pPr>
        <w:autoSpaceDE w:val="0"/>
        <w:autoSpaceDN w:val="0"/>
        <w:jc w:val="both"/>
        <w:rPr>
          <w:color w:val="000000"/>
          <w:sz w:val="24"/>
          <w:szCs w:val="24"/>
        </w:rPr>
      </w:pPr>
    </w:p>
    <w:p w:rsidR="00295201" w:rsidRDefault="009653CE" w:rsidP="009653C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Les s</w:t>
      </w:r>
      <w:r w:rsidR="00295201" w:rsidRPr="009653CE">
        <w:rPr>
          <w:color w:val="000000"/>
          <w:sz w:val="24"/>
          <w:szCs w:val="24"/>
        </w:rPr>
        <w:t>tructures concernées par l’appel à projets</w:t>
      </w:r>
      <w:r>
        <w:rPr>
          <w:color w:val="000000"/>
          <w:sz w:val="24"/>
          <w:szCs w:val="24"/>
        </w:rPr>
        <w:t>, sont celles des m</w:t>
      </w:r>
      <w:r w:rsidR="00295201" w:rsidRPr="009653CE">
        <w:rPr>
          <w:color w:val="000000"/>
          <w:sz w:val="24"/>
          <w:szCs w:val="24"/>
        </w:rPr>
        <w:t xml:space="preserve">ouvements sportifs, Gym Volontaire, </w:t>
      </w:r>
      <w:r w:rsidRPr="009653CE">
        <w:rPr>
          <w:color w:val="000000"/>
          <w:sz w:val="24"/>
          <w:szCs w:val="24"/>
        </w:rPr>
        <w:t>associations</w:t>
      </w:r>
      <w:r w:rsidR="00295201" w:rsidRPr="009653CE">
        <w:rPr>
          <w:color w:val="000000"/>
          <w:sz w:val="24"/>
          <w:szCs w:val="24"/>
        </w:rPr>
        <w:t xml:space="preserve"> sportives disposant d’animateurs sportifs qualifiés APA</w:t>
      </w:r>
      <w:r w:rsidR="000F72BC">
        <w:rPr>
          <w:color w:val="000000"/>
          <w:sz w:val="24"/>
          <w:szCs w:val="24"/>
        </w:rPr>
        <w:t>.</w:t>
      </w:r>
    </w:p>
    <w:p w:rsidR="000F72BC" w:rsidRPr="009653CE" w:rsidRDefault="000F72BC" w:rsidP="009653CE">
      <w:pPr>
        <w:jc w:val="both"/>
        <w:rPr>
          <w:color w:val="000000"/>
          <w:sz w:val="24"/>
          <w:szCs w:val="24"/>
        </w:rPr>
      </w:pPr>
    </w:p>
    <w:p w:rsidR="00295201" w:rsidRPr="000F72BC" w:rsidRDefault="00295201" w:rsidP="00295201">
      <w:pPr>
        <w:pStyle w:val="Paragraphedeliste"/>
        <w:numPr>
          <w:ilvl w:val="0"/>
          <w:numId w:val="4"/>
        </w:numPr>
        <w:autoSpaceDE w:val="0"/>
        <w:autoSpaceDN w:val="0"/>
        <w:jc w:val="both"/>
        <w:rPr>
          <w:sz w:val="24"/>
          <w:szCs w:val="24"/>
          <w:lang w:eastAsia="en-US"/>
        </w:rPr>
      </w:pPr>
      <w:r w:rsidRPr="009653CE">
        <w:rPr>
          <w:color w:val="000000"/>
          <w:sz w:val="24"/>
          <w:szCs w:val="24"/>
        </w:rPr>
        <w:t xml:space="preserve">Public </w:t>
      </w:r>
      <w:r w:rsidR="000F72BC">
        <w:rPr>
          <w:color w:val="000000"/>
          <w:sz w:val="24"/>
          <w:szCs w:val="24"/>
        </w:rPr>
        <w:t>bénéficiaire</w:t>
      </w:r>
      <w:r w:rsidRPr="009653CE">
        <w:rPr>
          <w:color w:val="000000"/>
          <w:sz w:val="24"/>
          <w:szCs w:val="24"/>
        </w:rPr>
        <w:t xml:space="preserve"> : </w:t>
      </w:r>
      <w:r w:rsidR="000F72BC" w:rsidRPr="009653CE">
        <w:rPr>
          <w:color w:val="000000"/>
          <w:sz w:val="24"/>
          <w:szCs w:val="24"/>
        </w:rPr>
        <w:t xml:space="preserve">Toute </w:t>
      </w:r>
      <w:r w:rsidRPr="009653CE">
        <w:rPr>
          <w:color w:val="000000"/>
          <w:sz w:val="24"/>
          <w:szCs w:val="24"/>
        </w:rPr>
        <w:t>personne bénéficiant ou ayant bénéficié de soins en cancérologie (quel que soit l’organe concerné)</w:t>
      </w:r>
    </w:p>
    <w:p w:rsidR="000F72BC" w:rsidRPr="009653CE" w:rsidRDefault="000F72BC" w:rsidP="000F72BC">
      <w:pPr>
        <w:pStyle w:val="Paragraphedeliste"/>
        <w:autoSpaceDE w:val="0"/>
        <w:autoSpaceDN w:val="0"/>
        <w:ind w:left="1065"/>
        <w:jc w:val="both"/>
        <w:rPr>
          <w:sz w:val="24"/>
          <w:szCs w:val="24"/>
          <w:lang w:eastAsia="en-US"/>
        </w:rPr>
      </w:pPr>
    </w:p>
    <w:p w:rsidR="00295201" w:rsidRDefault="00295201" w:rsidP="000F72BC">
      <w:pPr>
        <w:autoSpaceDE w:val="0"/>
        <w:autoSpaceDN w:val="0"/>
        <w:jc w:val="both"/>
        <w:rPr>
          <w:sz w:val="24"/>
          <w:szCs w:val="24"/>
        </w:rPr>
      </w:pPr>
      <w:r w:rsidRPr="000F72BC">
        <w:rPr>
          <w:sz w:val="24"/>
          <w:szCs w:val="24"/>
        </w:rPr>
        <w:t>Les activités physiques proposées devront permettre </w:t>
      </w:r>
      <w:r w:rsidR="000F72BC">
        <w:rPr>
          <w:sz w:val="24"/>
          <w:szCs w:val="24"/>
        </w:rPr>
        <w:t xml:space="preserve"> de développer </w:t>
      </w:r>
      <w:r w:rsidRPr="000F72BC">
        <w:rPr>
          <w:sz w:val="24"/>
          <w:szCs w:val="24"/>
        </w:rPr>
        <w:t xml:space="preserve">: </w:t>
      </w:r>
    </w:p>
    <w:p w:rsidR="00552AC0" w:rsidRPr="000F72BC" w:rsidRDefault="00552AC0" w:rsidP="000F72BC">
      <w:pPr>
        <w:autoSpaceDE w:val="0"/>
        <w:autoSpaceDN w:val="0"/>
        <w:jc w:val="both"/>
        <w:rPr>
          <w:sz w:val="24"/>
          <w:szCs w:val="24"/>
        </w:rPr>
      </w:pPr>
    </w:p>
    <w:p w:rsidR="00295201" w:rsidRPr="009653CE" w:rsidRDefault="000F72BC" w:rsidP="00295201">
      <w:pPr>
        <w:pStyle w:val="Paragraphedeliste"/>
        <w:numPr>
          <w:ilvl w:val="1"/>
          <w:numId w:val="4"/>
        </w:num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295201" w:rsidRPr="009653CE">
        <w:rPr>
          <w:sz w:val="24"/>
          <w:szCs w:val="24"/>
        </w:rPr>
        <w:t>’aptitude (ou capacité) cardiorespiratoire</w:t>
      </w:r>
    </w:p>
    <w:p w:rsidR="00295201" w:rsidRPr="009653CE" w:rsidRDefault="000F72BC" w:rsidP="00295201">
      <w:pPr>
        <w:pStyle w:val="Paragraphedeliste"/>
        <w:numPr>
          <w:ilvl w:val="1"/>
          <w:numId w:val="4"/>
        </w:num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295201" w:rsidRPr="009653CE">
        <w:rPr>
          <w:sz w:val="24"/>
          <w:szCs w:val="24"/>
        </w:rPr>
        <w:t>es fonctions musculaires</w:t>
      </w:r>
    </w:p>
    <w:p w:rsidR="00295201" w:rsidRPr="009653CE" w:rsidRDefault="000F72BC" w:rsidP="00295201">
      <w:pPr>
        <w:pStyle w:val="Paragraphedeliste"/>
        <w:numPr>
          <w:ilvl w:val="1"/>
          <w:numId w:val="4"/>
        </w:numPr>
        <w:autoSpaceDE w:val="0"/>
        <w:autoSpaceDN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L’assouplissement et l</w:t>
      </w:r>
      <w:r w:rsidR="00295201" w:rsidRPr="009653CE">
        <w:rPr>
          <w:sz w:val="24"/>
          <w:szCs w:val="24"/>
        </w:rPr>
        <w:t>e gain d’amplitude articulaire</w:t>
      </w:r>
    </w:p>
    <w:p w:rsidR="00295201" w:rsidRPr="009653CE" w:rsidRDefault="000F72BC" w:rsidP="00295201">
      <w:pPr>
        <w:pStyle w:val="Paragraphedeliste"/>
        <w:numPr>
          <w:ilvl w:val="1"/>
          <w:numId w:val="4"/>
        </w:numPr>
        <w:autoSpaceDE w:val="0"/>
        <w:autoSpaceDN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L</w:t>
      </w:r>
      <w:r w:rsidR="00295201" w:rsidRPr="009653CE">
        <w:rPr>
          <w:sz w:val="24"/>
          <w:szCs w:val="24"/>
        </w:rPr>
        <w:t>e maintien de l’équilibre</w:t>
      </w:r>
    </w:p>
    <w:p w:rsidR="00295201" w:rsidRDefault="00295201" w:rsidP="00295201">
      <w:pPr>
        <w:jc w:val="both"/>
        <w:rPr>
          <w:color w:val="000000"/>
          <w:sz w:val="24"/>
          <w:szCs w:val="24"/>
        </w:rPr>
      </w:pPr>
    </w:p>
    <w:p w:rsidR="00552AC0" w:rsidRPr="009653CE" w:rsidRDefault="00552AC0" w:rsidP="00295201">
      <w:pPr>
        <w:jc w:val="both"/>
        <w:rPr>
          <w:color w:val="000000"/>
          <w:sz w:val="24"/>
          <w:szCs w:val="24"/>
        </w:rPr>
      </w:pPr>
    </w:p>
    <w:p w:rsidR="00295201" w:rsidRPr="009653CE" w:rsidRDefault="00295201" w:rsidP="00295201">
      <w:pPr>
        <w:jc w:val="both"/>
        <w:rPr>
          <w:color w:val="000000"/>
          <w:sz w:val="24"/>
          <w:szCs w:val="24"/>
        </w:rPr>
      </w:pPr>
      <w:r w:rsidRPr="009653CE">
        <w:rPr>
          <w:color w:val="000000"/>
          <w:sz w:val="24"/>
          <w:szCs w:val="24"/>
        </w:rPr>
        <w:t>Ces activités devront prendre en compte l’état physique du patient (exploration fonctionnelle cardio respiratoires, capacités fonctionnelles musculaires)</w:t>
      </w:r>
    </w:p>
    <w:p w:rsidR="000F72BC" w:rsidRDefault="000F72BC" w:rsidP="00295201">
      <w:pPr>
        <w:jc w:val="both"/>
        <w:rPr>
          <w:color w:val="000000"/>
          <w:sz w:val="24"/>
          <w:szCs w:val="24"/>
        </w:rPr>
      </w:pPr>
    </w:p>
    <w:p w:rsidR="00552AC0" w:rsidRDefault="00552AC0" w:rsidP="00295201">
      <w:pPr>
        <w:jc w:val="both"/>
        <w:rPr>
          <w:color w:val="000000"/>
          <w:sz w:val="24"/>
          <w:szCs w:val="24"/>
        </w:rPr>
      </w:pPr>
    </w:p>
    <w:p w:rsidR="00552AC0" w:rsidRDefault="00552AC0" w:rsidP="00295201">
      <w:pPr>
        <w:jc w:val="both"/>
        <w:rPr>
          <w:color w:val="000000"/>
          <w:sz w:val="24"/>
          <w:szCs w:val="24"/>
        </w:rPr>
      </w:pPr>
    </w:p>
    <w:p w:rsidR="00552AC0" w:rsidRDefault="00552AC0" w:rsidP="00295201">
      <w:pPr>
        <w:jc w:val="both"/>
        <w:rPr>
          <w:color w:val="000000"/>
          <w:sz w:val="24"/>
          <w:szCs w:val="24"/>
        </w:rPr>
      </w:pPr>
    </w:p>
    <w:p w:rsidR="00552AC0" w:rsidRDefault="00552AC0" w:rsidP="00295201">
      <w:pPr>
        <w:jc w:val="both"/>
        <w:rPr>
          <w:color w:val="000000"/>
          <w:sz w:val="24"/>
          <w:szCs w:val="24"/>
        </w:rPr>
      </w:pPr>
    </w:p>
    <w:p w:rsidR="00552AC0" w:rsidRDefault="00552AC0" w:rsidP="00295201">
      <w:pPr>
        <w:jc w:val="both"/>
        <w:rPr>
          <w:color w:val="000000"/>
          <w:sz w:val="24"/>
          <w:szCs w:val="24"/>
        </w:rPr>
      </w:pPr>
    </w:p>
    <w:p w:rsidR="00552AC0" w:rsidRDefault="00552AC0" w:rsidP="00295201">
      <w:pPr>
        <w:jc w:val="both"/>
        <w:rPr>
          <w:color w:val="000000"/>
          <w:sz w:val="24"/>
          <w:szCs w:val="24"/>
        </w:rPr>
      </w:pPr>
    </w:p>
    <w:p w:rsidR="00552AC0" w:rsidRDefault="00552AC0" w:rsidP="00295201">
      <w:pPr>
        <w:jc w:val="both"/>
        <w:rPr>
          <w:color w:val="000000"/>
          <w:sz w:val="24"/>
          <w:szCs w:val="24"/>
        </w:rPr>
      </w:pPr>
    </w:p>
    <w:p w:rsidR="00552AC0" w:rsidRDefault="00552AC0" w:rsidP="00295201">
      <w:pPr>
        <w:jc w:val="both"/>
        <w:rPr>
          <w:color w:val="000000"/>
          <w:sz w:val="24"/>
          <w:szCs w:val="24"/>
        </w:rPr>
      </w:pPr>
    </w:p>
    <w:p w:rsidR="00295201" w:rsidRPr="00552AC0" w:rsidRDefault="00295201" w:rsidP="00552AC0">
      <w:pPr>
        <w:pStyle w:val="Paragraphedeliste"/>
        <w:numPr>
          <w:ilvl w:val="0"/>
          <w:numId w:val="9"/>
        </w:numPr>
        <w:jc w:val="both"/>
        <w:rPr>
          <w:b/>
          <w:bCs/>
          <w:color w:val="000000"/>
          <w:sz w:val="24"/>
          <w:szCs w:val="24"/>
          <w:u w:val="single"/>
        </w:rPr>
      </w:pPr>
      <w:r w:rsidRPr="00552AC0">
        <w:rPr>
          <w:b/>
          <w:bCs/>
          <w:color w:val="000000"/>
          <w:sz w:val="24"/>
          <w:szCs w:val="24"/>
          <w:u w:val="single"/>
        </w:rPr>
        <w:t xml:space="preserve">Bien-être et </w:t>
      </w:r>
      <w:r w:rsidR="000F72BC" w:rsidRPr="00552AC0">
        <w:rPr>
          <w:b/>
          <w:bCs/>
          <w:color w:val="000000"/>
          <w:sz w:val="24"/>
          <w:szCs w:val="24"/>
          <w:u w:val="single"/>
        </w:rPr>
        <w:t>cancer :</w:t>
      </w:r>
    </w:p>
    <w:p w:rsidR="00295201" w:rsidRDefault="00295201" w:rsidP="00295201">
      <w:pPr>
        <w:jc w:val="both"/>
        <w:rPr>
          <w:b/>
          <w:bCs/>
          <w:color w:val="000000"/>
          <w:sz w:val="24"/>
          <w:szCs w:val="24"/>
          <w:u w:val="single"/>
        </w:rPr>
      </w:pPr>
    </w:p>
    <w:p w:rsidR="002568D2" w:rsidRPr="009653CE" w:rsidRDefault="002568D2" w:rsidP="00295201">
      <w:pPr>
        <w:jc w:val="both"/>
        <w:rPr>
          <w:b/>
          <w:bCs/>
          <w:color w:val="000000"/>
          <w:sz w:val="24"/>
          <w:szCs w:val="24"/>
          <w:u w:val="single"/>
        </w:rPr>
      </w:pPr>
    </w:p>
    <w:p w:rsidR="002568D2" w:rsidRDefault="002568D2" w:rsidP="00295201">
      <w:pPr>
        <w:jc w:val="both"/>
        <w:rPr>
          <w:color w:val="000000"/>
          <w:sz w:val="24"/>
          <w:szCs w:val="24"/>
        </w:rPr>
      </w:pPr>
      <w:r w:rsidRPr="002568D2">
        <w:rPr>
          <w:b/>
          <w:color w:val="000000"/>
          <w:sz w:val="24"/>
          <w:szCs w:val="24"/>
        </w:rPr>
        <w:t>Structures concernées par l’appel à projets :</w:t>
      </w:r>
      <w:r w:rsidRPr="002568D2">
        <w:rPr>
          <w:color w:val="000000"/>
          <w:sz w:val="24"/>
          <w:szCs w:val="24"/>
        </w:rPr>
        <w:t xml:space="preserve"> associations de patients, établissements de santé, inter secteur de psychiatrie, associations de professionnels de santé, Mouvements sportifs, Gym Volontaire, associations sportives disposant d’animateurs sportifs qualifiés APA</w:t>
      </w:r>
      <w:r>
        <w:rPr>
          <w:color w:val="000000"/>
          <w:sz w:val="24"/>
          <w:szCs w:val="24"/>
        </w:rPr>
        <w:t>…</w:t>
      </w:r>
    </w:p>
    <w:p w:rsidR="002568D2" w:rsidRDefault="002568D2" w:rsidP="00295201">
      <w:pPr>
        <w:jc w:val="both"/>
        <w:rPr>
          <w:color w:val="000000"/>
          <w:sz w:val="24"/>
          <w:szCs w:val="24"/>
        </w:rPr>
      </w:pPr>
    </w:p>
    <w:p w:rsidR="00295201" w:rsidRPr="002568D2" w:rsidRDefault="002568D2" w:rsidP="002568D2">
      <w:pPr>
        <w:jc w:val="both"/>
        <w:rPr>
          <w:b/>
          <w:color w:val="000000"/>
          <w:sz w:val="24"/>
          <w:szCs w:val="24"/>
        </w:rPr>
      </w:pPr>
      <w:r w:rsidRPr="002568D2">
        <w:rPr>
          <w:b/>
          <w:color w:val="000000"/>
          <w:sz w:val="24"/>
          <w:szCs w:val="24"/>
        </w:rPr>
        <w:t>O</w:t>
      </w:r>
      <w:r w:rsidR="000F72BC" w:rsidRPr="002568D2">
        <w:rPr>
          <w:b/>
          <w:color w:val="000000"/>
          <w:sz w:val="24"/>
          <w:szCs w:val="24"/>
        </w:rPr>
        <w:t>bjectif :</w:t>
      </w:r>
      <w:r>
        <w:rPr>
          <w:b/>
          <w:color w:val="000000"/>
          <w:sz w:val="24"/>
          <w:szCs w:val="24"/>
        </w:rPr>
        <w:t xml:space="preserve"> </w:t>
      </w:r>
      <w:r w:rsidR="000F72BC" w:rsidRPr="002568D2">
        <w:rPr>
          <w:b/>
          <w:color w:val="000000"/>
          <w:sz w:val="24"/>
          <w:szCs w:val="24"/>
        </w:rPr>
        <w:t xml:space="preserve">Soutenir </w:t>
      </w:r>
      <w:r w:rsidR="009653CE" w:rsidRPr="002568D2">
        <w:rPr>
          <w:b/>
          <w:color w:val="000000"/>
          <w:sz w:val="24"/>
          <w:szCs w:val="24"/>
        </w:rPr>
        <w:t>la personne traitée</w:t>
      </w:r>
      <w:r w:rsidR="00295201" w:rsidRPr="002568D2">
        <w:rPr>
          <w:b/>
          <w:color w:val="000000"/>
          <w:sz w:val="24"/>
          <w:szCs w:val="24"/>
        </w:rPr>
        <w:t xml:space="preserve"> pour un cancer et les membres de sa famille, afin de prévenir les troubles psychologiques induits par la p</w:t>
      </w:r>
      <w:r>
        <w:rPr>
          <w:b/>
          <w:color w:val="000000"/>
          <w:sz w:val="24"/>
          <w:szCs w:val="24"/>
        </w:rPr>
        <w:t>athologie et/ou les traitements</w:t>
      </w:r>
    </w:p>
    <w:p w:rsidR="00552AC0" w:rsidRPr="000F72BC" w:rsidRDefault="00552AC0" w:rsidP="00552AC0">
      <w:pPr>
        <w:pStyle w:val="Paragraphedeliste"/>
        <w:ind w:left="1065"/>
        <w:jc w:val="both"/>
        <w:rPr>
          <w:color w:val="000000"/>
          <w:sz w:val="24"/>
          <w:szCs w:val="24"/>
        </w:rPr>
      </w:pPr>
    </w:p>
    <w:p w:rsidR="00295201" w:rsidRPr="009653CE" w:rsidRDefault="00295201" w:rsidP="000F72BC">
      <w:pPr>
        <w:pStyle w:val="Paragraphedeliste"/>
        <w:numPr>
          <w:ilvl w:val="1"/>
          <w:numId w:val="4"/>
        </w:numPr>
        <w:jc w:val="both"/>
        <w:rPr>
          <w:color w:val="000000"/>
          <w:sz w:val="24"/>
          <w:szCs w:val="24"/>
        </w:rPr>
      </w:pPr>
      <w:r w:rsidRPr="009653CE">
        <w:rPr>
          <w:color w:val="000000"/>
          <w:sz w:val="24"/>
          <w:szCs w:val="24"/>
        </w:rPr>
        <w:t xml:space="preserve">Type d’activités : </w:t>
      </w:r>
    </w:p>
    <w:p w:rsidR="00295201" w:rsidRDefault="00295201" w:rsidP="000F72BC">
      <w:pPr>
        <w:pStyle w:val="Paragraphedeliste"/>
        <w:numPr>
          <w:ilvl w:val="2"/>
          <w:numId w:val="4"/>
        </w:numPr>
        <w:jc w:val="both"/>
        <w:rPr>
          <w:color w:val="000000"/>
          <w:sz w:val="24"/>
          <w:szCs w:val="24"/>
        </w:rPr>
      </w:pPr>
      <w:r w:rsidRPr="009653CE">
        <w:rPr>
          <w:color w:val="000000"/>
          <w:sz w:val="24"/>
          <w:szCs w:val="24"/>
        </w:rPr>
        <w:t>Mettre en place des groupes de parole encadrés par des professionnels formés, permettant de partager les expériences, mettre des mots sur les émotions profondes, et limiter l’isolement</w:t>
      </w:r>
    </w:p>
    <w:p w:rsidR="000F72BC" w:rsidRDefault="000F72BC" w:rsidP="000F72BC">
      <w:pPr>
        <w:pStyle w:val="Paragraphedeliste"/>
        <w:ind w:left="2505"/>
        <w:jc w:val="both"/>
        <w:rPr>
          <w:color w:val="000000"/>
          <w:sz w:val="24"/>
          <w:szCs w:val="24"/>
        </w:rPr>
      </w:pPr>
    </w:p>
    <w:p w:rsidR="00295201" w:rsidRPr="002568D2" w:rsidRDefault="002568D2" w:rsidP="002568D2">
      <w:pPr>
        <w:jc w:val="both"/>
        <w:rPr>
          <w:b/>
          <w:color w:val="000000"/>
          <w:sz w:val="24"/>
          <w:szCs w:val="24"/>
        </w:rPr>
      </w:pPr>
      <w:r w:rsidRPr="002568D2">
        <w:rPr>
          <w:b/>
          <w:color w:val="000000"/>
          <w:sz w:val="24"/>
          <w:szCs w:val="24"/>
        </w:rPr>
        <w:t>Objectif :</w:t>
      </w:r>
      <w:r>
        <w:rPr>
          <w:b/>
          <w:color w:val="000000"/>
          <w:sz w:val="24"/>
          <w:szCs w:val="24"/>
        </w:rPr>
        <w:t xml:space="preserve"> </w:t>
      </w:r>
      <w:r w:rsidR="00295201" w:rsidRPr="002568D2">
        <w:rPr>
          <w:b/>
          <w:color w:val="000000"/>
          <w:sz w:val="24"/>
          <w:szCs w:val="24"/>
        </w:rPr>
        <w:t>Soutenir la personne traitée afin qu’elle garde une bonne image d’elle-même et la réconcilier avec son corps </w:t>
      </w:r>
    </w:p>
    <w:p w:rsidR="00552AC0" w:rsidRPr="000F72BC" w:rsidRDefault="00552AC0" w:rsidP="00552AC0">
      <w:pPr>
        <w:pStyle w:val="Paragraphedeliste"/>
        <w:ind w:left="1065"/>
        <w:jc w:val="both"/>
        <w:rPr>
          <w:color w:val="000000"/>
          <w:sz w:val="24"/>
          <w:szCs w:val="24"/>
        </w:rPr>
      </w:pPr>
    </w:p>
    <w:p w:rsidR="00295201" w:rsidRPr="009653CE" w:rsidRDefault="00295201" w:rsidP="000F72BC">
      <w:pPr>
        <w:pStyle w:val="Paragraphedeliste"/>
        <w:numPr>
          <w:ilvl w:val="1"/>
          <w:numId w:val="4"/>
        </w:numPr>
        <w:jc w:val="both"/>
        <w:rPr>
          <w:color w:val="000000"/>
          <w:sz w:val="24"/>
          <w:szCs w:val="24"/>
        </w:rPr>
      </w:pPr>
      <w:r w:rsidRPr="009653CE">
        <w:rPr>
          <w:color w:val="000000"/>
          <w:sz w:val="24"/>
          <w:szCs w:val="24"/>
        </w:rPr>
        <w:t xml:space="preserve">Type d’activités : </w:t>
      </w:r>
    </w:p>
    <w:p w:rsidR="00295201" w:rsidRDefault="00295201" w:rsidP="000F72BC">
      <w:pPr>
        <w:pStyle w:val="Paragraphedeliste"/>
        <w:numPr>
          <w:ilvl w:val="2"/>
          <w:numId w:val="4"/>
        </w:numPr>
        <w:jc w:val="both"/>
        <w:rPr>
          <w:color w:val="000000"/>
          <w:sz w:val="24"/>
          <w:szCs w:val="24"/>
        </w:rPr>
      </w:pPr>
      <w:r w:rsidRPr="009653CE">
        <w:rPr>
          <w:color w:val="000000"/>
          <w:sz w:val="24"/>
          <w:szCs w:val="24"/>
        </w:rPr>
        <w:t>Proposer des activités encadrées par une socio-esthéticienne, permettant de garder une bonne image de soi-même et de diffuser des conseil</w:t>
      </w:r>
      <w:r w:rsidR="00ED42F5">
        <w:rPr>
          <w:color w:val="000000"/>
          <w:sz w:val="24"/>
          <w:szCs w:val="24"/>
        </w:rPr>
        <w:t>s</w:t>
      </w:r>
      <w:r w:rsidRPr="009653CE">
        <w:rPr>
          <w:color w:val="000000"/>
          <w:sz w:val="24"/>
          <w:szCs w:val="24"/>
        </w:rPr>
        <w:t xml:space="preserve"> permettant de limiter les effets des traitements (peau, cheveux, ongles, …)</w:t>
      </w:r>
    </w:p>
    <w:p w:rsidR="000F72BC" w:rsidRDefault="000F72BC" w:rsidP="000F72BC">
      <w:pPr>
        <w:pStyle w:val="Paragraphedeliste"/>
        <w:ind w:left="2505"/>
        <w:jc w:val="both"/>
        <w:rPr>
          <w:color w:val="000000"/>
          <w:sz w:val="24"/>
          <w:szCs w:val="24"/>
        </w:rPr>
      </w:pPr>
    </w:p>
    <w:p w:rsidR="00295201" w:rsidRPr="002568D2" w:rsidRDefault="002568D2" w:rsidP="002568D2">
      <w:pPr>
        <w:jc w:val="both"/>
        <w:rPr>
          <w:b/>
          <w:color w:val="000000"/>
          <w:sz w:val="24"/>
          <w:szCs w:val="24"/>
        </w:rPr>
      </w:pPr>
      <w:r w:rsidRPr="002568D2">
        <w:rPr>
          <w:b/>
          <w:color w:val="000000"/>
          <w:sz w:val="24"/>
          <w:szCs w:val="24"/>
        </w:rPr>
        <w:t>Objectif :</w:t>
      </w:r>
      <w:r>
        <w:rPr>
          <w:b/>
          <w:color w:val="000000"/>
          <w:sz w:val="24"/>
          <w:szCs w:val="24"/>
        </w:rPr>
        <w:t xml:space="preserve"> </w:t>
      </w:r>
      <w:r w:rsidR="00295201" w:rsidRPr="002568D2">
        <w:rPr>
          <w:b/>
          <w:color w:val="000000"/>
          <w:sz w:val="24"/>
          <w:szCs w:val="24"/>
        </w:rPr>
        <w:t>Faire connaitre les activités complémentaires qui permettent de diminuer certains effets liés aux traitements et d’améliorer la qualité de vie (yoga, sophrologie, art-thérapie, …)</w:t>
      </w:r>
    </w:p>
    <w:p w:rsidR="002568D2" w:rsidRPr="009653CE" w:rsidRDefault="002568D2" w:rsidP="002568D2">
      <w:pPr>
        <w:pStyle w:val="Paragraphedeliste"/>
        <w:numPr>
          <w:ilvl w:val="1"/>
          <w:numId w:val="4"/>
        </w:numPr>
        <w:jc w:val="both"/>
        <w:rPr>
          <w:color w:val="000000"/>
          <w:sz w:val="24"/>
          <w:szCs w:val="24"/>
        </w:rPr>
      </w:pPr>
      <w:r w:rsidRPr="009653CE">
        <w:rPr>
          <w:color w:val="000000"/>
          <w:sz w:val="24"/>
          <w:szCs w:val="24"/>
        </w:rPr>
        <w:t xml:space="preserve">Type d’activités : </w:t>
      </w:r>
    </w:p>
    <w:p w:rsidR="00E41B47" w:rsidRDefault="002568D2" w:rsidP="002568D2">
      <w:pPr>
        <w:pStyle w:val="Paragraphedeliste"/>
        <w:numPr>
          <w:ilvl w:val="2"/>
          <w:numId w:val="4"/>
        </w:numPr>
        <w:jc w:val="both"/>
        <w:rPr>
          <w:color w:val="000000"/>
          <w:sz w:val="24"/>
          <w:szCs w:val="24"/>
        </w:rPr>
      </w:pPr>
      <w:r w:rsidRPr="002568D2">
        <w:rPr>
          <w:color w:val="000000"/>
          <w:sz w:val="24"/>
          <w:szCs w:val="24"/>
        </w:rPr>
        <w:t>Proposer</w:t>
      </w:r>
      <w:r>
        <w:rPr>
          <w:color w:val="000000"/>
          <w:sz w:val="24"/>
          <w:szCs w:val="24"/>
        </w:rPr>
        <w:t xml:space="preserve"> </w:t>
      </w:r>
      <w:r w:rsidR="00E41B47">
        <w:rPr>
          <w:color w:val="000000"/>
          <w:sz w:val="24"/>
          <w:szCs w:val="24"/>
        </w:rPr>
        <w:t xml:space="preserve">des </w:t>
      </w:r>
      <w:r>
        <w:rPr>
          <w:color w:val="000000"/>
          <w:sz w:val="24"/>
          <w:szCs w:val="24"/>
        </w:rPr>
        <w:t>a</w:t>
      </w:r>
      <w:r w:rsidR="00E41B47">
        <w:rPr>
          <w:color w:val="000000"/>
          <w:sz w:val="24"/>
          <w:szCs w:val="24"/>
        </w:rPr>
        <w:t>ctivités ou ateliers diversifiés de découverte. (Il ne s’agit ni d’une prise en charge de  x séances de la même activité, ni d’un parcours de x ateliers. Ce n’est pas de l’ETP).</w:t>
      </w:r>
    </w:p>
    <w:p w:rsidR="00295201" w:rsidRPr="009653CE" w:rsidRDefault="00295201" w:rsidP="0029520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95201" w:rsidRPr="009653CE" w:rsidRDefault="00295201" w:rsidP="0029520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304C78" w:rsidRPr="00ED42F5" w:rsidRDefault="00304C78" w:rsidP="00ED42F5">
      <w:pPr>
        <w:jc w:val="both"/>
        <w:rPr>
          <w:rFonts w:ascii="Calibri" w:hAnsi="Calibri" w:cs="Calibri"/>
          <w:bCs/>
          <w:i/>
          <w:sz w:val="22"/>
          <w:szCs w:val="22"/>
        </w:rPr>
      </w:pPr>
    </w:p>
    <w:p w:rsidR="00304C78" w:rsidRPr="00DA17CF" w:rsidRDefault="00304C78" w:rsidP="00295201">
      <w:pPr>
        <w:jc w:val="both"/>
        <w:rPr>
          <w:rFonts w:ascii="Calibri" w:hAnsi="Calibri" w:cs="Calibri"/>
          <w:bCs/>
          <w:i/>
          <w:sz w:val="22"/>
          <w:szCs w:val="22"/>
        </w:rPr>
      </w:pPr>
    </w:p>
    <w:p w:rsidR="00125010" w:rsidRDefault="009D76A7" w:rsidP="00295201">
      <w:pPr>
        <w:jc w:val="both"/>
      </w:pPr>
    </w:p>
    <w:sectPr w:rsidR="00125010" w:rsidSect="00F1585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6A7" w:rsidRDefault="009D76A7" w:rsidP="00754BD0">
      <w:r>
        <w:separator/>
      </w:r>
    </w:p>
  </w:endnote>
  <w:endnote w:type="continuationSeparator" w:id="0">
    <w:p w:rsidR="009D76A7" w:rsidRDefault="009D76A7" w:rsidP="0075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8639177"/>
      <w:docPartObj>
        <w:docPartGallery w:val="Page Numbers (Bottom of Page)"/>
        <w:docPartUnique/>
      </w:docPartObj>
    </w:sdtPr>
    <w:sdtEndPr/>
    <w:sdtContent>
      <w:p w:rsidR="00754BD0" w:rsidRDefault="00F15851">
        <w:pPr>
          <w:pStyle w:val="Pieddepage"/>
          <w:jc w:val="right"/>
        </w:pPr>
        <w:r>
          <w:fldChar w:fldCharType="begin"/>
        </w:r>
        <w:r w:rsidR="00754BD0">
          <w:instrText>PAGE   \* MERGEFORMAT</w:instrText>
        </w:r>
        <w:r>
          <w:fldChar w:fldCharType="separate"/>
        </w:r>
        <w:r w:rsidR="00AE0C40">
          <w:rPr>
            <w:noProof/>
          </w:rPr>
          <w:t>2</w:t>
        </w:r>
        <w:r>
          <w:fldChar w:fldCharType="end"/>
        </w:r>
      </w:p>
    </w:sdtContent>
  </w:sdt>
  <w:p w:rsidR="00754BD0" w:rsidRDefault="00754BD0">
    <w:pPr>
      <w:pStyle w:val="Pieddepage"/>
    </w:pPr>
  </w:p>
  <w:p w:rsidR="00754BD0" w:rsidRDefault="00754BD0" w:rsidP="00754BD0">
    <w:pPr>
      <w:pStyle w:val="Pieddepage"/>
      <w:jc w:val="right"/>
    </w:pPr>
    <w:r>
      <w:t>2017</w:t>
    </w:r>
  </w:p>
  <w:p w:rsidR="00754BD0" w:rsidRDefault="00754BD0" w:rsidP="00754BD0">
    <w:pPr>
      <w:pStyle w:val="Pieddepage"/>
    </w:pPr>
    <w:r w:rsidRPr="00045D6B">
      <w:rPr>
        <w:i/>
        <w:sz w:val="16"/>
        <w:szCs w:val="16"/>
      </w:rPr>
      <w:t xml:space="preserve">DATSP/Département PRS/Service Prévention </w:t>
    </w:r>
    <w:r>
      <w:rPr>
        <w:i/>
        <w:sz w:val="16"/>
        <w:szCs w:val="16"/>
      </w:rPr>
      <w:t>Promotion de la Santé</w:t>
    </w:r>
    <w:r w:rsidRPr="00045D6B">
      <w:rPr>
        <w:i/>
        <w:sz w:val="16"/>
        <w:szCs w:val="16"/>
      </w:rPr>
      <w:t xml:space="preserve">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6A7" w:rsidRDefault="009D76A7" w:rsidP="00754BD0">
      <w:r>
        <w:separator/>
      </w:r>
    </w:p>
  </w:footnote>
  <w:footnote w:type="continuationSeparator" w:id="0">
    <w:p w:rsidR="009D76A7" w:rsidRDefault="009D76A7" w:rsidP="00754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BD0" w:rsidRDefault="00A373CF">
    <w:pPr>
      <w:pStyle w:val="En-tte"/>
    </w:pPr>
    <w:r>
      <w:rPr>
        <w:noProof/>
      </w:rPr>
      <w:drawing>
        <wp:inline distT="0" distB="0" distL="0" distR="0">
          <wp:extent cx="845473" cy="488231"/>
          <wp:effectExtent l="19050" t="0" r="0" b="0"/>
          <wp:docPr id="3" name="Image 0" descr="ARS_LOGOS_martiniq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_LOGOS_martiniqu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5473" cy="4882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35pt;height:11.35pt" o:bullet="t">
        <v:imagedata r:id="rId1" o:title="mso1ABD"/>
      </v:shape>
    </w:pict>
  </w:numPicBullet>
  <w:abstractNum w:abstractNumId="0">
    <w:nsid w:val="18C456CD"/>
    <w:multiLevelType w:val="multilevel"/>
    <w:tmpl w:val="89DE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077FF9"/>
    <w:multiLevelType w:val="hybridMultilevel"/>
    <w:tmpl w:val="8A4A9E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2041A"/>
    <w:multiLevelType w:val="multilevel"/>
    <w:tmpl w:val="2806F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FD66A2"/>
    <w:multiLevelType w:val="hybridMultilevel"/>
    <w:tmpl w:val="736C5F0A"/>
    <w:lvl w:ilvl="0" w:tplc="3CB2F3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29A"/>
    <w:multiLevelType w:val="multilevel"/>
    <w:tmpl w:val="5FC0E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5603E6"/>
    <w:multiLevelType w:val="hybridMultilevel"/>
    <w:tmpl w:val="D0086A30"/>
    <w:lvl w:ilvl="0" w:tplc="7F229A94">
      <w:start w:val="101"/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68E566B5"/>
    <w:multiLevelType w:val="multilevel"/>
    <w:tmpl w:val="F4062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6B00C8"/>
    <w:multiLevelType w:val="hybridMultilevel"/>
    <w:tmpl w:val="6EA66BD0"/>
    <w:lvl w:ilvl="0" w:tplc="16484986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0C5102B"/>
    <w:multiLevelType w:val="hybridMultilevel"/>
    <w:tmpl w:val="2AD23A1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78"/>
    <w:rsid w:val="00047590"/>
    <w:rsid w:val="000F72BC"/>
    <w:rsid w:val="002568D2"/>
    <w:rsid w:val="00295201"/>
    <w:rsid w:val="00304C78"/>
    <w:rsid w:val="004D52B8"/>
    <w:rsid w:val="0053097F"/>
    <w:rsid w:val="00552AC0"/>
    <w:rsid w:val="00754BD0"/>
    <w:rsid w:val="008130B2"/>
    <w:rsid w:val="009653CE"/>
    <w:rsid w:val="009D76A7"/>
    <w:rsid w:val="00A07871"/>
    <w:rsid w:val="00A13614"/>
    <w:rsid w:val="00A373CF"/>
    <w:rsid w:val="00AE0C40"/>
    <w:rsid w:val="00BC417A"/>
    <w:rsid w:val="00C04662"/>
    <w:rsid w:val="00C246FD"/>
    <w:rsid w:val="00C46955"/>
    <w:rsid w:val="00D94E00"/>
    <w:rsid w:val="00DC2F81"/>
    <w:rsid w:val="00E41B47"/>
    <w:rsid w:val="00ED42F5"/>
    <w:rsid w:val="00F15851"/>
    <w:rsid w:val="00F7471B"/>
    <w:rsid w:val="00FE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Normal"/>
    <w:link w:val="Titre2Car"/>
    <w:uiPriority w:val="9"/>
    <w:qFormat/>
    <w:rsid w:val="0029520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29520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04C78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54BD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4BD0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54B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54BD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54B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4BD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95201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29520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9520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9520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Normal"/>
    <w:link w:val="Titre2Car"/>
    <w:uiPriority w:val="9"/>
    <w:qFormat/>
    <w:rsid w:val="0029520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29520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04C78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54BD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4BD0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54B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54BD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54B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4BD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95201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29520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9520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9520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cancer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533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du travail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4</cp:revision>
  <dcterms:created xsi:type="dcterms:W3CDTF">2017-12-19T18:23:00Z</dcterms:created>
  <dcterms:modified xsi:type="dcterms:W3CDTF">2017-12-22T17:26:00Z</dcterms:modified>
</cp:coreProperties>
</file>