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050" w:rsidRDefault="001E2050" w:rsidP="001E2050">
      <w:pPr>
        <w:ind w:left="-1417"/>
      </w:pPr>
    </w:p>
    <w:p w:rsidR="008C5B06" w:rsidRDefault="00782B36" w:rsidP="00782B36">
      <w:pPr>
        <w:tabs>
          <w:tab w:val="left" w:pos="1395"/>
        </w:tabs>
        <w:ind w:left="-1417"/>
      </w:pPr>
      <w:r>
        <w:tab/>
      </w:r>
    </w:p>
    <w:p w:rsidR="008C5B06" w:rsidRDefault="008C5B06" w:rsidP="001E2050">
      <w:pPr>
        <w:ind w:left="-1417"/>
      </w:pPr>
    </w:p>
    <w:p w:rsidR="008C5B06" w:rsidRDefault="00782B36" w:rsidP="00782B36">
      <w:pPr>
        <w:tabs>
          <w:tab w:val="left" w:pos="1470"/>
        </w:tabs>
        <w:ind w:left="-1417"/>
      </w:pPr>
      <w:r>
        <w:tab/>
      </w:r>
    </w:p>
    <w:p w:rsidR="008C5B06" w:rsidRDefault="008C5B06" w:rsidP="001E2050">
      <w:pPr>
        <w:ind w:left="-1417"/>
      </w:pPr>
    </w:p>
    <w:p w:rsidR="008C5B06" w:rsidRDefault="008C5B06" w:rsidP="001E2050">
      <w:pPr>
        <w:ind w:left="-1417"/>
      </w:pPr>
    </w:p>
    <w:p w:rsidR="008C5B06" w:rsidRDefault="008C5B06" w:rsidP="001E2050">
      <w:pPr>
        <w:ind w:left="-1417"/>
      </w:pPr>
    </w:p>
    <w:p w:rsidR="008C5B06" w:rsidRDefault="008C5B06" w:rsidP="001E2050">
      <w:pPr>
        <w:ind w:left="-1417"/>
      </w:pPr>
    </w:p>
    <w:p w:rsidR="00B870BB" w:rsidRDefault="00B870BB" w:rsidP="001E2050">
      <w:pPr>
        <w:rPr>
          <w:rFonts w:ascii="Arial" w:hAnsi="Arial" w:cs="Arial"/>
          <w:sz w:val="16"/>
          <w:szCs w:val="16"/>
        </w:rPr>
        <w:sectPr w:rsidR="00B870BB" w:rsidSect="007B0482">
          <w:headerReference w:type="default" r:id="rId9"/>
          <w:footerReference w:type="even" r:id="rId10"/>
          <w:footerReference w:type="default" r:id="rId11"/>
          <w:pgSz w:w="11906" w:h="16838" w:code="9"/>
          <w:pgMar w:top="567" w:right="1418" w:bottom="1418" w:left="1418" w:header="284" w:footer="720" w:gutter="0"/>
          <w:cols w:space="720"/>
        </w:sectPr>
      </w:pPr>
    </w:p>
    <w:p w:rsidR="00FB3834" w:rsidRPr="00B870BB" w:rsidRDefault="00FB3834" w:rsidP="001E2050">
      <w:pPr>
        <w:rPr>
          <w:rFonts w:ascii="Arial" w:hAnsi="Arial" w:cs="Arial"/>
          <w:sz w:val="16"/>
          <w:szCs w:val="16"/>
        </w:rPr>
      </w:pPr>
    </w:p>
    <w:p w:rsidR="001E2050" w:rsidRPr="00B870BB" w:rsidRDefault="001E2050" w:rsidP="001E2050">
      <w:pPr>
        <w:rPr>
          <w:rFonts w:ascii="Arial" w:hAnsi="Arial" w:cs="Arial"/>
          <w:sz w:val="16"/>
          <w:szCs w:val="16"/>
        </w:rPr>
      </w:pPr>
    </w:p>
    <w:p w:rsidR="00862108" w:rsidRPr="00B870BB" w:rsidRDefault="00862108" w:rsidP="00862108">
      <w:pPr>
        <w:rPr>
          <w:rFonts w:ascii="Arial" w:hAnsi="Arial" w:cs="Arial"/>
          <w:b/>
          <w:color w:val="004494"/>
          <w:sz w:val="16"/>
          <w:szCs w:val="16"/>
        </w:rPr>
      </w:pPr>
      <w:r w:rsidRPr="00B870BB">
        <w:rPr>
          <w:rFonts w:ascii="Arial" w:hAnsi="Arial" w:cs="Arial"/>
          <w:b/>
          <w:color w:val="004494"/>
          <w:sz w:val="16"/>
          <w:szCs w:val="16"/>
        </w:rPr>
        <w:t>Service émetteur :</w:t>
      </w:r>
    </w:p>
    <w:p w:rsidR="00862108" w:rsidRDefault="00862108" w:rsidP="00862108">
      <w:pPr>
        <w:rPr>
          <w:rFonts w:ascii="Arial" w:hAnsi="Arial" w:cs="Arial"/>
          <w:b/>
          <w:sz w:val="16"/>
          <w:szCs w:val="16"/>
        </w:rPr>
      </w:pPr>
      <w:r>
        <w:rPr>
          <w:rFonts w:ascii="Arial" w:hAnsi="Arial" w:cs="Arial"/>
          <w:b/>
          <w:sz w:val="16"/>
          <w:szCs w:val="16"/>
        </w:rPr>
        <w:t>Direction de la Santé Publique - DSP</w:t>
      </w:r>
    </w:p>
    <w:p w:rsidR="00862108" w:rsidRDefault="00862108" w:rsidP="00862108">
      <w:pPr>
        <w:rPr>
          <w:rFonts w:ascii="Arial" w:hAnsi="Arial" w:cs="Arial"/>
          <w:b/>
          <w:color w:val="004494"/>
          <w:sz w:val="16"/>
          <w:szCs w:val="16"/>
        </w:rPr>
      </w:pPr>
    </w:p>
    <w:p w:rsidR="00862108" w:rsidRPr="00BD502A" w:rsidRDefault="00862108" w:rsidP="00862108">
      <w:pPr>
        <w:rPr>
          <w:rFonts w:ascii="Arial" w:hAnsi="Arial" w:cs="Arial"/>
          <w:sz w:val="16"/>
          <w:szCs w:val="16"/>
        </w:rPr>
      </w:pPr>
      <w:r>
        <w:rPr>
          <w:rFonts w:ascii="Arial" w:hAnsi="Arial" w:cs="Arial"/>
          <w:sz w:val="16"/>
          <w:szCs w:val="16"/>
        </w:rPr>
        <w:br w:type="column"/>
      </w:r>
    </w:p>
    <w:p w:rsidR="00862108" w:rsidRDefault="00862108" w:rsidP="00862108">
      <w:pPr>
        <w:rPr>
          <w:rFonts w:ascii="Arial" w:hAnsi="Arial" w:cs="Arial"/>
        </w:rPr>
      </w:pPr>
    </w:p>
    <w:p w:rsidR="00862108" w:rsidRPr="00AC4999" w:rsidRDefault="00862108" w:rsidP="00862108">
      <w:pPr>
        <w:rPr>
          <w:rFonts w:ascii="Arial" w:hAnsi="Arial" w:cs="Arial"/>
          <w:i/>
        </w:rPr>
        <w:sectPr w:rsidR="00862108" w:rsidRPr="00AC4999" w:rsidSect="00C25817">
          <w:type w:val="continuous"/>
          <w:pgSz w:w="11906" w:h="16838" w:code="9"/>
          <w:pgMar w:top="567" w:right="1558" w:bottom="1418" w:left="1418" w:header="284" w:footer="720" w:gutter="0"/>
          <w:cols w:num="2" w:space="720" w:equalWidth="0">
            <w:col w:w="4181" w:space="708"/>
            <w:col w:w="4041"/>
          </w:cols>
        </w:sectPr>
      </w:pPr>
    </w:p>
    <w:p w:rsidR="00862108" w:rsidRDefault="00862108" w:rsidP="00862108">
      <w:pPr>
        <w:jc w:val="both"/>
        <w:rPr>
          <w:rFonts w:asciiTheme="minorHAnsi" w:hAnsiTheme="minorHAnsi" w:cs="Arial"/>
        </w:rPr>
      </w:pPr>
      <w:r>
        <w:rPr>
          <w:rFonts w:asciiTheme="minorHAnsi" w:hAnsiTheme="minorHAnsi" w:cs="Arial"/>
        </w:rPr>
        <w:lastRenderedPageBreak/>
        <w:t>MAJ 6 juillet 2018</w:t>
      </w:r>
    </w:p>
    <w:p w:rsidR="00862108" w:rsidRDefault="00862108" w:rsidP="00862108">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jc w:val="center"/>
        <w:rPr>
          <w:rFonts w:ascii="Arial" w:hAnsi="Arial"/>
          <w:b/>
          <w:color w:val="002060"/>
          <w:sz w:val="24"/>
          <w:szCs w:val="24"/>
        </w:rPr>
      </w:pPr>
    </w:p>
    <w:p w:rsidR="00862108" w:rsidRDefault="00862108" w:rsidP="00862108">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jc w:val="center"/>
        <w:rPr>
          <w:rFonts w:ascii="Arial" w:hAnsi="Arial"/>
          <w:b/>
          <w:color w:val="002060"/>
          <w:sz w:val="24"/>
          <w:szCs w:val="24"/>
        </w:rPr>
      </w:pPr>
      <w:r w:rsidRPr="0067769E">
        <w:rPr>
          <w:rFonts w:ascii="Arial" w:hAnsi="Arial"/>
          <w:b/>
          <w:color w:val="002060"/>
          <w:sz w:val="24"/>
          <w:szCs w:val="24"/>
        </w:rPr>
        <w:t>DEMANDE D</w:t>
      </w:r>
      <w:r>
        <w:rPr>
          <w:rFonts w:ascii="Arial" w:hAnsi="Arial"/>
          <w:b/>
          <w:color w:val="002060"/>
          <w:sz w:val="24"/>
          <w:szCs w:val="24"/>
        </w:rPr>
        <w:t>E RENOUVELLEMENT D</w:t>
      </w:r>
      <w:r w:rsidRPr="0067769E">
        <w:rPr>
          <w:rFonts w:ascii="Arial" w:hAnsi="Arial"/>
          <w:b/>
          <w:color w:val="002060"/>
          <w:sz w:val="24"/>
          <w:szCs w:val="24"/>
        </w:rPr>
        <w:t xml:space="preserve">’AUTORISATION </w:t>
      </w:r>
    </w:p>
    <w:p w:rsidR="00862108" w:rsidRDefault="00862108" w:rsidP="00862108">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jc w:val="center"/>
        <w:rPr>
          <w:rFonts w:ascii="Arial" w:hAnsi="Arial"/>
          <w:b/>
          <w:color w:val="002060"/>
          <w:sz w:val="24"/>
          <w:szCs w:val="24"/>
        </w:rPr>
      </w:pPr>
      <w:r w:rsidRPr="0067769E">
        <w:rPr>
          <w:rFonts w:ascii="Arial" w:hAnsi="Arial"/>
          <w:b/>
          <w:color w:val="002060"/>
          <w:sz w:val="24"/>
          <w:szCs w:val="24"/>
        </w:rPr>
        <w:t xml:space="preserve">D’UN PROGRAMME D’ÉDUCATION THÉRAPEUTIQUE DU PATIENT </w:t>
      </w:r>
    </w:p>
    <w:p w:rsidR="00862108" w:rsidRDefault="00862108" w:rsidP="00862108">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jc w:val="center"/>
        <w:rPr>
          <w:rFonts w:ascii="Arial" w:hAnsi="Arial"/>
          <w:b/>
          <w:color w:val="002060"/>
          <w:sz w:val="24"/>
          <w:szCs w:val="24"/>
        </w:rPr>
      </w:pPr>
      <w:r w:rsidRPr="0067769E">
        <w:rPr>
          <w:rFonts w:ascii="Arial" w:hAnsi="Arial"/>
          <w:b/>
          <w:color w:val="002060"/>
          <w:sz w:val="24"/>
          <w:szCs w:val="24"/>
        </w:rPr>
        <w:t xml:space="preserve">AUPRES DE L’ARS MARTINIQUE </w:t>
      </w:r>
    </w:p>
    <w:p w:rsidR="00862108" w:rsidRPr="0067769E" w:rsidRDefault="00862108" w:rsidP="00862108">
      <w:pPr>
        <w:pBdr>
          <w:top w:val="single" w:sz="4" w:space="1" w:color="auto" w:shadow="1"/>
          <w:left w:val="single" w:sz="4" w:space="4" w:color="auto" w:shadow="1"/>
          <w:bottom w:val="single" w:sz="4" w:space="1" w:color="auto" w:shadow="1"/>
          <w:right w:val="single" w:sz="4" w:space="4" w:color="auto" w:shadow="1"/>
        </w:pBdr>
        <w:shd w:val="clear" w:color="auto" w:fill="F2F2F2" w:themeFill="background1" w:themeFillShade="F2"/>
        <w:jc w:val="center"/>
        <w:rPr>
          <w:rFonts w:ascii="Arial" w:hAnsi="Arial"/>
          <w:b/>
          <w:color w:val="002060"/>
          <w:sz w:val="24"/>
          <w:szCs w:val="24"/>
        </w:rPr>
      </w:pPr>
    </w:p>
    <w:p w:rsidR="00862108" w:rsidRDefault="00862108" w:rsidP="00862108">
      <w:pPr>
        <w:rPr>
          <w:rFonts w:ascii="Arial" w:hAnsi="Arial"/>
          <w:b/>
          <w:color w:val="002060"/>
        </w:rPr>
      </w:pPr>
    </w:p>
    <w:p w:rsidR="00862108" w:rsidRDefault="00862108" w:rsidP="00862108">
      <w:pPr>
        <w:rPr>
          <w:rFonts w:ascii="Arial" w:hAnsi="Arial"/>
          <w:b/>
          <w:color w:val="002060"/>
        </w:rPr>
      </w:pPr>
    </w:p>
    <w:p w:rsidR="00862108" w:rsidRDefault="00862108" w:rsidP="00862108">
      <w:pPr>
        <w:jc w:val="both"/>
        <w:rPr>
          <w:rFonts w:ascii="Arial" w:hAnsi="Arial" w:cs="Arial"/>
          <w:color w:val="000000"/>
          <w:sz w:val="22"/>
          <w:szCs w:val="22"/>
        </w:rPr>
      </w:pPr>
      <w:r>
        <w:rPr>
          <w:rFonts w:ascii="Arial" w:hAnsi="Arial" w:cs="Arial"/>
          <w:color w:val="000000"/>
          <w:sz w:val="22"/>
          <w:szCs w:val="22"/>
        </w:rPr>
        <w:t>Toute</w:t>
      </w:r>
      <w:r w:rsidRPr="001D574A">
        <w:rPr>
          <w:rFonts w:ascii="Arial" w:hAnsi="Arial" w:cs="Arial"/>
          <w:color w:val="000000"/>
          <w:sz w:val="22"/>
          <w:szCs w:val="22"/>
        </w:rPr>
        <w:t xml:space="preserve"> </w:t>
      </w:r>
      <w:r w:rsidRPr="001D574A">
        <w:rPr>
          <w:rFonts w:ascii="Arial" w:hAnsi="Arial" w:cs="Arial"/>
          <w:b/>
          <w:color w:val="000000"/>
          <w:sz w:val="22"/>
          <w:szCs w:val="22"/>
        </w:rPr>
        <w:t xml:space="preserve">demande </w:t>
      </w:r>
      <w:r>
        <w:rPr>
          <w:rFonts w:ascii="Arial" w:hAnsi="Arial" w:cs="Arial"/>
          <w:b/>
          <w:color w:val="000000"/>
          <w:sz w:val="22"/>
          <w:szCs w:val="22"/>
        </w:rPr>
        <w:t>de renouvellement d</w:t>
      </w:r>
      <w:r w:rsidRPr="001D574A">
        <w:rPr>
          <w:rFonts w:ascii="Arial" w:hAnsi="Arial" w:cs="Arial"/>
          <w:b/>
          <w:color w:val="000000"/>
          <w:sz w:val="22"/>
          <w:szCs w:val="22"/>
        </w:rPr>
        <w:t xml:space="preserve">’autorisation </w:t>
      </w:r>
      <w:r>
        <w:rPr>
          <w:rFonts w:ascii="Arial" w:hAnsi="Arial" w:cs="Arial"/>
          <w:b/>
          <w:color w:val="000000"/>
          <w:sz w:val="22"/>
          <w:szCs w:val="22"/>
        </w:rPr>
        <w:t xml:space="preserve">doit être faite au plus tard 4 mois avant la date d’expiration de l’autorisation initiale. </w:t>
      </w:r>
      <w:r w:rsidRPr="007F23F3">
        <w:rPr>
          <w:rFonts w:ascii="Arial" w:hAnsi="Arial" w:cs="Arial"/>
          <w:color w:val="000000"/>
          <w:sz w:val="22"/>
          <w:szCs w:val="22"/>
        </w:rPr>
        <w:t xml:space="preserve">Elle </w:t>
      </w:r>
      <w:r w:rsidRPr="004F399A">
        <w:rPr>
          <w:rFonts w:ascii="Arial" w:hAnsi="Arial" w:cs="Arial"/>
          <w:color w:val="000000"/>
          <w:sz w:val="22"/>
          <w:szCs w:val="22"/>
        </w:rPr>
        <w:t>sera</w:t>
      </w:r>
      <w:r>
        <w:rPr>
          <w:rFonts w:ascii="Arial" w:hAnsi="Arial" w:cs="Arial"/>
          <w:b/>
          <w:color w:val="000000"/>
          <w:sz w:val="22"/>
          <w:szCs w:val="22"/>
        </w:rPr>
        <w:t xml:space="preserve"> </w:t>
      </w:r>
      <w:r w:rsidRPr="001D574A">
        <w:rPr>
          <w:rFonts w:ascii="Arial" w:hAnsi="Arial" w:cs="Arial"/>
          <w:color w:val="000000"/>
          <w:sz w:val="22"/>
          <w:szCs w:val="22"/>
        </w:rPr>
        <w:t xml:space="preserve">instruite sur la base du présent dossier </w:t>
      </w:r>
      <w:r w:rsidRPr="0087196C">
        <w:rPr>
          <w:rFonts w:ascii="Arial" w:hAnsi="Arial" w:cs="Arial"/>
          <w:b/>
          <w:color w:val="000000"/>
          <w:sz w:val="22"/>
          <w:szCs w:val="22"/>
        </w:rPr>
        <w:t>accompagnée du rapport d’évaluation quadriennale du programme</w:t>
      </w:r>
      <w:r w:rsidRPr="000F4EC0">
        <w:rPr>
          <w:rFonts w:ascii="Arial" w:hAnsi="Arial" w:cs="Arial"/>
          <w:color w:val="000000" w:themeColor="text1"/>
        </w:rPr>
        <w:t xml:space="preserve"> </w:t>
      </w:r>
      <w:r>
        <w:rPr>
          <w:rFonts w:ascii="Arial" w:hAnsi="Arial" w:cs="Arial"/>
          <w:color w:val="000000"/>
          <w:sz w:val="22"/>
          <w:szCs w:val="22"/>
        </w:rPr>
        <w:t>qui sera ad</w:t>
      </w:r>
      <w:r w:rsidRPr="001D574A">
        <w:rPr>
          <w:rFonts w:ascii="Arial" w:hAnsi="Arial" w:cs="Arial"/>
          <w:color w:val="000000"/>
          <w:sz w:val="22"/>
          <w:szCs w:val="22"/>
        </w:rPr>
        <w:t>ressé</w:t>
      </w:r>
      <w:r>
        <w:rPr>
          <w:rFonts w:ascii="Arial" w:hAnsi="Arial" w:cs="Arial"/>
          <w:color w:val="000000"/>
          <w:sz w:val="22"/>
          <w:szCs w:val="22"/>
        </w:rPr>
        <w:t> :</w:t>
      </w:r>
      <w:r w:rsidRPr="001D574A">
        <w:rPr>
          <w:rFonts w:ascii="Arial" w:hAnsi="Arial" w:cs="Arial"/>
          <w:color w:val="000000"/>
          <w:sz w:val="22"/>
          <w:szCs w:val="22"/>
        </w:rPr>
        <w:t xml:space="preserve"> </w:t>
      </w:r>
    </w:p>
    <w:p w:rsidR="00862108" w:rsidRDefault="00862108" w:rsidP="00862108">
      <w:pPr>
        <w:jc w:val="both"/>
        <w:rPr>
          <w:rFonts w:ascii="Arial" w:hAnsi="Arial" w:cs="Arial"/>
          <w:color w:val="000000"/>
          <w:sz w:val="22"/>
          <w:szCs w:val="22"/>
        </w:rPr>
      </w:pPr>
    </w:p>
    <w:p w:rsidR="00862108" w:rsidRDefault="00862108" w:rsidP="00862108">
      <w:pPr>
        <w:jc w:val="both"/>
        <w:rPr>
          <w:rFonts w:ascii="Arial" w:hAnsi="Arial" w:cs="Arial"/>
          <w:color w:val="000000"/>
          <w:sz w:val="22"/>
          <w:szCs w:val="22"/>
        </w:rPr>
      </w:pPr>
      <w:r w:rsidRPr="001D574A">
        <w:rPr>
          <w:rFonts w:ascii="Arial" w:hAnsi="Arial" w:cs="Arial"/>
          <w:color w:val="000000"/>
          <w:sz w:val="22"/>
          <w:szCs w:val="22"/>
        </w:rPr>
        <w:t xml:space="preserve">1) Sous pli recommandé </w:t>
      </w:r>
      <w:r>
        <w:rPr>
          <w:rFonts w:ascii="Arial" w:hAnsi="Arial" w:cs="Arial"/>
          <w:color w:val="000000"/>
          <w:sz w:val="22"/>
          <w:szCs w:val="22"/>
        </w:rPr>
        <w:t>(2 exemplaires) avec accusé de réception, à :</w:t>
      </w:r>
    </w:p>
    <w:p w:rsidR="00862108" w:rsidRPr="003628AE" w:rsidRDefault="00862108" w:rsidP="00862108">
      <w:pPr>
        <w:jc w:val="both"/>
        <w:rPr>
          <w:rFonts w:ascii="Arial" w:hAnsi="Arial" w:cs="Arial"/>
          <w:b/>
          <w:color w:val="000000"/>
          <w:sz w:val="22"/>
          <w:szCs w:val="22"/>
        </w:rPr>
      </w:pPr>
    </w:p>
    <w:p w:rsidR="00862108" w:rsidRPr="003628AE" w:rsidRDefault="00862108" w:rsidP="00862108">
      <w:pPr>
        <w:jc w:val="center"/>
        <w:rPr>
          <w:rFonts w:ascii="Arial" w:hAnsi="Arial" w:cs="Arial"/>
          <w:b/>
          <w:color w:val="000000"/>
          <w:sz w:val="22"/>
          <w:szCs w:val="22"/>
        </w:rPr>
      </w:pPr>
      <w:r>
        <w:rPr>
          <w:rFonts w:ascii="Arial" w:hAnsi="Arial" w:cs="Arial"/>
          <w:b/>
          <w:color w:val="000000"/>
          <w:sz w:val="22"/>
          <w:szCs w:val="22"/>
        </w:rPr>
        <w:t>Monsieur le Directeur G</w:t>
      </w:r>
      <w:r w:rsidRPr="003628AE">
        <w:rPr>
          <w:rFonts w:ascii="Arial" w:hAnsi="Arial" w:cs="Arial"/>
          <w:b/>
          <w:color w:val="000000"/>
          <w:sz w:val="22"/>
          <w:szCs w:val="22"/>
        </w:rPr>
        <w:t>énéral</w:t>
      </w:r>
    </w:p>
    <w:p w:rsidR="00862108" w:rsidRPr="001D574A" w:rsidRDefault="00862108" w:rsidP="00862108">
      <w:pPr>
        <w:pStyle w:val="Pieddepage"/>
        <w:jc w:val="center"/>
        <w:rPr>
          <w:rFonts w:ascii="Arial" w:hAnsi="Arial" w:cs="Arial"/>
          <w:b/>
          <w:sz w:val="22"/>
          <w:szCs w:val="22"/>
        </w:rPr>
      </w:pPr>
      <w:r w:rsidRPr="001D574A">
        <w:rPr>
          <w:rFonts w:ascii="Arial" w:hAnsi="Arial" w:cs="Arial"/>
          <w:b/>
          <w:sz w:val="22"/>
          <w:szCs w:val="22"/>
        </w:rPr>
        <w:t>Agence Régionale de Santé de la Martinique</w:t>
      </w:r>
    </w:p>
    <w:p w:rsidR="00862108" w:rsidRDefault="00862108" w:rsidP="00862108">
      <w:pPr>
        <w:pStyle w:val="Pieddepage"/>
        <w:jc w:val="center"/>
        <w:rPr>
          <w:rFonts w:ascii="Arial" w:hAnsi="Arial" w:cs="Arial"/>
          <w:b/>
          <w:sz w:val="22"/>
          <w:szCs w:val="22"/>
        </w:rPr>
      </w:pPr>
      <w:r w:rsidRPr="003467CB">
        <w:rPr>
          <w:rFonts w:ascii="Arial" w:hAnsi="Arial" w:cs="Arial"/>
          <w:b/>
          <w:sz w:val="22"/>
          <w:szCs w:val="22"/>
        </w:rPr>
        <w:t>DIRECTION DE LA SANTE PUBLIQUE</w:t>
      </w:r>
    </w:p>
    <w:p w:rsidR="00862108" w:rsidRPr="001D574A" w:rsidRDefault="00862108" w:rsidP="00862108">
      <w:pPr>
        <w:pStyle w:val="Pieddepage"/>
        <w:jc w:val="center"/>
        <w:rPr>
          <w:rFonts w:ascii="Arial" w:hAnsi="Arial" w:cs="Arial"/>
          <w:b/>
          <w:sz w:val="22"/>
          <w:szCs w:val="22"/>
        </w:rPr>
      </w:pPr>
      <w:r w:rsidRPr="001D574A">
        <w:rPr>
          <w:rFonts w:ascii="Arial" w:hAnsi="Arial" w:cs="Arial"/>
          <w:b/>
          <w:sz w:val="22"/>
          <w:szCs w:val="22"/>
        </w:rPr>
        <w:t>Centre d’Affaires « AGORA »</w:t>
      </w:r>
    </w:p>
    <w:p w:rsidR="00862108" w:rsidRPr="001D574A" w:rsidRDefault="00862108" w:rsidP="00862108">
      <w:pPr>
        <w:pStyle w:val="Pieddepage"/>
        <w:jc w:val="center"/>
        <w:rPr>
          <w:rFonts w:ascii="Arial" w:hAnsi="Arial" w:cs="Arial"/>
          <w:b/>
          <w:sz w:val="22"/>
          <w:szCs w:val="22"/>
        </w:rPr>
      </w:pPr>
      <w:r w:rsidRPr="001D574A">
        <w:rPr>
          <w:rFonts w:ascii="Arial" w:hAnsi="Arial" w:cs="Arial"/>
          <w:b/>
          <w:sz w:val="22"/>
          <w:szCs w:val="22"/>
        </w:rPr>
        <w:t xml:space="preserve">ZAC de l’Étang </w:t>
      </w:r>
      <w:proofErr w:type="spellStart"/>
      <w:r w:rsidRPr="001D574A">
        <w:rPr>
          <w:rFonts w:ascii="Arial" w:hAnsi="Arial" w:cs="Arial"/>
          <w:b/>
          <w:sz w:val="22"/>
          <w:szCs w:val="22"/>
        </w:rPr>
        <w:t>Z’Abricot</w:t>
      </w:r>
      <w:proofErr w:type="spellEnd"/>
      <w:r w:rsidRPr="001D574A">
        <w:rPr>
          <w:rFonts w:ascii="Arial" w:hAnsi="Arial" w:cs="Arial"/>
          <w:b/>
          <w:sz w:val="22"/>
          <w:szCs w:val="22"/>
        </w:rPr>
        <w:t xml:space="preserve"> – Pointe des Grives</w:t>
      </w:r>
    </w:p>
    <w:p w:rsidR="00862108" w:rsidRPr="001D574A" w:rsidRDefault="00862108" w:rsidP="00862108">
      <w:pPr>
        <w:pStyle w:val="Pieddepage"/>
        <w:jc w:val="center"/>
        <w:rPr>
          <w:rFonts w:ascii="Arial" w:hAnsi="Arial" w:cs="Arial"/>
          <w:b/>
          <w:sz w:val="22"/>
          <w:szCs w:val="22"/>
        </w:rPr>
      </w:pPr>
      <w:r w:rsidRPr="001D574A">
        <w:rPr>
          <w:rFonts w:ascii="Arial" w:hAnsi="Arial" w:cs="Arial"/>
          <w:b/>
          <w:sz w:val="22"/>
          <w:szCs w:val="22"/>
        </w:rPr>
        <w:t>CS 80656 - 97263 FORT DE FRANCE CEDEX</w:t>
      </w:r>
    </w:p>
    <w:p w:rsidR="00862108" w:rsidRPr="001D574A" w:rsidRDefault="00862108" w:rsidP="00862108">
      <w:pPr>
        <w:rPr>
          <w:rFonts w:ascii="Arial" w:hAnsi="Arial" w:cs="Arial"/>
          <w:b/>
          <w:color w:val="002060"/>
          <w:sz w:val="22"/>
          <w:szCs w:val="22"/>
        </w:rPr>
      </w:pPr>
    </w:p>
    <w:p w:rsidR="00862108" w:rsidRPr="001D574A" w:rsidRDefault="00862108" w:rsidP="00862108">
      <w:pPr>
        <w:rPr>
          <w:rFonts w:ascii="Arial" w:hAnsi="Arial" w:cs="Arial"/>
          <w:b/>
          <w:color w:val="002060"/>
          <w:sz w:val="22"/>
          <w:szCs w:val="22"/>
        </w:rPr>
      </w:pPr>
    </w:p>
    <w:p w:rsidR="00862108" w:rsidRPr="00FB4F2E" w:rsidRDefault="00862108" w:rsidP="00862108">
      <w:pPr>
        <w:rPr>
          <w:rFonts w:ascii="Arial" w:hAnsi="Arial" w:cs="Arial"/>
          <w:color w:val="000000"/>
          <w:sz w:val="22"/>
          <w:szCs w:val="22"/>
        </w:rPr>
      </w:pPr>
      <w:r w:rsidRPr="00FB4F2E">
        <w:rPr>
          <w:rFonts w:ascii="Arial" w:hAnsi="Arial" w:cs="Arial"/>
          <w:color w:val="000000"/>
          <w:sz w:val="22"/>
          <w:szCs w:val="22"/>
        </w:rPr>
        <w:t xml:space="preserve">2) Par mail aux adresses : </w:t>
      </w:r>
    </w:p>
    <w:p w:rsidR="00862108" w:rsidRPr="00950CE2" w:rsidRDefault="00862108" w:rsidP="00862108">
      <w:pPr>
        <w:jc w:val="center"/>
        <w:rPr>
          <w:rFonts w:ascii="Arial" w:hAnsi="Arial" w:cs="Arial"/>
        </w:rPr>
      </w:pPr>
      <w:hyperlink r:id="rId12" w:history="1">
        <w:r w:rsidRPr="00950CE2">
          <w:rPr>
            <w:rStyle w:val="Lienhypertexte"/>
            <w:rFonts w:ascii="Arial" w:hAnsi="Arial" w:cs="Arial"/>
          </w:rPr>
          <w:t>ARS-MARTINIQUE-PREVENTION-MEDICALISEE@ars.sante.fr</w:t>
        </w:r>
      </w:hyperlink>
    </w:p>
    <w:p w:rsidR="00862108" w:rsidRPr="00950CE2" w:rsidRDefault="00862108" w:rsidP="00862108">
      <w:pPr>
        <w:jc w:val="center"/>
        <w:rPr>
          <w:rFonts w:ascii="Arial" w:hAnsi="Arial" w:cs="Arial"/>
          <w:color w:val="000000"/>
          <w:sz w:val="22"/>
          <w:szCs w:val="22"/>
        </w:rPr>
      </w:pPr>
      <w:r w:rsidRPr="00950CE2">
        <w:rPr>
          <w:rFonts w:ascii="Arial" w:hAnsi="Arial" w:cs="Arial"/>
          <w:color w:val="000000"/>
          <w:sz w:val="22"/>
          <w:szCs w:val="22"/>
        </w:rPr>
        <w:t xml:space="preserve"> </w:t>
      </w:r>
      <w:hyperlink r:id="rId13" w:history="1">
        <w:r w:rsidRPr="00630B0A">
          <w:rPr>
            <w:rStyle w:val="Lienhypertexte"/>
            <w:rFonts w:ascii="Arial" w:hAnsi="Arial" w:cs="Arial"/>
            <w:sz w:val="22"/>
            <w:szCs w:val="22"/>
          </w:rPr>
          <w:t>ARS972-SANTE-PUBLIQUE@ars.sante.fr</w:t>
        </w:r>
      </w:hyperlink>
      <w:r>
        <w:rPr>
          <w:rFonts w:ascii="Arial" w:hAnsi="Arial" w:cs="Arial"/>
          <w:color w:val="000000"/>
          <w:sz w:val="22"/>
          <w:szCs w:val="22"/>
        </w:rPr>
        <w:t xml:space="preserve"> </w:t>
      </w:r>
    </w:p>
    <w:p w:rsidR="00862108" w:rsidRDefault="00862108" w:rsidP="00862108">
      <w:pPr>
        <w:rPr>
          <w:rFonts w:ascii="Arial" w:hAnsi="Arial" w:cs="Arial"/>
          <w:color w:val="000000"/>
          <w:sz w:val="22"/>
          <w:szCs w:val="22"/>
        </w:rPr>
      </w:pPr>
    </w:p>
    <w:p w:rsidR="00862108" w:rsidRDefault="00862108" w:rsidP="00862108">
      <w:pPr>
        <w:jc w:val="both"/>
        <w:rPr>
          <w:rFonts w:ascii="Arial" w:hAnsi="Arial" w:cs="Arial"/>
          <w:color w:val="000000"/>
          <w:sz w:val="22"/>
          <w:szCs w:val="22"/>
        </w:rPr>
      </w:pPr>
      <w:r>
        <w:rPr>
          <w:rFonts w:ascii="Arial" w:hAnsi="Arial" w:cs="Arial"/>
          <w:color w:val="000000"/>
          <w:sz w:val="22"/>
          <w:szCs w:val="22"/>
        </w:rPr>
        <w:t>A réception, l</w:t>
      </w:r>
      <w:r w:rsidRPr="001D574A">
        <w:rPr>
          <w:rFonts w:ascii="Arial" w:hAnsi="Arial" w:cs="Arial"/>
          <w:color w:val="000000"/>
          <w:sz w:val="22"/>
          <w:szCs w:val="22"/>
        </w:rPr>
        <w:t>e Directeur Général de l’ARS</w:t>
      </w:r>
      <w:r>
        <w:rPr>
          <w:rFonts w:ascii="Arial" w:hAnsi="Arial" w:cs="Arial"/>
          <w:color w:val="000000"/>
          <w:sz w:val="22"/>
          <w:szCs w:val="22"/>
        </w:rPr>
        <w:t> :</w:t>
      </w:r>
    </w:p>
    <w:p w:rsidR="00862108" w:rsidRDefault="00862108" w:rsidP="00862108">
      <w:pPr>
        <w:jc w:val="both"/>
        <w:rPr>
          <w:rFonts w:ascii="Arial" w:hAnsi="Arial" w:cs="Arial"/>
          <w:color w:val="000000"/>
          <w:sz w:val="22"/>
          <w:szCs w:val="22"/>
        </w:rPr>
      </w:pPr>
    </w:p>
    <w:p w:rsidR="00862108" w:rsidRDefault="00862108" w:rsidP="00862108">
      <w:pPr>
        <w:jc w:val="both"/>
        <w:rPr>
          <w:rFonts w:ascii="Arial" w:hAnsi="Arial" w:cs="Arial"/>
          <w:color w:val="000000"/>
          <w:sz w:val="22"/>
          <w:szCs w:val="22"/>
        </w:rPr>
      </w:pPr>
      <w:r>
        <w:rPr>
          <w:rFonts w:ascii="Arial" w:hAnsi="Arial" w:cs="Arial"/>
          <w:color w:val="000000"/>
          <w:sz w:val="22"/>
          <w:szCs w:val="22"/>
        </w:rPr>
        <w:t>D</w:t>
      </w:r>
      <w:r w:rsidRPr="001D574A">
        <w:rPr>
          <w:rFonts w:ascii="Arial" w:hAnsi="Arial" w:cs="Arial"/>
          <w:color w:val="000000"/>
          <w:sz w:val="22"/>
          <w:szCs w:val="22"/>
        </w:rPr>
        <w:t xml:space="preserve">ispose d’un délai de </w:t>
      </w:r>
      <w:r>
        <w:rPr>
          <w:rFonts w:ascii="Arial" w:hAnsi="Arial" w:cs="Arial"/>
          <w:color w:val="000000"/>
          <w:sz w:val="22"/>
          <w:szCs w:val="22"/>
        </w:rPr>
        <w:t>1 mois pour demander par lettre recommandée avec demande d’avis de réception, la liste des pièces manquantes.</w:t>
      </w:r>
    </w:p>
    <w:p w:rsidR="00862108" w:rsidRDefault="00862108" w:rsidP="00862108">
      <w:pPr>
        <w:jc w:val="both"/>
        <w:rPr>
          <w:rFonts w:ascii="Arial" w:hAnsi="Arial" w:cs="Arial"/>
          <w:color w:val="000000"/>
          <w:sz w:val="22"/>
          <w:szCs w:val="22"/>
        </w:rPr>
      </w:pPr>
    </w:p>
    <w:p w:rsidR="00862108" w:rsidRDefault="00862108" w:rsidP="00862108">
      <w:pPr>
        <w:jc w:val="both"/>
        <w:rPr>
          <w:rFonts w:ascii="Arial" w:hAnsi="Arial" w:cs="Arial"/>
          <w:color w:val="000000"/>
          <w:sz w:val="22"/>
          <w:szCs w:val="22"/>
        </w:rPr>
      </w:pPr>
      <w:r>
        <w:rPr>
          <w:rFonts w:ascii="Arial" w:hAnsi="Arial" w:cs="Arial"/>
          <w:color w:val="000000"/>
          <w:sz w:val="22"/>
          <w:szCs w:val="22"/>
        </w:rPr>
        <w:t>Lorsque le dossier est réputé complet, il délivre un accusé réception.</w:t>
      </w:r>
    </w:p>
    <w:p w:rsidR="00862108" w:rsidRDefault="00862108" w:rsidP="00862108">
      <w:pPr>
        <w:jc w:val="both"/>
        <w:rPr>
          <w:rFonts w:ascii="Arial" w:hAnsi="Arial" w:cs="Arial"/>
          <w:color w:val="000000"/>
          <w:sz w:val="22"/>
          <w:szCs w:val="22"/>
        </w:rPr>
      </w:pPr>
    </w:p>
    <w:p w:rsidR="00862108" w:rsidRDefault="00862108" w:rsidP="00862108">
      <w:pPr>
        <w:jc w:val="both"/>
        <w:rPr>
          <w:rFonts w:ascii="Arial" w:hAnsi="Arial" w:cs="Arial"/>
          <w:color w:val="000000"/>
          <w:sz w:val="22"/>
          <w:szCs w:val="22"/>
        </w:rPr>
      </w:pPr>
      <w:r>
        <w:rPr>
          <w:rFonts w:ascii="Arial" w:hAnsi="Arial" w:cs="Arial"/>
          <w:color w:val="000000"/>
          <w:sz w:val="22"/>
          <w:szCs w:val="22"/>
        </w:rPr>
        <w:t xml:space="preserve">Il dispose alors de </w:t>
      </w:r>
      <w:r w:rsidRPr="001D574A">
        <w:rPr>
          <w:rFonts w:ascii="Arial" w:hAnsi="Arial" w:cs="Arial"/>
          <w:color w:val="000000"/>
          <w:sz w:val="22"/>
          <w:szCs w:val="22"/>
        </w:rPr>
        <w:t xml:space="preserve">2 mois à compter de </w:t>
      </w:r>
      <w:r>
        <w:rPr>
          <w:rFonts w:ascii="Arial" w:hAnsi="Arial" w:cs="Arial"/>
          <w:color w:val="000000"/>
          <w:sz w:val="22"/>
          <w:szCs w:val="22"/>
        </w:rPr>
        <w:t xml:space="preserve">cette date </w:t>
      </w:r>
      <w:r w:rsidRPr="001D574A">
        <w:rPr>
          <w:rFonts w:ascii="Arial" w:hAnsi="Arial" w:cs="Arial"/>
          <w:color w:val="000000"/>
          <w:sz w:val="22"/>
          <w:szCs w:val="22"/>
        </w:rPr>
        <w:t>pour se prononcer sur la demande  d’autorisation.</w:t>
      </w:r>
      <w:r>
        <w:rPr>
          <w:rFonts w:ascii="Arial" w:hAnsi="Arial" w:cs="Arial"/>
          <w:color w:val="000000"/>
          <w:sz w:val="22"/>
          <w:szCs w:val="22"/>
        </w:rPr>
        <w:t xml:space="preserve"> </w:t>
      </w:r>
    </w:p>
    <w:p w:rsidR="00862108" w:rsidRDefault="00862108" w:rsidP="00862108">
      <w:pPr>
        <w:jc w:val="both"/>
        <w:rPr>
          <w:rFonts w:ascii="Arial" w:hAnsi="Arial" w:cs="Arial"/>
          <w:color w:val="000000"/>
          <w:sz w:val="22"/>
          <w:szCs w:val="22"/>
        </w:rPr>
      </w:pPr>
    </w:p>
    <w:p w:rsidR="00862108" w:rsidRDefault="00862108" w:rsidP="00862108">
      <w:pPr>
        <w:jc w:val="both"/>
        <w:rPr>
          <w:rFonts w:ascii="Arial" w:hAnsi="Arial" w:cs="Arial"/>
          <w:color w:val="000000"/>
          <w:sz w:val="22"/>
          <w:szCs w:val="22"/>
        </w:rPr>
      </w:pPr>
      <w:r w:rsidRPr="001D574A">
        <w:rPr>
          <w:rFonts w:ascii="Arial" w:hAnsi="Arial" w:cs="Arial"/>
          <w:color w:val="000000"/>
          <w:sz w:val="22"/>
          <w:szCs w:val="22"/>
        </w:rPr>
        <w:t>L’autorisation est réputée acquise au terme de ce délai qui court à compter de la date d’accusé de réception du dossier complet</w:t>
      </w:r>
      <w:r>
        <w:rPr>
          <w:rFonts w:ascii="Arial" w:hAnsi="Arial" w:cs="Arial"/>
          <w:color w:val="000000"/>
          <w:sz w:val="22"/>
          <w:szCs w:val="22"/>
        </w:rPr>
        <w:t>.</w:t>
      </w:r>
    </w:p>
    <w:p w:rsidR="00862108" w:rsidRDefault="00862108" w:rsidP="00862108">
      <w:pPr>
        <w:jc w:val="both"/>
        <w:rPr>
          <w:rFonts w:ascii="Arial" w:hAnsi="Arial" w:cs="Arial"/>
          <w:color w:val="000000"/>
          <w:sz w:val="22"/>
          <w:szCs w:val="22"/>
        </w:rPr>
      </w:pPr>
    </w:p>
    <w:p w:rsidR="00862108" w:rsidRDefault="00862108" w:rsidP="00862108">
      <w:pPr>
        <w:jc w:val="both"/>
        <w:rPr>
          <w:rFonts w:ascii="Arial" w:hAnsi="Arial" w:cs="Arial"/>
          <w:color w:val="000000"/>
          <w:sz w:val="22"/>
          <w:szCs w:val="22"/>
        </w:rPr>
      </w:pPr>
      <w:r w:rsidRPr="001D574A">
        <w:rPr>
          <w:rFonts w:ascii="Arial" w:hAnsi="Arial" w:cs="Arial"/>
          <w:color w:val="000000"/>
          <w:sz w:val="22"/>
          <w:szCs w:val="22"/>
        </w:rPr>
        <w:t>La décision d’autorisation est valable</w:t>
      </w:r>
      <w:r w:rsidRPr="001D574A">
        <w:rPr>
          <w:rFonts w:ascii="Arial" w:hAnsi="Arial" w:cs="Arial"/>
          <w:b/>
          <w:color w:val="000000"/>
          <w:sz w:val="22"/>
          <w:szCs w:val="22"/>
        </w:rPr>
        <w:t xml:space="preserve"> pour 4 ans</w:t>
      </w:r>
      <w:r w:rsidRPr="001D574A">
        <w:rPr>
          <w:rFonts w:ascii="Arial" w:hAnsi="Arial" w:cs="Arial"/>
          <w:color w:val="000000"/>
          <w:sz w:val="22"/>
          <w:szCs w:val="22"/>
        </w:rPr>
        <w:t xml:space="preserve">. </w:t>
      </w:r>
      <w:r>
        <w:rPr>
          <w:rFonts w:ascii="Arial" w:hAnsi="Arial" w:cs="Arial"/>
          <w:color w:val="000000"/>
          <w:sz w:val="22"/>
          <w:szCs w:val="22"/>
        </w:rPr>
        <w:t>Elle est caduque si le programme n’est pas mis en œuvre dans les 12 mois qui suivent sa délivrance, ou si le programme n’est pas mis en œuvre pendant 6 mois consécutifs (sauf circonstances particulières, laissées à l’appréciation du DGARS).</w:t>
      </w:r>
    </w:p>
    <w:p w:rsidR="00862108" w:rsidRPr="001D574A" w:rsidRDefault="00862108" w:rsidP="00862108">
      <w:pPr>
        <w:jc w:val="both"/>
        <w:rPr>
          <w:rFonts w:ascii="Arial" w:hAnsi="Arial" w:cs="Arial"/>
          <w:color w:val="000000"/>
          <w:sz w:val="22"/>
          <w:szCs w:val="22"/>
        </w:rPr>
      </w:pPr>
    </w:p>
    <w:p w:rsidR="00862108" w:rsidRPr="001D574A" w:rsidRDefault="00862108" w:rsidP="00862108">
      <w:pPr>
        <w:jc w:val="both"/>
        <w:rPr>
          <w:rFonts w:ascii="Arial" w:hAnsi="Arial" w:cs="Arial"/>
          <w:b/>
          <w:color w:val="000000"/>
          <w:sz w:val="22"/>
          <w:szCs w:val="22"/>
        </w:rPr>
      </w:pPr>
      <w:r w:rsidRPr="001D574A">
        <w:rPr>
          <w:rFonts w:ascii="Arial" w:hAnsi="Arial" w:cs="Arial"/>
          <w:b/>
          <w:bCs/>
          <w:sz w:val="22"/>
          <w:szCs w:val="22"/>
        </w:rPr>
        <w:t>Une décision d'autorisation ne vaut pas accord de financement.</w:t>
      </w:r>
      <w:r>
        <w:rPr>
          <w:rFonts w:ascii="Arial" w:hAnsi="Arial" w:cs="Arial"/>
          <w:b/>
          <w:bCs/>
          <w:sz w:val="22"/>
          <w:szCs w:val="22"/>
        </w:rPr>
        <w:t xml:space="preserve"> </w:t>
      </w:r>
      <w:r w:rsidRPr="00AD4F19">
        <w:rPr>
          <w:rFonts w:ascii="Arial" w:hAnsi="Arial" w:cs="Arial"/>
          <w:bCs/>
          <w:sz w:val="22"/>
          <w:szCs w:val="22"/>
        </w:rPr>
        <w:t>Le cas échéant, celui-ci est notifié</w:t>
      </w:r>
      <w:r>
        <w:rPr>
          <w:rFonts w:ascii="Arial" w:hAnsi="Arial" w:cs="Arial"/>
          <w:bCs/>
          <w:sz w:val="22"/>
          <w:szCs w:val="22"/>
        </w:rPr>
        <w:t xml:space="preserve"> parallèlement à la décision d’autorisation.</w:t>
      </w:r>
    </w:p>
    <w:p w:rsidR="000532E2" w:rsidRDefault="000532E2" w:rsidP="00BE2E1A">
      <w:pPr>
        <w:rPr>
          <w:rFonts w:ascii="Arial" w:hAnsi="Arial"/>
          <w:b/>
          <w:color w:val="000000"/>
        </w:rPr>
      </w:pPr>
    </w:p>
    <w:p w:rsidR="000532E2" w:rsidRDefault="000532E2" w:rsidP="00BE2E1A">
      <w:pPr>
        <w:rPr>
          <w:rFonts w:ascii="Arial" w:hAnsi="Arial"/>
          <w:b/>
          <w:color w:val="000000"/>
        </w:rPr>
      </w:pPr>
    </w:p>
    <w:p w:rsidR="000532E2" w:rsidRDefault="000532E2" w:rsidP="00BE2E1A">
      <w:pPr>
        <w:rPr>
          <w:rFonts w:ascii="Arial" w:hAnsi="Arial"/>
          <w:b/>
          <w:color w:val="000000"/>
        </w:rPr>
      </w:pPr>
    </w:p>
    <w:p w:rsidR="001D574A" w:rsidRDefault="001D574A" w:rsidP="00BE2E1A">
      <w:pPr>
        <w:rPr>
          <w:rFonts w:ascii="Arial" w:hAnsi="Arial"/>
          <w:b/>
          <w:color w:val="000000"/>
        </w:rPr>
      </w:pPr>
    </w:p>
    <w:p w:rsidR="001D574A" w:rsidRDefault="001D574A" w:rsidP="00BE2E1A">
      <w:pPr>
        <w:rPr>
          <w:rFonts w:ascii="Arial" w:hAnsi="Arial"/>
          <w:b/>
          <w:color w:val="000000"/>
        </w:rPr>
      </w:pPr>
    </w:p>
    <w:p w:rsidR="001D574A" w:rsidRDefault="001D574A" w:rsidP="00BE2E1A">
      <w:pPr>
        <w:rPr>
          <w:rFonts w:ascii="Arial" w:hAnsi="Arial"/>
          <w:b/>
          <w:color w:val="000000"/>
        </w:rPr>
      </w:pPr>
    </w:p>
    <w:p w:rsidR="001D574A" w:rsidRDefault="001D574A" w:rsidP="00BE2E1A">
      <w:pPr>
        <w:rPr>
          <w:rFonts w:ascii="Arial" w:hAnsi="Arial"/>
          <w:b/>
          <w:color w:val="000000"/>
        </w:rPr>
      </w:pPr>
    </w:p>
    <w:p w:rsidR="00387959" w:rsidRDefault="00387959" w:rsidP="00387959">
      <w:pPr>
        <w:ind w:left="-1417"/>
      </w:pPr>
    </w:p>
    <w:p w:rsidR="00387959" w:rsidRDefault="00387959" w:rsidP="00387959">
      <w:pPr>
        <w:tabs>
          <w:tab w:val="left" w:pos="1395"/>
        </w:tabs>
        <w:ind w:left="-1417"/>
      </w:pPr>
      <w:r>
        <w:tab/>
      </w:r>
    </w:p>
    <w:p w:rsidR="00387959" w:rsidRPr="00FD0295" w:rsidRDefault="00387959" w:rsidP="00493508">
      <w:pPr>
        <w:tabs>
          <w:tab w:val="left" w:pos="1470"/>
        </w:tabs>
        <w:sectPr w:rsidR="00387959" w:rsidRPr="00FD0295" w:rsidSect="00387959">
          <w:headerReference w:type="default" r:id="rId14"/>
          <w:footerReference w:type="even" r:id="rId15"/>
          <w:footerReference w:type="default" r:id="rId16"/>
          <w:type w:val="continuous"/>
          <w:pgSz w:w="11906" w:h="16838" w:code="9"/>
          <w:pgMar w:top="567" w:right="1418" w:bottom="1418" w:left="1418" w:header="284" w:footer="720" w:gutter="0"/>
          <w:cols w:space="720"/>
        </w:sectPr>
      </w:pPr>
    </w:p>
    <w:p w:rsidR="003F5BDE" w:rsidRDefault="003F5BDE" w:rsidP="003F5BDE">
      <w:pPr>
        <w:pBdr>
          <w:top w:val="single" w:sz="4" w:space="1" w:color="auto"/>
          <w:left w:val="single" w:sz="4" w:space="4" w:color="auto"/>
          <w:bottom w:val="single" w:sz="4" w:space="1" w:color="auto"/>
          <w:right w:val="single" w:sz="4" w:space="4" w:color="auto"/>
        </w:pBdr>
        <w:jc w:val="center"/>
        <w:rPr>
          <w:rFonts w:ascii="Arial" w:hAnsi="Arial"/>
          <w:b/>
          <w:color w:val="000000"/>
        </w:rPr>
      </w:pPr>
      <w:r>
        <w:rPr>
          <w:rFonts w:ascii="Arial" w:hAnsi="Arial"/>
          <w:b/>
          <w:color w:val="000000"/>
        </w:rPr>
        <w:lastRenderedPageBreak/>
        <w:t xml:space="preserve">DOSSIER DE DEMANDE DE RENOUVELLEMENT D’AUTORISATION </w:t>
      </w:r>
    </w:p>
    <w:p w:rsidR="000532E2" w:rsidRDefault="003F5BDE" w:rsidP="003F5BDE">
      <w:pPr>
        <w:pBdr>
          <w:top w:val="single" w:sz="4" w:space="1" w:color="auto"/>
          <w:left w:val="single" w:sz="4" w:space="4" w:color="auto"/>
          <w:bottom w:val="single" w:sz="4" w:space="1" w:color="auto"/>
          <w:right w:val="single" w:sz="4" w:space="4" w:color="auto"/>
        </w:pBdr>
        <w:jc w:val="center"/>
        <w:rPr>
          <w:rFonts w:ascii="Arial" w:hAnsi="Arial"/>
          <w:b/>
          <w:color w:val="000000"/>
        </w:rPr>
      </w:pPr>
      <w:r>
        <w:rPr>
          <w:rFonts w:ascii="Arial" w:hAnsi="Arial"/>
          <w:b/>
          <w:color w:val="000000"/>
        </w:rPr>
        <w:t>D’UN PROGRAMME D’EDUCATION THERAPEUTIQUE DU PATIENT</w:t>
      </w:r>
    </w:p>
    <w:p w:rsidR="0076532B" w:rsidRDefault="0076532B" w:rsidP="006D1854">
      <w:pPr>
        <w:rPr>
          <w:rFonts w:ascii="Arial" w:hAnsi="Arial"/>
          <w:b/>
          <w:color w:val="000000"/>
        </w:rPr>
      </w:pPr>
    </w:p>
    <w:p w:rsidR="00862108" w:rsidRDefault="00862108" w:rsidP="00862108">
      <w:pPr>
        <w:rPr>
          <w:rFonts w:ascii="Arial" w:hAnsi="Arial"/>
          <w:b/>
          <w:color w:val="000000"/>
        </w:rPr>
      </w:pPr>
      <w:r w:rsidRPr="00FA116A">
        <w:rPr>
          <w:rFonts w:ascii="Arial" w:hAnsi="Arial"/>
          <w:b/>
          <w:color w:val="000000"/>
        </w:rPr>
        <w:t>Intitulé du programme</w:t>
      </w:r>
      <w:r>
        <w:rPr>
          <w:rFonts w:ascii="Arial" w:hAnsi="Arial"/>
          <w:b/>
          <w:color w:val="000000"/>
        </w:rPr>
        <w:t xml:space="preserve"> :</w:t>
      </w:r>
    </w:p>
    <w:p w:rsidR="00862108" w:rsidRPr="00FE39D9" w:rsidRDefault="00862108" w:rsidP="00862108">
      <w:pPr>
        <w:rPr>
          <w:rFonts w:ascii="Arial" w:hAnsi="Arial"/>
          <w:b/>
          <w:color w:val="000000"/>
        </w:rPr>
      </w:pPr>
    </w:p>
    <w:tbl>
      <w:tblPr>
        <w:tblStyle w:val="Grilledutableau"/>
        <w:tblW w:w="9923" w:type="dxa"/>
        <w:tblInd w:w="108" w:type="dxa"/>
        <w:tblLook w:val="04A0" w:firstRow="1" w:lastRow="0" w:firstColumn="1" w:lastColumn="0" w:noHBand="0" w:noVBand="1"/>
      </w:tblPr>
      <w:tblGrid>
        <w:gridCol w:w="9923"/>
      </w:tblGrid>
      <w:tr w:rsidR="00862108" w:rsidTr="00081FDC">
        <w:tc>
          <w:tcPr>
            <w:tcW w:w="9923" w:type="dxa"/>
          </w:tcPr>
          <w:p w:rsidR="00862108" w:rsidRDefault="00862108" w:rsidP="00081FDC">
            <w:pPr>
              <w:rPr>
                <w:rFonts w:ascii="Arial" w:hAnsi="Arial"/>
                <w:b/>
                <w:color w:val="000000"/>
              </w:rPr>
            </w:pPr>
          </w:p>
          <w:p w:rsidR="00862108" w:rsidRDefault="00862108" w:rsidP="00081FDC">
            <w:pPr>
              <w:rPr>
                <w:rFonts w:ascii="Arial" w:hAnsi="Arial"/>
                <w:b/>
                <w:color w:val="000000"/>
              </w:rPr>
            </w:pPr>
          </w:p>
          <w:p w:rsidR="00862108" w:rsidRDefault="00862108" w:rsidP="00081FDC">
            <w:pPr>
              <w:rPr>
                <w:rFonts w:ascii="Arial" w:hAnsi="Arial"/>
                <w:b/>
                <w:color w:val="000000"/>
              </w:rPr>
            </w:pPr>
          </w:p>
        </w:tc>
      </w:tr>
    </w:tbl>
    <w:p w:rsidR="00862108" w:rsidRDefault="00862108" w:rsidP="00862108">
      <w:pPr>
        <w:rPr>
          <w:rFonts w:ascii="Arial" w:hAnsi="Arial"/>
          <w:color w:val="000000"/>
        </w:rPr>
      </w:pPr>
    </w:p>
    <w:p w:rsidR="00862108" w:rsidRDefault="00862108" w:rsidP="00862108">
      <w:pPr>
        <w:rPr>
          <w:rFonts w:ascii="Arial" w:hAnsi="Arial"/>
          <w:color w:val="000000"/>
        </w:rPr>
      </w:pPr>
    </w:p>
    <w:p w:rsidR="00862108" w:rsidRDefault="00862108" w:rsidP="00862108">
      <w:pPr>
        <w:rPr>
          <w:rFonts w:ascii="Arial" w:hAnsi="Arial"/>
          <w:b/>
          <w:color w:val="000000"/>
        </w:rPr>
      </w:pPr>
    </w:p>
    <w:p w:rsidR="00862108" w:rsidRPr="00963B9D" w:rsidRDefault="00862108" w:rsidP="00862108">
      <w:pPr>
        <w:autoSpaceDE w:val="0"/>
        <w:autoSpaceDN w:val="0"/>
        <w:adjustRightInd w:val="0"/>
        <w:spacing w:line="360" w:lineRule="auto"/>
        <w:outlineLvl w:val="0"/>
        <w:rPr>
          <w:rFonts w:ascii="Arial" w:hAnsi="Arial" w:cs="Arial"/>
          <w:iCs/>
          <w:color w:val="000000" w:themeColor="text1"/>
        </w:rPr>
      </w:pPr>
      <w:r w:rsidRPr="00FE0AB2">
        <w:rPr>
          <w:rFonts w:ascii="Arial" w:hAnsi="Arial" w:cs="Arial"/>
        </w:rPr>
        <w:t>Date d’autorisation initiale du programme</w:t>
      </w:r>
      <w:r w:rsidRPr="003A3FE2">
        <w:rPr>
          <w:rFonts w:ascii="Arial" w:hAnsi="Arial" w:cs="Arial"/>
          <w:iCs/>
          <w:color w:val="000000" w:themeColor="text1"/>
        </w:rPr>
        <w:t xml:space="preserve"> : </w:t>
      </w:r>
      <w:r w:rsidRPr="003A3FE2">
        <w:rPr>
          <w:rFonts w:ascii="Arial" w:hAnsi="Arial" w:cs="Arial"/>
          <w:iCs/>
          <w:color w:val="000000" w:themeColor="text1"/>
        </w:rPr>
        <w:tab/>
      </w:r>
      <w:r w:rsidRPr="003A3FE2">
        <w:rPr>
          <w:rFonts w:ascii="Arial" w:hAnsi="Arial" w:cs="Arial"/>
          <w:iCs/>
          <w:color w:val="000000" w:themeColor="text1"/>
        </w:rPr>
        <w:tab/>
      </w:r>
      <w:r w:rsidRPr="003A3FE2">
        <w:rPr>
          <w:rFonts w:ascii="Arial" w:hAnsi="Arial" w:cs="Arial"/>
          <w:iCs/>
          <w:color w:val="000000" w:themeColor="text1"/>
        </w:rPr>
        <w:tab/>
      </w:r>
      <w:r w:rsidRPr="00963B9D">
        <w:rPr>
          <w:rFonts w:ascii="Arial" w:hAnsi="Arial" w:cs="Arial"/>
          <w:iCs/>
          <w:color w:val="000000" w:themeColor="text1"/>
        </w:rPr>
        <w:t>_ _ / _ _ / _ _ _ _</w:t>
      </w:r>
    </w:p>
    <w:p w:rsidR="00862108" w:rsidRPr="00963B9D" w:rsidRDefault="00862108" w:rsidP="00862108">
      <w:pPr>
        <w:autoSpaceDE w:val="0"/>
        <w:autoSpaceDN w:val="0"/>
        <w:adjustRightInd w:val="0"/>
        <w:spacing w:line="360" w:lineRule="auto"/>
        <w:rPr>
          <w:rFonts w:ascii="Arial" w:hAnsi="Arial" w:cs="Arial"/>
          <w:iCs/>
          <w:color w:val="000000" w:themeColor="text1"/>
        </w:rPr>
      </w:pPr>
    </w:p>
    <w:p w:rsidR="00862108" w:rsidRDefault="00862108" w:rsidP="00862108">
      <w:pPr>
        <w:autoSpaceDE w:val="0"/>
        <w:autoSpaceDN w:val="0"/>
        <w:adjustRightInd w:val="0"/>
        <w:rPr>
          <w:rFonts w:ascii="Arial" w:hAnsi="Arial" w:cs="Arial"/>
          <w:b/>
          <w:color w:val="000000" w:themeColor="text1"/>
        </w:rPr>
      </w:pPr>
      <w:r w:rsidRPr="00963B9D">
        <w:rPr>
          <w:rFonts w:ascii="Arial" w:hAnsi="Arial" w:cs="Arial"/>
          <w:color w:val="000000" w:themeColor="text1"/>
        </w:rPr>
        <w:t>N° de décision d'autorisation du programme :</w:t>
      </w:r>
      <w:bookmarkStart w:id="0" w:name="Texte30"/>
      <w:r w:rsidRPr="00963B9D">
        <w:rPr>
          <w:rFonts w:ascii="Arial" w:hAnsi="Arial" w:cs="Arial"/>
          <w:b/>
          <w:color w:val="000000" w:themeColor="text1"/>
        </w:rPr>
        <w:t xml:space="preserve"> </w:t>
      </w:r>
      <w:bookmarkEnd w:id="0"/>
    </w:p>
    <w:p w:rsidR="00862108" w:rsidRPr="00963B9D" w:rsidRDefault="00862108" w:rsidP="00862108">
      <w:pPr>
        <w:autoSpaceDE w:val="0"/>
        <w:autoSpaceDN w:val="0"/>
        <w:adjustRightInd w:val="0"/>
        <w:rPr>
          <w:rFonts w:ascii="Arial" w:hAnsi="Arial" w:cs="Arial"/>
          <w:color w:val="000000" w:themeColor="text1"/>
        </w:rPr>
      </w:pPr>
      <w:r w:rsidRPr="00963B9D">
        <w:rPr>
          <w:rFonts w:ascii="Arial" w:hAnsi="Arial" w:cs="Arial"/>
          <w:color w:val="000000" w:themeColor="text1"/>
        </w:rPr>
        <w:t>………………………………………………………………………..</w:t>
      </w:r>
    </w:p>
    <w:p w:rsidR="00862108" w:rsidRPr="00963B9D" w:rsidRDefault="00862108" w:rsidP="00862108">
      <w:pPr>
        <w:autoSpaceDE w:val="0"/>
        <w:autoSpaceDN w:val="0"/>
        <w:adjustRightInd w:val="0"/>
        <w:spacing w:line="360" w:lineRule="auto"/>
        <w:rPr>
          <w:rFonts w:ascii="Arial" w:hAnsi="Arial" w:cs="Arial"/>
          <w:iCs/>
          <w:color w:val="000000" w:themeColor="text1"/>
        </w:rPr>
      </w:pPr>
    </w:p>
    <w:p w:rsidR="00862108" w:rsidRPr="00963B9D" w:rsidRDefault="00862108" w:rsidP="00862108">
      <w:pPr>
        <w:autoSpaceDE w:val="0"/>
        <w:autoSpaceDN w:val="0"/>
        <w:adjustRightInd w:val="0"/>
        <w:spacing w:line="480" w:lineRule="auto"/>
        <w:rPr>
          <w:rFonts w:ascii="Arial" w:hAnsi="Arial" w:cs="Arial"/>
          <w:iCs/>
          <w:color w:val="000000" w:themeColor="text1"/>
        </w:rPr>
      </w:pPr>
      <w:r w:rsidRPr="00963B9D">
        <w:rPr>
          <w:rFonts w:ascii="Arial" w:hAnsi="Arial" w:cs="Arial"/>
          <w:iCs/>
          <w:color w:val="000000" w:themeColor="text1"/>
        </w:rPr>
        <w:t xml:space="preserve">Dates des éventuelles décisions modificatives du programme : </w:t>
      </w:r>
      <w:r w:rsidRPr="00963B9D">
        <w:rPr>
          <w:rFonts w:ascii="Arial" w:hAnsi="Arial" w:cs="Arial"/>
          <w:iCs/>
          <w:color w:val="000000" w:themeColor="text1"/>
        </w:rPr>
        <w:tab/>
        <w:t>_ _ / _ _ / _ _ _ _</w:t>
      </w:r>
    </w:p>
    <w:p w:rsidR="00862108" w:rsidRDefault="00862108" w:rsidP="00862108">
      <w:pPr>
        <w:autoSpaceDE w:val="0"/>
        <w:autoSpaceDN w:val="0"/>
        <w:adjustRightInd w:val="0"/>
        <w:spacing w:line="480" w:lineRule="auto"/>
        <w:ind w:left="4956" w:firstLine="708"/>
        <w:rPr>
          <w:rFonts w:ascii="Arial" w:hAnsi="Arial" w:cs="Arial"/>
          <w:iCs/>
          <w:color w:val="000000" w:themeColor="text1"/>
        </w:rPr>
      </w:pPr>
      <w:r w:rsidRPr="00963B9D">
        <w:rPr>
          <w:rFonts w:ascii="Arial" w:hAnsi="Arial" w:cs="Arial"/>
          <w:iCs/>
          <w:color w:val="000000" w:themeColor="text1"/>
        </w:rPr>
        <w:t>_ _ / _ _ / _ _ _ _</w:t>
      </w:r>
    </w:p>
    <w:p w:rsidR="00862108" w:rsidRPr="003A3FE2" w:rsidRDefault="00862108" w:rsidP="00862108">
      <w:pPr>
        <w:autoSpaceDE w:val="0"/>
        <w:autoSpaceDN w:val="0"/>
        <w:adjustRightInd w:val="0"/>
        <w:spacing w:line="480" w:lineRule="auto"/>
        <w:rPr>
          <w:rFonts w:ascii="Arial" w:hAnsi="Arial" w:cs="Arial"/>
          <w:iCs/>
          <w:color w:val="000000" w:themeColor="text1"/>
        </w:rPr>
      </w:pPr>
      <w:r>
        <w:rPr>
          <w:rFonts w:ascii="Arial" w:hAnsi="Arial" w:cs="Arial"/>
          <w:iCs/>
          <w:color w:val="000000" w:themeColor="text1"/>
        </w:rPr>
        <w:t>Motifs concernant ces modifications :</w:t>
      </w:r>
    </w:p>
    <w:p w:rsidR="00862108" w:rsidRDefault="00862108" w:rsidP="00862108">
      <w:pPr>
        <w:rPr>
          <w:rFonts w:ascii="Arial" w:hAnsi="Arial"/>
          <w:b/>
          <w:color w:val="000000"/>
        </w:rPr>
      </w:pPr>
    </w:p>
    <w:p w:rsidR="00862108" w:rsidRDefault="00862108" w:rsidP="00862108">
      <w:pPr>
        <w:rPr>
          <w:rFonts w:ascii="Arial" w:hAnsi="Arial"/>
          <w:b/>
          <w:color w:val="000000"/>
        </w:rPr>
      </w:pPr>
    </w:p>
    <w:p w:rsidR="00862108" w:rsidRPr="00FD0295" w:rsidRDefault="00862108" w:rsidP="00862108">
      <w:pPr>
        <w:rPr>
          <w:rFonts w:ascii="Arial" w:hAnsi="Arial"/>
          <w:b/>
          <w:color w:val="000000"/>
        </w:rPr>
      </w:pPr>
    </w:p>
    <w:p w:rsidR="00862108" w:rsidRPr="00FE39D9" w:rsidRDefault="00862108" w:rsidP="00862108">
      <w:pPr>
        <w:rPr>
          <w:rFonts w:ascii="Arial" w:hAnsi="Arial"/>
          <w:color w:val="000000"/>
        </w:rPr>
      </w:pPr>
    </w:p>
    <w:tbl>
      <w:tblPr>
        <w:tblStyle w:val="Grilledutableau"/>
        <w:tblW w:w="9923" w:type="dxa"/>
        <w:tblInd w:w="108" w:type="dxa"/>
        <w:tblLook w:val="04A0" w:firstRow="1" w:lastRow="0" w:firstColumn="1" w:lastColumn="0" w:noHBand="0" w:noVBand="1"/>
      </w:tblPr>
      <w:tblGrid>
        <w:gridCol w:w="9923"/>
      </w:tblGrid>
      <w:tr w:rsidR="00862108" w:rsidTr="00081FDC">
        <w:tc>
          <w:tcPr>
            <w:tcW w:w="9923" w:type="dxa"/>
          </w:tcPr>
          <w:p w:rsidR="00862108" w:rsidRPr="007B61FA" w:rsidRDefault="00862108" w:rsidP="00081FDC">
            <w:pPr>
              <w:rPr>
                <w:rFonts w:ascii="Arial" w:hAnsi="Arial"/>
                <w:color w:val="17365D" w:themeColor="text2" w:themeShade="BF"/>
              </w:rPr>
            </w:pPr>
            <w:r w:rsidRPr="007B61FA">
              <w:rPr>
                <w:rFonts w:ascii="Arial" w:hAnsi="Arial"/>
                <w:b/>
                <w:color w:val="17365D" w:themeColor="text2" w:themeShade="BF"/>
              </w:rPr>
              <w:t>1 – La structure porteuse du programme</w:t>
            </w:r>
          </w:p>
        </w:tc>
      </w:tr>
    </w:tbl>
    <w:p w:rsidR="00862108" w:rsidRDefault="00862108" w:rsidP="00862108">
      <w:pPr>
        <w:rPr>
          <w:rFonts w:ascii="Arial" w:hAnsi="Arial"/>
          <w:b/>
          <w:color w:val="000000"/>
        </w:rPr>
      </w:pPr>
    </w:p>
    <w:p w:rsidR="00862108" w:rsidRDefault="00862108" w:rsidP="00862108">
      <w:pPr>
        <w:rPr>
          <w:rFonts w:ascii="Arial" w:hAnsi="Arial"/>
          <w:color w:val="000000"/>
        </w:rPr>
      </w:pPr>
      <w:r>
        <w:rPr>
          <w:rFonts w:ascii="Arial" w:hAnsi="Arial"/>
          <w:b/>
          <w:color w:val="000000"/>
        </w:rPr>
        <w:t>Nom/Raison sociale :</w:t>
      </w:r>
      <w:r>
        <w:rPr>
          <w:rFonts w:ascii="Arial" w:hAnsi="Arial"/>
          <w:color w:val="000000"/>
        </w:rPr>
        <w:t xml:space="preserve"> </w:t>
      </w:r>
    </w:p>
    <w:p w:rsidR="00862108" w:rsidRDefault="00862108" w:rsidP="00862108">
      <w:pPr>
        <w:rPr>
          <w:rFonts w:ascii="Arial" w:hAnsi="Arial"/>
          <w:color w:val="000000"/>
        </w:rPr>
      </w:pPr>
    </w:p>
    <w:p w:rsidR="00862108" w:rsidRDefault="00862108" w:rsidP="00862108">
      <w:pPr>
        <w:rPr>
          <w:rFonts w:ascii="Arial" w:hAnsi="Arial"/>
          <w:color w:val="000000"/>
        </w:rPr>
      </w:pPr>
    </w:p>
    <w:p w:rsidR="00862108" w:rsidRDefault="00862108" w:rsidP="00862108">
      <w:pPr>
        <w:rPr>
          <w:rFonts w:ascii="Arial" w:hAnsi="Arial" w:cs="Arial"/>
        </w:rPr>
      </w:pPr>
      <w:r>
        <w:rPr>
          <w:rFonts w:ascii="Arial" w:hAnsi="Arial"/>
          <w:b/>
          <w:color w:val="000000"/>
        </w:rPr>
        <w:t>Type de structure</w:t>
      </w:r>
      <w:r w:rsidRPr="005561D5">
        <w:rPr>
          <w:rFonts w:ascii="Arial" w:hAnsi="Arial"/>
          <w:color w:val="000000"/>
        </w:rPr>
        <w:t xml:space="preserve"> : </w:t>
      </w:r>
      <w:r>
        <w:rPr>
          <w:rFonts w:ascii="Arial" w:hAnsi="Arial"/>
          <w:color w:val="000000"/>
        </w:rPr>
        <w:tab/>
      </w:r>
      <w:r w:rsidRPr="00760CDF">
        <w:rPr>
          <w:rFonts w:ascii="Arial" w:hAnsi="Arial" w:cs="Arial"/>
        </w:rPr>
        <w:sym w:font="Wingdings" w:char="F0A8"/>
      </w:r>
      <w:r w:rsidRPr="00760CDF">
        <w:rPr>
          <w:rFonts w:ascii="Arial" w:hAnsi="Arial" w:cs="Arial"/>
        </w:rPr>
        <w:t xml:space="preserve"> MCO</w:t>
      </w:r>
      <w:r>
        <w:rPr>
          <w:rFonts w:ascii="Arial" w:hAnsi="Arial" w:cs="Arial"/>
        </w:rPr>
        <w:t xml:space="preserve"> </w:t>
      </w:r>
      <w:r>
        <w:rPr>
          <w:rFonts w:ascii="Arial" w:hAnsi="Arial" w:cs="Arial"/>
        </w:rPr>
        <w:tab/>
      </w:r>
      <w:r w:rsidRPr="00760CDF">
        <w:rPr>
          <w:rFonts w:ascii="Arial" w:hAnsi="Arial" w:cs="Arial"/>
        </w:rPr>
        <w:t xml:space="preserve"> </w:t>
      </w:r>
      <w:r>
        <w:rPr>
          <w:rFonts w:ascii="Arial" w:hAnsi="Arial" w:cs="Arial"/>
        </w:rPr>
        <w:tab/>
        <w:t xml:space="preserve"> </w:t>
      </w:r>
      <w:r w:rsidRPr="00760CDF">
        <w:rPr>
          <w:rFonts w:ascii="Arial" w:hAnsi="Arial" w:cs="Arial"/>
        </w:rPr>
        <w:sym w:font="Wingdings" w:char="F0A8"/>
      </w:r>
      <w:r w:rsidRPr="00760CDF">
        <w:rPr>
          <w:rFonts w:ascii="Arial" w:hAnsi="Arial" w:cs="Arial"/>
        </w:rPr>
        <w:t xml:space="preserve"> Psychiatrie</w:t>
      </w:r>
      <w:r>
        <w:rPr>
          <w:rFonts w:ascii="Arial" w:hAnsi="Arial" w:cs="Arial"/>
        </w:rPr>
        <w:tab/>
        <w:t xml:space="preserve">     </w:t>
      </w:r>
      <w:r>
        <w:rPr>
          <w:rFonts w:ascii="Arial" w:hAnsi="Arial" w:cs="Arial"/>
        </w:rPr>
        <w:tab/>
      </w:r>
      <w:r w:rsidRPr="00760CDF">
        <w:rPr>
          <w:rFonts w:ascii="Arial" w:hAnsi="Arial" w:cs="Arial"/>
        </w:rPr>
        <w:sym w:font="Wingdings" w:char="F0A8"/>
      </w:r>
      <w:r w:rsidRPr="00760CDF">
        <w:rPr>
          <w:rFonts w:ascii="Arial" w:hAnsi="Arial" w:cs="Arial"/>
        </w:rPr>
        <w:t xml:space="preserve">SSR </w:t>
      </w:r>
      <w:r>
        <w:rPr>
          <w:rFonts w:ascii="Arial" w:hAnsi="Arial" w:cs="Arial"/>
        </w:rPr>
        <w:tab/>
        <w:t xml:space="preserve"> </w:t>
      </w:r>
      <w:r>
        <w:rPr>
          <w:rFonts w:ascii="Arial" w:hAnsi="Arial" w:cs="Arial"/>
        </w:rPr>
        <w:tab/>
      </w:r>
      <w:r w:rsidRPr="00760CDF">
        <w:rPr>
          <w:rFonts w:ascii="Arial" w:hAnsi="Arial" w:cs="Arial"/>
        </w:rPr>
        <w:sym w:font="Wingdings" w:char="F0A8"/>
      </w:r>
      <w:r w:rsidRPr="00760CDF">
        <w:rPr>
          <w:rFonts w:ascii="Arial" w:hAnsi="Arial" w:cs="Arial"/>
        </w:rPr>
        <w:t xml:space="preserve"> HAD</w:t>
      </w:r>
      <w:r>
        <w:rPr>
          <w:rFonts w:ascii="Arial" w:hAnsi="Arial" w:cs="Arial"/>
        </w:rPr>
        <w:tab/>
      </w:r>
      <w:r>
        <w:rPr>
          <w:rFonts w:ascii="Arial" w:hAnsi="Arial" w:cs="Arial"/>
        </w:rPr>
        <w:tab/>
      </w:r>
    </w:p>
    <w:p w:rsidR="00862108" w:rsidRPr="00760CDF" w:rsidRDefault="00862108" w:rsidP="00862108">
      <w:pPr>
        <w:ind w:left="1416" w:firstLine="708"/>
        <w:rPr>
          <w:rFonts w:ascii="Arial" w:hAnsi="Arial"/>
          <w:color w:val="000000"/>
        </w:rPr>
      </w:pPr>
      <w:r w:rsidRPr="00760CDF">
        <w:rPr>
          <w:rFonts w:ascii="Arial" w:hAnsi="Arial" w:cs="Arial"/>
        </w:rPr>
        <w:sym w:font="Wingdings" w:char="F0A8"/>
      </w:r>
      <w:r w:rsidRPr="00760CDF">
        <w:rPr>
          <w:rFonts w:ascii="Arial" w:hAnsi="Arial" w:cs="Arial"/>
        </w:rPr>
        <w:t xml:space="preserve"> Centre de Santé</w:t>
      </w:r>
      <w:r>
        <w:rPr>
          <w:rFonts w:ascii="Arial" w:hAnsi="Arial" w:cs="Arial"/>
        </w:rPr>
        <w:tab/>
      </w:r>
      <w:r w:rsidRPr="00760CDF">
        <w:rPr>
          <w:rFonts w:ascii="Arial" w:hAnsi="Arial" w:cs="Arial"/>
        </w:rPr>
        <w:t xml:space="preserve"> </w:t>
      </w:r>
      <w:r w:rsidRPr="00760CDF">
        <w:rPr>
          <w:rFonts w:ascii="Arial" w:hAnsi="Arial" w:cs="Arial"/>
        </w:rPr>
        <w:sym w:font="Wingdings" w:char="F0A8"/>
      </w:r>
      <w:r w:rsidRPr="00760CDF">
        <w:rPr>
          <w:rFonts w:ascii="Arial" w:hAnsi="Arial" w:cs="Arial"/>
        </w:rPr>
        <w:t xml:space="preserve"> MSP </w:t>
      </w:r>
    </w:p>
    <w:p w:rsidR="00862108" w:rsidRPr="005B0B2E" w:rsidRDefault="00862108" w:rsidP="00862108">
      <w:pPr>
        <w:ind w:left="1416" w:firstLine="708"/>
        <w:rPr>
          <w:rFonts w:ascii="Arial" w:hAnsi="Arial" w:cs="Arial"/>
        </w:rPr>
      </w:pPr>
      <w:r w:rsidRPr="00760CDF">
        <w:rPr>
          <w:rFonts w:ascii="Arial" w:hAnsi="Arial" w:cs="Arial"/>
        </w:rPr>
        <w:sym w:font="Wingdings" w:char="F0A8"/>
      </w:r>
      <w:r w:rsidRPr="00760CDF">
        <w:rPr>
          <w:rFonts w:ascii="Arial" w:hAnsi="Arial" w:cs="Arial"/>
        </w:rPr>
        <w:t xml:space="preserve"> Réseau de santé</w:t>
      </w:r>
      <w:r>
        <w:rPr>
          <w:rFonts w:ascii="Arial" w:hAnsi="Arial" w:cs="Arial"/>
        </w:rPr>
        <w:tab/>
        <w:t xml:space="preserve"> </w:t>
      </w:r>
      <w:r w:rsidRPr="00760CDF">
        <w:rPr>
          <w:rFonts w:ascii="Arial" w:hAnsi="Arial" w:cs="Arial"/>
        </w:rPr>
        <w:sym w:font="Wingdings" w:char="F0A8"/>
      </w:r>
      <w:r w:rsidRPr="00760CDF">
        <w:rPr>
          <w:rFonts w:ascii="Arial" w:hAnsi="Arial" w:cs="Arial"/>
        </w:rPr>
        <w:t xml:space="preserve"> Association </w:t>
      </w:r>
      <w:r>
        <w:rPr>
          <w:rFonts w:ascii="Arial" w:hAnsi="Arial" w:cs="Arial"/>
        </w:rPr>
        <w:tab/>
      </w:r>
      <w:r>
        <w:rPr>
          <w:rFonts w:ascii="Arial" w:hAnsi="Arial" w:cs="Arial"/>
        </w:rPr>
        <w:tab/>
      </w:r>
      <w:r w:rsidRPr="00760CDF">
        <w:rPr>
          <w:rFonts w:ascii="Arial" w:hAnsi="Arial" w:cs="Arial"/>
        </w:rPr>
        <w:sym w:font="Wingdings" w:char="F0A8"/>
      </w:r>
      <w:r>
        <w:rPr>
          <w:rFonts w:ascii="Arial" w:hAnsi="Arial" w:cs="Arial"/>
        </w:rPr>
        <w:t xml:space="preserve"> </w:t>
      </w:r>
      <w:r w:rsidRPr="00760CDF">
        <w:rPr>
          <w:rFonts w:ascii="Arial" w:hAnsi="Arial" w:cs="Arial"/>
        </w:rPr>
        <w:t>Autres</w:t>
      </w:r>
    </w:p>
    <w:p w:rsidR="00862108" w:rsidRPr="00760CDF" w:rsidRDefault="00862108" w:rsidP="00862108">
      <w:pPr>
        <w:rPr>
          <w:rFonts w:ascii="Arial" w:hAnsi="Arial"/>
          <w:b/>
          <w:color w:val="000000"/>
        </w:rPr>
      </w:pPr>
    </w:p>
    <w:p w:rsidR="00862108" w:rsidRDefault="00862108" w:rsidP="00862108">
      <w:pPr>
        <w:rPr>
          <w:rFonts w:ascii="Arial" w:hAnsi="Arial"/>
          <w:b/>
          <w:color w:val="000000"/>
        </w:rPr>
      </w:pPr>
      <w:r w:rsidRPr="001C77D5">
        <w:rPr>
          <w:rFonts w:ascii="Arial" w:hAnsi="Arial"/>
          <w:b/>
          <w:color w:val="000000"/>
        </w:rPr>
        <w:t xml:space="preserve">N° FINESS entité juridique ou SIREN: </w:t>
      </w:r>
    </w:p>
    <w:p w:rsidR="00862108" w:rsidRDefault="00862108" w:rsidP="00862108">
      <w:pPr>
        <w:rPr>
          <w:rFonts w:ascii="Arial" w:hAnsi="Arial"/>
          <w:b/>
          <w:color w:val="000000"/>
        </w:rPr>
      </w:pPr>
    </w:p>
    <w:p w:rsidR="00862108" w:rsidRDefault="00862108" w:rsidP="00862108">
      <w:pPr>
        <w:rPr>
          <w:rFonts w:ascii="Arial" w:hAnsi="Arial"/>
          <w:color w:val="000000"/>
        </w:rPr>
      </w:pPr>
      <w:r w:rsidRPr="00FE39D9">
        <w:rPr>
          <w:rFonts w:ascii="Arial" w:hAnsi="Arial"/>
          <w:b/>
          <w:color w:val="000000"/>
        </w:rPr>
        <w:t xml:space="preserve">Représentant légal de la structure </w:t>
      </w:r>
      <w:r>
        <w:rPr>
          <w:rFonts w:ascii="Arial" w:hAnsi="Arial"/>
          <w:b/>
          <w:color w:val="000000"/>
        </w:rPr>
        <w:t>porteuse</w:t>
      </w:r>
      <w:r w:rsidRPr="00FE39D9">
        <w:rPr>
          <w:rFonts w:ascii="Arial" w:hAnsi="Arial"/>
          <w:color w:val="000000"/>
        </w:rPr>
        <w:t xml:space="preserve"> (nom / prénom / fonc</w:t>
      </w:r>
      <w:r>
        <w:rPr>
          <w:rFonts w:ascii="Arial" w:hAnsi="Arial"/>
          <w:color w:val="000000"/>
        </w:rPr>
        <w:t xml:space="preserve">tion) </w:t>
      </w:r>
    </w:p>
    <w:p w:rsidR="00862108" w:rsidRPr="00FE39D9" w:rsidRDefault="00862108" w:rsidP="00862108">
      <w:pPr>
        <w:rPr>
          <w:rFonts w:ascii="Arial" w:hAnsi="Arial"/>
          <w:color w:val="000000"/>
        </w:rPr>
      </w:pPr>
    </w:p>
    <w:p w:rsidR="00862108" w:rsidRDefault="00862108" w:rsidP="00862108">
      <w:pPr>
        <w:rPr>
          <w:rFonts w:ascii="Arial" w:hAnsi="Arial"/>
          <w:b/>
          <w:color w:val="000000"/>
        </w:rPr>
      </w:pPr>
    </w:p>
    <w:p w:rsidR="00862108" w:rsidRDefault="00862108" w:rsidP="00862108">
      <w:pPr>
        <w:rPr>
          <w:rFonts w:ascii="Arial" w:hAnsi="Arial"/>
          <w:color w:val="000000"/>
        </w:rPr>
      </w:pPr>
      <w:r w:rsidRPr="005561D5">
        <w:rPr>
          <w:rFonts w:ascii="Arial" w:hAnsi="Arial"/>
          <w:b/>
          <w:color w:val="000000"/>
        </w:rPr>
        <w:t>Adresse du siège social :</w:t>
      </w:r>
      <w:r w:rsidRPr="005561D5">
        <w:rPr>
          <w:rFonts w:ascii="Arial" w:hAnsi="Arial"/>
          <w:color w:val="000000"/>
        </w:rPr>
        <w:t xml:space="preserve"> </w:t>
      </w:r>
    </w:p>
    <w:p w:rsidR="00862108" w:rsidRPr="005561D5" w:rsidRDefault="00862108" w:rsidP="00862108">
      <w:pPr>
        <w:rPr>
          <w:rFonts w:ascii="Arial" w:hAnsi="Arial"/>
          <w:color w:val="000000"/>
        </w:rPr>
      </w:pPr>
    </w:p>
    <w:p w:rsidR="00862108" w:rsidRDefault="00862108" w:rsidP="00862108">
      <w:pPr>
        <w:rPr>
          <w:rFonts w:ascii="Arial" w:hAnsi="Arial"/>
          <w:color w:val="000000"/>
        </w:rPr>
      </w:pPr>
    </w:p>
    <w:p w:rsidR="00862108" w:rsidRDefault="00862108" w:rsidP="00862108">
      <w:pPr>
        <w:rPr>
          <w:rFonts w:ascii="Arial" w:hAnsi="Arial"/>
          <w:color w:val="000000"/>
        </w:rPr>
      </w:pPr>
    </w:p>
    <w:p w:rsidR="00862108" w:rsidRDefault="00862108" w:rsidP="00862108">
      <w:pPr>
        <w:rPr>
          <w:rFonts w:ascii="Arial" w:hAnsi="Arial"/>
          <w:color w:val="000000"/>
        </w:rPr>
      </w:pPr>
      <w:r w:rsidRPr="00D91838">
        <w:rPr>
          <w:rFonts w:ascii="Arial" w:hAnsi="Arial"/>
          <w:b/>
          <w:color w:val="000000"/>
        </w:rPr>
        <w:t>Adresse de correspondance</w:t>
      </w:r>
      <w:r w:rsidRPr="005561D5">
        <w:rPr>
          <w:rFonts w:ascii="Arial" w:hAnsi="Arial"/>
          <w:color w:val="000000"/>
        </w:rPr>
        <w:t xml:space="preserve"> (si différent</w:t>
      </w:r>
      <w:r>
        <w:rPr>
          <w:rFonts w:ascii="Arial" w:hAnsi="Arial"/>
          <w:color w:val="000000"/>
        </w:rPr>
        <w:t xml:space="preserve">e du siège social) : </w:t>
      </w:r>
    </w:p>
    <w:p w:rsidR="00862108" w:rsidRDefault="00862108" w:rsidP="00862108">
      <w:pPr>
        <w:rPr>
          <w:rFonts w:ascii="Arial" w:hAnsi="Arial"/>
          <w:color w:val="000000"/>
        </w:rPr>
      </w:pPr>
    </w:p>
    <w:p w:rsidR="00862108" w:rsidRDefault="00862108" w:rsidP="00862108">
      <w:pPr>
        <w:rPr>
          <w:rFonts w:ascii="Arial" w:hAnsi="Arial"/>
          <w:color w:val="000000"/>
        </w:rPr>
      </w:pPr>
    </w:p>
    <w:p w:rsidR="00862108" w:rsidRDefault="00862108" w:rsidP="00862108">
      <w:pPr>
        <w:rPr>
          <w:rFonts w:ascii="Arial" w:hAnsi="Arial"/>
          <w:b/>
          <w:color w:val="000000"/>
        </w:rPr>
      </w:pPr>
    </w:p>
    <w:p w:rsidR="00862108" w:rsidRDefault="00862108" w:rsidP="00862108">
      <w:pPr>
        <w:rPr>
          <w:rFonts w:ascii="Arial" w:hAnsi="Arial"/>
          <w:color w:val="000000"/>
        </w:rPr>
      </w:pPr>
      <w:r>
        <w:rPr>
          <w:rFonts w:ascii="Arial" w:hAnsi="Arial"/>
          <w:b/>
          <w:color w:val="000000"/>
        </w:rPr>
        <w:t>T</w:t>
      </w:r>
      <w:r w:rsidRPr="005561D5">
        <w:rPr>
          <w:rFonts w:ascii="Arial" w:hAnsi="Arial"/>
          <w:b/>
          <w:color w:val="000000"/>
        </w:rPr>
        <w:t>éléphone :</w:t>
      </w:r>
      <w:r w:rsidRPr="005561D5">
        <w:rPr>
          <w:rFonts w:ascii="Arial" w:hAnsi="Arial"/>
          <w:color w:val="000000"/>
        </w:rPr>
        <w:t xml:space="preserve"> __ / __ / __ / __ / __    Télécopie : __ / __ / __ / __ / __</w:t>
      </w:r>
    </w:p>
    <w:p w:rsidR="00862108" w:rsidRDefault="00862108" w:rsidP="00862108">
      <w:pPr>
        <w:rPr>
          <w:rFonts w:ascii="Arial" w:hAnsi="Arial"/>
          <w:color w:val="000000"/>
        </w:rPr>
      </w:pPr>
    </w:p>
    <w:p w:rsidR="00862108" w:rsidRDefault="00862108" w:rsidP="00862108">
      <w:pPr>
        <w:rPr>
          <w:rFonts w:ascii="Arial" w:hAnsi="Arial"/>
          <w:b/>
          <w:color w:val="000000"/>
        </w:rPr>
      </w:pPr>
    </w:p>
    <w:p w:rsidR="00862108" w:rsidRDefault="00862108" w:rsidP="00862108">
      <w:pPr>
        <w:rPr>
          <w:rFonts w:ascii="Arial" w:hAnsi="Arial"/>
          <w:b/>
          <w:color w:val="000000"/>
        </w:rPr>
      </w:pPr>
    </w:p>
    <w:p w:rsidR="00862108" w:rsidRDefault="00862108" w:rsidP="00862108">
      <w:pPr>
        <w:rPr>
          <w:rFonts w:ascii="Arial" w:hAnsi="Arial"/>
          <w:color w:val="000000"/>
        </w:rPr>
      </w:pPr>
      <w:r w:rsidRPr="00FE39D9">
        <w:rPr>
          <w:rFonts w:ascii="Arial" w:hAnsi="Arial"/>
          <w:b/>
          <w:color w:val="000000"/>
        </w:rPr>
        <w:t>Courriel du représentant légal :</w:t>
      </w:r>
      <w:r w:rsidRPr="00FE39D9">
        <w:rPr>
          <w:rFonts w:ascii="Arial" w:hAnsi="Arial"/>
          <w:color w:val="000000"/>
        </w:rPr>
        <w:t xml:space="preserve"> </w:t>
      </w:r>
    </w:p>
    <w:p w:rsidR="00862108" w:rsidRPr="00862108" w:rsidRDefault="00862108" w:rsidP="00862108">
      <w:pPr>
        <w:rPr>
          <w:rFonts w:ascii="Arial" w:hAnsi="Arial"/>
          <w:color w:val="000000"/>
        </w:rPr>
      </w:pPr>
      <w:r w:rsidRPr="00862108">
        <w:rPr>
          <w:rFonts w:ascii="Arial" w:hAnsi="Arial"/>
          <w:b/>
          <w:color w:val="000000"/>
        </w:rPr>
        <w:lastRenderedPageBreak/>
        <w:t>Lieux de mise œuvre</w:t>
      </w:r>
      <w:r w:rsidRPr="00862108">
        <w:rPr>
          <w:rFonts w:ascii="Arial" w:hAnsi="Arial"/>
          <w:color w:val="000000"/>
        </w:rPr>
        <w:t> :</w:t>
      </w:r>
    </w:p>
    <w:p w:rsidR="00862108" w:rsidRPr="00862108" w:rsidRDefault="00862108" w:rsidP="00862108">
      <w:pPr>
        <w:rPr>
          <w:rFonts w:ascii="Arial" w:hAnsi="Arial"/>
          <w:color w:val="000000"/>
        </w:rPr>
      </w:pPr>
    </w:p>
    <w:p w:rsidR="00862108" w:rsidRPr="00862108" w:rsidRDefault="00862108" w:rsidP="00862108">
      <w:pPr>
        <w:rPr>
          <w:rFonts w:ascii="Arial" w:hAnsi="Arial"/>
        </w:rPr>
      </w:pPr>
      <w:r w:rsidRPr="00862108">
        <w:rPr>
          <w:rFonts w:ascii="Arial" w:hAnsi="Arial"/>
        </w:rPr>
        <w:t>Si le programme comporte plus d’une structure d’accueil, lister toutes les adresses</w:t>
      </w: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p w:rsidR="00862108" w:rsidRPr="00862108" w:rsidRDefault="00862108" w:rsidP="00862108">
      <w:pPr>
        <w:autoSpaceDE w:val="0"/>
        <w:autoSpaceDN w:val="0"/>
        <w:adjustRightInd w:val="0"/>
        <w:jc w:val="both"/>
        <w:rPr>
          <w:rFonts w:ascii="Arial" w:hAnsi="Arial" w:cs="Arial"/>
          <w:b/>
          <w:color w:val="000000"/>
        </w:rPr>
      </w:pPr>
    </w:p>
    <w:p w:rsidR="00862108" w:rsidRPr="00862108" w:rsidRDefault="00862108" w:rsidP="00862108">
      <w:pPr>
        <w:autoSpaceDE w:val="0"/>
        <w:autoSpaceDN w:val="0"/>
        <w:adjustRightInd w:val="0"/>
        <w:jc w:val="both"/>
        <w:rPr>
          <w:rFonts w:ascii="Arial" w:hAnsi="Arial" w:cs="Arial"/>
          <w:b/>
          <w:color w:val="000000"/>
        </w:rPr>
      </w:pPr>
      <w:r w:rsidRPr="00862108">
        <w:rPr>
          <w:rFonts w:ascii="Arial" w:hAnsi="Arial" w:cs="Arial"/>
          <w:b/>
          <w:color w:val="000000"/>
        </w:rPr>
        <w:t>Apportez-vous, suite à l’évaluation quadriennale des modifications au programme antérieurement autorisé :</w:t>
      </w:r>
    </w:p>
    <w:p w:rsidR="00862108" w:rsidRPr="00862108" w:rsidRDefault="00862108" w:rsidP="00862108">
      <w:pPr>
        <w:autoSpaceDE w:val="0"/>
        <w:autoSpaceDN w:val="0"/>
        <w:adjustRightInd w:val="0"/>
        <w:jc w:val="both"/>
        <w:rPr>
          <w:rFonts w:ascii="Arial" w:hAnsi="Arial" w:cs="Arial"/>
          <w:b/>
          <w:color w:val="000000"/>
        </w:rPr>
      </w:pPr>
    </w:p>
    <w:p w:rsidR="00862108" w:rsidRPr="00862108" w:rsidRDefault="00862108" w:rsidP="00862108">
      <w:pPr>
        <w:autoSpaceDE w:val="0"/>
        <w:autoSpaceDN w:val="0"/>
        <w:adjustRightInd w:val="0"/>
        <w:jc w:val="center"/>
        <w:rPr>
          <w:rFonts w:ascii="Arial" w:hAnsi="Arial" w:cs="Arial"/>
          <w:b/>
          <w:color w:val="000000"/>
        </w:rPr>
      </w:pPr>
      <w:r w:rsidRPr="00862108">
        <w:rPr>
          <w:rFonts w:ascii="Arial" w:hAnsi="Arial" w:cs="Arial"/>
          <w:color w:val="000000"/>
          <w:sz w:val="24"/>
          <w:szCs w:val="24"/>
        </w:rPr>
        <w:sym w:font="Wingdings" w:char="F0A8"/>
      </w:r>
      <w:r w:rsidRPr="00862108">
        <w:rPr>
          <w:rFonts w:ascii="Arial" w:hAnsi="Arial" w:cs="Arial"/>
          <w:color w:val="000000"/>
          <w:sz w:val="24"/>
          <w:szCs w:val="24"/>
        </w:rPr>
        <w:t xml:space="preserve"> Oui </w:t>
      </w:r>
      <w:bookmarkStart w:id="1" w:name="_GoBack"/>
      <w:bookmarkEnd w:id="1"/>
      <w:r w:rsidRPr="00862108">
        <w:rPr>
          <w:rFonts w:ascii="Arial" w:hAnsi="Arial" w:cs="Arial"/>
          <w:color w:val="000000"/>
          <w:sz w:val="24"/>
          <w:szCs w:val="24"/>
        </w:rPr>
        <w:tab/>
      </w:r>
      <w:r w:rsidRPr="00862108">
        <w:rPr>
          <w:rFonts w:ascii="Arial" w:hAnsi="Arial" w:cs="Arial"/>
          <w:color w:val="000000"/>
          <w:sz w:val="24"/>
          <w:szCs w:val="24"/>
        </w:rPr>
        <w:tab/>
      </w:r>
      <w:r w:rsidRPr="00862108">
        <w:rPr>
          <w:rFonts w:ascii="Arial" w:hAnsi="Arial" w:cs="Arial"/>
          <w:color w:val="000000"/>
          <w:sz w:val="24"/>
          <w:szCs w:val="24"/>
        </w:rPr>
        <w:sym w:font="Wingdings" w:char="F0A8"/>
      </w:r>
      <w:r w:rsidRPr="00862108">
        <w:rPr>
          <w:rFonts w:ascii="Arial" w:hAnsi="Arial" w:cs="Arial"/>
          <w:color w:val="000000"/>
          <w:sz w:val="24"/>
          <w:szCs w:val="24"/>
        </w:rPr>
        <w:t xml:space="preserve"> Non</w:t>
      </w:r>
    </w:p>
    <w:p w:rsidR="00862108" w:rsidRPr="00862108" w:rsidRDefault="00862108" w:rsidP="00862108">
      <w:pPr>
        <w:autoSpaceDE w:val="0"/>
        <w:autoSpaceDN w:val="0"/>
        <w:adjustRightInd w:val="0"/>
        <w:jc w:val="both"/>
        <w:rPr>
          <w:rFonts w:ascii="Arial" w:hAnsi="Arial" w:cs="Arial"/>
          <w:b/>
          <w:color w:val="000000"/>
        </w:rPr>
      </w:pPr>
    </w:p>
    <w:p w:rsidR="00862108" w:rsidRPr="00862108" w:rsidRDefault="00862108" w:rsidP="00862108">
      <w:pPr>
        <w:autoSpaceDE w:val="0"/>
        <w:autoSpaceDN w:val="0"/>
        <w:adjustRightInd w:val="0"/>
        <w:jc w:val="both"/>
        <w:rPr>
          <w:rFonts w:ascii="Arial" w:hAnsi="Arial" w:cs="Arial"/>
          <w:b/>
          <w:color w:val="000000"/>
        </w:rPr>
      </w:pPr>
      <w:r w:rsidRPr="00862108">
        <w:rPr>
          <w:rFonts w:ascii="Arial" w:hAnsi="Arial" w:cs="Arial"/>
          <w:b/>
          <w:color w:val="000000"/>
        </w:rPr>
        <w:t xml:space="preserve">Joindre en </w:t>
      </w:r>
      <w:r w:rsidRPr="00862108">
        <w:rPr>
          <w:rFonts w:ascii="Arial" w:hAnsi="Arial" w:cs="Arial"/>
          <w:b/>
          <w:color w:val="FF0000"/>
          <w:highlight w:val="yellow"/>
        </w:rPr>
        <w:t>annexe 1</w:t>
      </w:r>
      <w:r w:rsidRPr="00862108">
        <w:rPr>
          <w:rFonts w:ascii="Arial" w:hAnsi="Arial" w:cs="Arial"/>
          <w:b/>
          <w:color w:val="000000"/>
        </w:rPr>
        <w:t xml:space="preserve"> le rapport d’évaluation quadriennale  et décrire succinctement les enseignements et les  points d’amélioration que vous apportez à votre programme :</w:t>
      </w:r>
    </w:p>
    <w:p w:rsidR="00862108" w:rsidRPr="00862108" w:rsidRDefault="00862108" w:rsidP="00862108">
      <w:pPr>
        <w:autoSpaceDE w:val="0"/>
        <w:autoSpaceDN w:val="0"/>
        <w:adjustRightInd w:val="0"/>
        <w:jc w:val="both"/>
        <w:rPr>
          <w:rFonts w:ascii="Arial" w:hAnsi="Arial" w:cs="Arial"/>
          <w:b/>
          <w:color w:val="000000"/>
        </w:rPr>
      </w:pPr>
    </w:p>
    <w:p w:rsidR="00862108" w:rsidRPr="00862108" w:rsidRDefault="00862108" w:rsidP="00862108">
      <w:pPr>
        <w:pBdr>
          <w:top w:val="single" w:sz="4" w:space="1" w:color="auto"/>
          <w:bottom w:val="single" w:sz="4" w:space="1" w:color="auto"/>
        </w:pBdr>
        <w:autoSpaceDE w:val="0"/>
        <w:autoSpaceDN w:val="0"/>
        <w:adjustRightInd w:val="0"/>
        <w:jc w:val="both"/>
        <w:rPr>
          <w:rFonts w:ascii="Arial" w:hAnsi="Arial" w:cs="Arial"/>
          <w:i/>
          <w:color w:val="000000" w:themeColor="text1"/>
        </w:rPr>
      </w:pPr>
      <w:r w:rsidRPr="00862108">
        <w:rPr>
          <w:rFonts w:ascii="Arial" w:hAnsi="Arial" w:cs="Arial"/>
          <w:i/>
          <w:color w:val="000000" w:themeColor="text1"/>
        </w:rPr>
        <w:t>« L’évaluation quadriennale, qui se déroule la 4</w:t>
      </w:r>
      <w:r w:rsidRPr="00862108">
        <w:rPr>
          <w:rFonts w:ascii="Arial" w:hAnsi="Arial" w:cs="Arial"/>
          <w:i/>
          <w:color w:val="000000" w:themeColor="text1"/>
          <w:vertAlign w:val="superscript"/>
        </w:rPr>
        <w:t>ème</w:t>
      </w:r>
      <w:r w:rsidRPr="00862108">
        <w:rPr>
          <w:rFonts w:ascii="Arial" w:hAnsi="Arial" w:cs="Arial"/>
          <w:i/>
          <w:color w:val="000000" w:themeColor="text1"/>
        </w:rPr>
        <w:t xml:space="preserve"> d’année d’autorisation, est une démarche de bilan des 3 années de mise en œuvre du programme depuis la date de la dernière autorisation par une ARS. Elle permet aux équipes et aux coordonnateurs de prendre des décisions sur les changements et les conditions nécessaires à la poursuite du programme d’ETP. Elle a pour caractéristiques d’être orientée à la fois sur les résultats attendus de l’ETP ou effets et sur les évolutions du programme dans son contexte de mise en œuvre, et d’être réalisée par l’équipe et le coordonnateur, éventuellement avec une aide extérieure. </w:t>
      </w:r>
    </w:p>
    <w:p w:rsidR="00862108" w:rsidRPr="00862108" w:rsidRDefault="00862108" w:rsidP="00862108">
      <w:pPr>
        <w:pBdr>
          <w:top w:val="single" w:sz="4" w:space="1" w:color="auto"/>
          <w:bottom w:val="single" w:sz="4" w:space="1" w:color="auto"/>
        </w:pBdr>
        <w:autoSpaceDE w:val="0"/>
        <w:autoSpaceDN w:val="0"/>
        <w:adjustRightInd w:val="0"/>
        <w:jc w:val="both"/>
        <w:rPr>
          <w:rFonts w:ascii="Arial" w:hAnsi="Arial" w:cs="Arial"/>
          <w:i/>
          <w:color w:val="000000" w:themeColor="text1"/>
        </w:rPr>
      </w:pPr>
      <w:r w:rsidRPr="00862108">
        <w:rPr>
          <w:rFonts w:ascii="Arial" w:hAnsi="Arial" w:cs="Arial"/>
          <w:i/>
          <w:color w:val="000000" w:themeColor="text1"/>
        </w:rPr>
        <w:t>L’évaluation quadriennale est communiquée aux bénéficiaires et aux professionnels du parcours. Elle est transmise à l’ARS lors de la demande de renouvellement de l’autorisation</w:t>
      </w:r>
      <w:r w:rsidRPr="00862108">
        <w:rPr>
          <w:rFonts w:ascii="Arial" w:hAnsi="Arial" w:cs="Arial"/>
          <w:color w:val="000000" w:themeColor="text1"/>
          <w:vertAlign w:val="superscript"/>
        </w:rPr>
        <w:footnoteReference w:id="1"/>
      </w:r>
      <w:r w:rsidRPr="00862108">
        <w:rPr>
          <w:rFonts w:ascii="Arial" w:hAnsi="Arial" w:cs="Arial"/>
          <w:i/>
          <w:color w:val="000000" w:themeColor="text1"/>
        </w:rPr>
        <w:t>. »</w:t>
      </w:r>
    </w:p>
    <w:p w:rsidR="00862108" w:rsidRPr="00862108" w:rsidRDefault="00862108" w:rsidP="00862108">
      <w:pPr>
        <w:autoSpaceDE w:val="0"/>
        <w:autoSpaceDN w:val="0"/>
        <w:adjustRightInd w:val="0"/>
        <w:jc w:val="both"/>
        <w:rPr>
          <w:rFonts w:ascii="Arial" w:hAnsi="Arial" w:cs="Arial"/>
          <w:b/>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sz w:val="21"/>
          <w:szCs w:val="21"/>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b/>
          <w:color w:val="000000"/>
          <w:sz w:val="24"/>
          <w:szCs w:val="24"/>
        </w:rPr>
      </w:pPr>
      <w:r w:rsidRPr="00862108">
        <w:rPr>
          <w:rFonts w:ascii="Arial" w:hAnsi="Arial"/>
          <w:b/>
          <w:color w:val="000000"/>
          <w:sz w:val="24"/>
          <w:szCs w:val="24"/>
        </w:rPr>
        <w:t>Renseigner les rubriques suivantes en identifiant (par une couleur différente) les modifications par rapport à l’autorisation initiale</w:t>
      </w:r>
    </w:p>
    <w:p w:rsidR="00862108" w:rsidRPr="00862108" w:rsidRDefault="00862108" w:rsidP="00862108">
      <w:pPr>
        <w:rPr>
          <w:rFonts w:ascii="Arial" w:hAnsi="Arial"/>
          <w:b/>
          <w:color w:val="000000"/>
        </w:rPr>
      </w:pPr>
    </w:p>
    <w:p w:rsidR="00862108" w:rsidRPr="00862108" w:rsidRDefault="00862108" w:rsidP="00862108">
      <w:pPr>
        <w:rPr>
          <w:rFonts w:ascii="Times20New20Roman" w:hAnsi="Times20New20Roman"/>
          <w:color w:val="000000"/>
        </w:rPr>
      </w:pPr>
    </w:p>
    <w:tbl>
      <w:tblPr>
        <w:tblStyle w:val="Grilledutableau"/>
        <w:tblW w:w="0" w:type="auto"/>
        <w:tblInd w:w="108" w:type="dxa"/>
        <w:tblLook w:val="04A0" w:firstRow="1" w:lastRow="0" w:firstColumn="1" w:lastColumn="0" w:noHBand="0" w:noVBand="1"/>
      </w:tblPr>
      <w:tblGrid>
        <w:gridCol w:w="9955"/>
      </w:tblGrid>
      <w:tr w:rsidR="00862108" w:rsidRPr="00862108" w:rsidTr="00081FDC">
        <w:tc>
          <w:tcPr>
            <w:tcW w:w="9955" w:type="dxa"/>
          </w:tcPr>
          <w:p w:rsidR="00862108" w:rsidRPr="00862108" w:rsidRDefault="00862108" w:rsidP="00862108">
            <w:pPr>
              <w:rPr>
                <w:rFonts w:ascii="Times20New20Roman" w:hAnsi="Times20New20Roman"/>
              </w:rPr>
            </w:pPr>
            <w:r w:rsidRPr="00862108">
              <w:rPr>
                <w:rFonts w:ascii="Arial" w:hAnsi="Arial"/>
                <w:b/>
              </w:rPr>
              <w:t>2 - Le coordonnateur du programme</w:t>
            </w:r>
            <w:r w:rsidRPr="00862108">
              <w:rPr>
                <w:rFonts w:ascii="Arial" w:hAnsi="Arial"/>
                <w:b/>
                <w:vertAlign w:val="superscript"/>
              </w:rPr>
              <w:footnoteReference w:id="2"/>
            </w:r>
            <w:r w:rsidRPr="00862108">
              <w:rPr>
                <w:rFonts w:ascii="Arial" w:hAnsi="Arial"/>
                <w:b/>
                <w:sz w:val="16"/>
                <w:szCs w:val="16"/>
              </w:rPr>
              <w:t>:</w:t>
            </w:r>
          </w:p>
        </w:tc>
      </w:tr>
    </w:tbl>
    <w:p w:rsidR="00862108" w:rsidRPr="00862108" w:rsidRDefault="00862108" w:rsidP="00862108">
      <w:pPr>
        <w:jc w:val="both"/>
        <w:rPr>
          <w:rFonts w:ascii="Arial" w:hAnsi="Arial"/>
          <w:b/>
          <w:color w:val="000000"/>
        </w:rPr>
      </w:pPr>
    </w:p>
    <w:p w:rsidR="00862108" w:rsidRPr="00862108" w:rsidRDefault="00862108" w:rsidP="00862108">
      <w:pPr>
        <w:jc w:val="both"/>
        <w:rPr>
          <w:rFonts w:ascii="Arial" w:hAnsi="Arial"/>
          <w:b/>
          <w:color w:val="000000"/>
        </w:rPr>
      </w:pPr>
    </w:p>
    <w:p w:rsidR="00862108" w:rsidRPr="00862108" w:rsidRDefault="00862108" w:rsidP="00862108">
      <w:pPr>
        <w:jc w:val="both"/>
        <w:rPr>
          <w:rFonts w:ascii="Arial" w:hAnsi="Arial"/>
          <w:b/>
          <w:color w:val="000000"/>
        </w:rPr>
      </w:pPr>
      <w:r w:rsidRPr="00862108">
        <w:rPr>
          <w:rFonts w:ascii="Arial" w:hAnsi="Arial"/>
          <w:b/>
          <w:color w:val="000000"/>
        </w:rPr>
        <w:t>Nom :</w:t>
      </w:r>
      <w:r w:rsidRPr="00862108">
        <w:rPr>
          <w:rFonts w:ascii="Arial" w:hAnsi="Arial"/>
          <w:b/>
          <w:color w:val="000000"/>
        </w:rPr>
        <w:tab/>
      </w:r>
      <w:r w:rsidRPr="00862108">
        <w:rPr>
          <w:rFonts w:ascii="Arial" w:hAnsi="Arial"/>
          <w:b/>
          <w:color w:val="000000"/>
        </w:rPr>
        <w:tab/>
      </w:r>
      <w:r w:rsidRPr="00862108">
        <w:rPr>
          <w:rFonts w:ascii="Arial" w:hAnsi="Arial"/>
          <w:b/>
          <w:color w:val="000000"/>
        </w:rPr>
        <w:tab/>
      </w:r>
      <w:r w:rsidRPr="00862108">
        <w:rPr>
          <w:rFonts w:ascii="Arial" w:hAnsi="Arial"/>
          <w:b/>
          <w:color w:val="000000"/>
        </w:rPr>
        <w:tab/>
        <w:t xml:space="preserve">Prénom : </w:t>
      </w: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b/>
          <w:color w:val="000000"/>
        </w:rPr>
      </w:pPr>
      <w:r w:rsidRPr="00862108">
        <w:rPr>
          <w:rFonts w:ascii="Arial" w:hAnsi="Arial"/>
          <w:b/>
          <w:color w:val="000000"/>
        </w:rPr>
        <w:t>Fonction :</w:t>
      </w:r>
    </w:p>
    <w:p w:rsidR="00862108" w:rsidRPr="00862108" w:rsidRDefault="00862108" w:rsidP="00862108">
      <w:pPr>
        <w:jc w:val="both"/>
        <w:rPr>
          <w:rFonts w:ascii="Arial" w:hAnsi="Arial"/>
          <w:b/>
          <w:color w:val="000000"/>
        </w:rPr>
      </w:pPr>
    </w:p>
    <w:p w:rsidR="00862108" w:rsidRPr="00862108" w:rsidRDefault="00862108" w:rsidP="00862108">
      <w:pPr>
        <w:ind w:left="708"/>
        <w:jc w:val="both"/>
        <w:rPr>
          <w:rFonts w:ascii="Arial" w:hAnsi="Arial"/>
          <w:color w:val="000000"/>
        </w:rPr>
      </w:pPr>
      <w:r w:rsidRPr="00862108">
        <w:rPr>
          <w:rFonts w:ascii="Arial" w:hAnsi="Arial" w:cs="Arial"/>
        </w:rPr>
        <w:sym w:font="Wingdings" w:char="F0A8"/>
      </w:r>
      <w:r w:rsidRPr="00862108">
        <w:rPr>
          <w:rFonts w:ascii="Arial" w:hAnsi="Arial" w:cs="Arial"/>
        </w:rPr>
        <w:t xml:space="preserve"> </w:t>
      </w:r>
      <w:r w:rsidRPr="00862108">
        <w:rPr>
          <w:rFonts w:ascii="Arial" w:hAnsi="Arial"/>
          <w:color w:val="000000"/>
        </w:rPr>
        <w:t>Médecin</w:t>
      </w:r>
      <w:r w:rsidRPr="00862108">
        <w:rPr>
          <w:rFonts w:ascii="Arial" w:hAnsi="Arial"/>
          <w:color w:val="000000"/>
        </w:rPr>
        <w:tab/>
      </w:r>
    </w:p>
    <w:p w:rsidR="00862108" w:rsidRPr="00862108" w:rsidRDefault="00862108" w:rsidP="00862108">
      <w:pPr>
        <w:ind w:left="708"/>
        <w:jc w:val="both"/>
        <w:rPr>
          <w:rFonts w:ascii="Arial" w:hAnsi="Arial"/>
          <w:color w:val="000000"/>
        </w:rPr>
      </w:pPr>
      <w:r w:rsidRPr="00862108">
        <w:rPr>
          <w:rFonts w:ascii="Arial" w:hAnsi="Arial" w:cs="Arial"/>
        </w:rPr>
        <w:sym w:font="Wingdings" w:char="F0A8"/>
      </w:r>
      <w:r w:rsidRPr="00862108">
        <w:rPr>
          <w:rFonts w:ascii="Arial" w:hAnsi="Arial" w:cs="Arial"/>
        </w:rPr>
        <w:t xml:space="preserve"> </w:t>
      </w:r>
      <w:r w:rsidRPr="00862108">
        <w:rPr>
          <w:rFonts w:ascii="Arial" w:hAnsi="Arial"/>
          <w:color w:val="000000"/>
        </w:rPr>
        <w:t>Autre professionnel de santé</w:t>
      </w:r>
      <w:r w:rsidRPr="00862108">
        <w:rPr>
          <w:rFonts w:ascii="Arial" w:hAnsi="Arial"/>
          <w:color w:val="000000"/>
        </w:rPr>
        <w:tab/>
      </w:r>
      <w:r w:rsidRPr="00862108">
        <w:rPr>
          <w:rFonts w:ascii="Arial" w:hAnsi="Arial"/>
          <w:color w:val="000000"/>
        </w:rPr>
        <w:tab/>
      </w:r>
    </w:p>
    <w:p w:rsidR="00862108" w:rsidRPr="00862108" w:rsidRDefault="00862108" w:rsidP="00862108">
      <w:pPr>
        <w:ind w:left="708"/>
        <w:jc w:val="both"/>
        <w:rPr>
          <w:rFonts w:ascii="Arial" w:hAnsi="Arial"/>
          <w:color w:val="000000"/>
        </w:rPr>
      </w:pPr>
      <w:r w:rsidRPr="00862108">
        <w:rPr>
          <w:rFonts w:ascii="Arial" w:hAnsi="Arial" w:cs="Arial"/>
        </w:rPr>
        <w:lastRenderedPageBreak/>
        <w:sym w:font="Wingdings" w:char="F0A8"/>
      </w:r>
      <w:r w:rsidRPr="00862108">
        <w:rPr>
          <w:rFonts w:ascii="Arial" w:hAnsi="Arial" w:cs="Arial"/>
        </w:rPr>
        <w:t xml:space="preserve"> </w:t>
      </w:r>
      <w:r w:rsidRPr="00862108">
        <w:rPr>
          <w:rFonts w:ascii="Arial" w:hAnsi="Arial"/>
          <w:color w:val="000000"/>
        </w:rPr>
        <w:t xml:space="preserve">Représentant dûment mandaté d’une association de patients agréée au titre de l’article L114-1 du  </w:t>
      </w:r>
    </w:p>
    <w:p w:rsidR="00862108" w:rsidRPr="00862108" w:rsidRDefault="00862108" w:rsidP="00862108">
      <w:pPr>
        <w:ind w:left="708"/>
        <w:jc w:val="both"/>
        <w:rPr>
          <w:rFonts w:ascii="Arial" w:hAnsi="Arial"/>
          <w:color w:val="000000"/>
        </w:rPr>
      </w:pPr>
      <w:r w:rsidRPr="00862108">
        <w:rPr>
          <w:rFonts w:ascii="Arial" w:hAnsi="Arial" w:cs="Arial"/>
        </w:rPr>
        <w:t xml:space="preserve">    </w:t>
      </w:r>
      <w:r w:rsidRPr="00862108">
        <w:rPr>
          <w:rFonts w:ascii="Arial" w:hAnsi="Arial"/>
          <w:color w:val="000000"/>
        </w:rPr>
        <w:t xml:space="preserve">CSP </w:t>
      </w: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color w:val="000000"/>
        </w:rPr>
      </w:pPr>
      <w:r w:rsidRPr="00862108">
        <w:rPr>
          <w:rFonts w:ascii="Arial" w:hAnsi="Arial"/>
          <w:b/>
          <w:color w:val="000000"/>
        </w:rPr>
        <w:t>Adresse professionnelle :</w:t>
      </w:r>
      <w:r w:rsidRPr="00862108">
        <w:rPr>
          <w:rFonts w:ascii="Arial" w:hAnsi="Arial"/>
          <w:color w:val="000000"/>
        </w:rPr>
        <w:t xml:space="preserve"> </w:t>
      </w: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b/>
          <w:color w:val="000000"/>
        </w:rPr>
      </w:pPr>
      <w:r w:rsidRPr="00862108">
        <w:rPr>
          <w:rFonts w:ascii="Arial" w:hAnsi="Arial"/>
          <w:b/>
          <w:color w:val="000000"/>
        </w:rPr>
        <w:t>Mail :</w:t>
      </w:r>
    </w:p>
    <w:p w:rsidR="00862108" w:rsidRPr="00862108" w:rsidRDefault="00862108" w:rsidP="00862108">
      <w:pPr>
        <w:jc w:val="both"/>
        <w:rPr>
          <w:rFonts w:ascii="Arial" w:hAnsi="Arial"/>
          <w:b/>
          <w:color w:val="000000"/>
        </w:rPr>
      </w:pPr>
    </w:p>
    <w:p w:rsidR="00862108" w:rsidRPr="00862108" w:rsidRDefault="00862108" w:rsidP="00862108">
      <w:pPr>
        <w:jc w:val="both"/>
        <w:rPr>
          <w:rFonts w:ascii="Arial" w:hAnsi="Arial"/>
          <w:b/>
          <w:color w:val="000000"/>
        </w:rPr>
      </w:pPr>
    </w:p>
    <w:p w:rsidR="00862108" w:rsidRPr="00862108" w:rsidRDefault="00862108" w:rsidP="00862108">
      <w:pPr>
        <w:jc w:val="both"/>
        <w:rPr>
          <w:rFonts w:ascii="Arial" w:hAnsi="Arial"/>
          <w:b/>
          <w:color w:val="000000"/>
        </w:rPr>
      </w:pPr>
      <w:r w:rsidRPr="00862108">
        <w:rPr>
          <w:rFonts w:ascii="Arial" w:hAnsi="Arial"/>
          <w:b/>
          <w:color w:val="000000"/>
        </w:rPr>
        <w:t>Téléphone :</w:t>
      </w:r>
      <w:r w:rsidRPr="00862108">
        <w:rPr>
          <w:rFonts w:ascii="Arial" w:hAnsi="Arial"/>
          <w:color w:val="000000"/>
        </w:rPr>
        <w:t xml:space="preserve"> __ / __ / __ / __ / __ </w:t>
      </w: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cs="Arial"/>
          <w:sz w:val="28"/>
          <w:szCs w:val="28"/>
        </w:rPr>
      </w:pPr>
      <w:r w:rsidRPr="00862108">
        <w:rPr>
          <w:rFonts w:ascii="Arial" w:hAnsi="Arial" w:cs="Arial"/>
          <w:b/>
          <w:bCs/>
        </w:rPr>
        <w:t>Formation de coordonnateur d’ETP</w:t>
      </w:r>
      <w:r w:rsidRPr="00862108">
        <w:rPr>
          <w:rFonts w:ascii="Arial" w:hAnsi="Arial" w:cs="Arial"/>
          <w:b/>
          <w:bCs/>
          <w:vertAlign w:val="superscript"/>
        </w:rPr>
        <w:footnoteReference w:id="3"/>
      </w:r>
      <w:r w:rsidRPr="00862108">
        <w:rPr>
          <w:rFonts w:ascii="Arial" w:hAnsi="Arial" w:cs="Arial"/>
          <w:b/>
          <w:bCs/>
        </w:rPr>
        <w:t xml:space="preserve">  </w:t>
      </w:r>
      <w:r w:rsidRPr="00862108">
        <w:rPr>
          <w:rFonts w:ascii="Arial" w:hAnsi="Arial" w:cs="Arial"/>
        </w:rPr>
        <w:t xml:space="preserve">Oui  </w:t>
      </w:r>
      <w:r w:rsidRPr="00862108">
        <w:rPr>
          <w:rFonts w:ascii="Arial" w:hAnsi="Arial" w:cs="Arial"/>
        </w:rPr>
        <w:sym w:font="Wingdings" w:char="F0A8"/>
      </w:r>
      <w:r w:rsidRPr="00862108">
        <w:rPr>
          <w:rFonts w:ascii="Arial" w:hAnsi="Arial" w:cs="Arial"/>
        </w:rPr>
        <w:t xml:space="preserve">     Non  </w:t>
      </w:r>
      <w:r w:rsidRPr="00862108">
        <w:rPr>
          <w:rFonts w:ascii="Arial" w:hAnsi="Arial" w:cs="Arial"/>
        </w:rPr>
        <w:sym w:font="Wingdings" w:char="F0A8"/>
      </w:r>
    </w:p>
    <w:p w:rsidR="00862108" w:rsidRPr="00862108" w:rsidRDefault="00862108" w:rsidP="00862108">
      <w:pPr>
        <w:jc w:val="both"/>
        <w:rPr>
          <w:rFonts w:ascii="Arial" w:hAnsi="Arial" w:cs="Arial"/>
          <w:color w:val="000000"/>
        </w:rPr>
      </w:pPr>
    </w:p>
    <w:p w:rsidR="00862108" w:rsidRPr="00862108" w:rsidRDefault="00862108" w:rsidP="00862108">
      <w:pPr>
        <w:jc w:val="both"/>
        <w:rPr>
          <w:rFonts w:ascii="Arial" w:hAnsi="Arial" w:cs="Arial"/>
          <w:b/>
          <w:bCs/>
        </w:rPr>
      </w:pPr>
    </w:p>
    <w:p w:rsidR="00862108" w:rsidRPr="00862108" w:rsidRDefault="00862108" w:rsidP="00862108">
      <w:pPr>
        <w:jc w:val="both"/>
        <w:rPr>
          <w:rFonts w:ascii="Arial" w:hAnsi="Arial" w:cs="Arial"/>
          <w:b/>
          <w:bCs/>
        </w:rPr>
      </w:pPr>
    </w:p>
    <w:p w:rsidR="00862108" w:rsidRPr="00862108" w:rsidRDefault="00862108" w:rsidP="00862108">
      <w:pPr>
        <w:jc w:val="both"/>
        <w:rPr>
          <w:rFonts w:ascii="Arial" w:hAnsi="Arial" w:cs="Arial"/>
          <w:b/>
          <w:bCs/>
        </w:rPr>
      </w:pPr>
      <w:r w:rsidRPr="00862108">
        <w:rPr>
          <w:rFonts w:ascii="Arial" w:hAnsi="Arial" w:cs="Arial"/>
          <w:b/>
          <w:bCs/>
        </w:rPr>
        <w:t xml:space="preserve">Autre(s) formation(s) en ETP : </w:t>
      </w:r>
    </w:p>
    <w:p w:rsidR="00862108" w:rsidRPr="00862108" w:rsidRDefault="00862108" w:rsidP="00862108">
      <w:pPr>
        <w:jc w:val="both"/>
        <w:rPr>
          <w:rFonts w:ascii="Arial" w:hAnsi="Arial" w:cs="Arial"/>
          <w:b/>
          <w:bCs/>
        </w:rPr>
      </w:pPr>
    </w:p>
    <w:p w:rsidR="00862108" w:rsidRPr="00862108" w:rsidRDefault="00862108" w:rsidP="00862108">
      <w:pPr>
        <w:jc w:val="both"/>
        <w:rPr>
          <w:rFonts w:ascii="Arial" w:hAnsi="Arial" w:cs="Arial"/>
          <w:b/>
          <w:bCs/>
        </w:rPr>
      </w:pPr>
    </w:p>
    <w:p w:rsidR="00862108" w:rsidRPr="00862108" w:rsidRDefault="00862108" w:rsidP="00862108">
      <w:pPr>
        <w:autoSpaceDE w:val="0"/>
        <w:autoSpaceDN w:val="0"/>
        <w:adjustRightInd w:val="0"/>
        <w:ind w:right="-286"/>
        <w:jc w:val="both"/>
        <w:outlineLvl w:val="0"/>
        <w:rPr>
          <w:rFonts w:ascii="Arial" w:hAnsi="Arial" w:cs="Arial"/>
          <w:b/>
          <w:lang w:eastAsia="ar-SA"/>
        </w:rPr>
      </w:pPr>
      <w:r w:rsidRPr="00862108">
        <w:rPr>
          <w:rFonts w:ascii="Arial" w:hAnsi="Arial" w:cs="Arial"/>
          <w:b/>
          <w:lang w:eastAsia="ar-SA"/>
        </w:rPr>
        <w:t xml:space="preserve">Le coordonnateur du programme </w:t>
      </w:r>
      <w:proofErr w:type="spellStart"/>
      <w:r w:rsidRPr="00862108">
        <w:rPr>
          <w:rFonts w:ascii="Arial" w:hAnsi="Arial" w:cs="Arial"/>
          <w:b/>
          <w:lang w:eastAsia="ar-SA"/>
        </w:rPr>
        <w:t>a-t-il</w:t>
      </w:r>
      <w:proofErr w:type="spellEnd"/>
      <w:r w:rsidRPr="00862108">
        <w:rPr>
          <w:rFonts w:ascii="Arial" w:hAnsi="Arial" w:cs="Arial"/>
          <w:b/>
          <w:lang w:eastAsia="ar-SA"/>
        </w:rPr>
        <w:t xml:space="preserve"> changé depuis la décision initiale d’autorisation ?</w:t>
      </w:r>
    </w:p>
    <w:p w:rsidR="00862108" w:rsidRPr="00862108" w:rsidRDefault="00862108" w:rsidP="00862108">
      <w:pPr>
        <w:autoSpaceDE w:val="0"/>
        <w:autoSpaceDN w:val="0"/>
        <w:adjustRightInd w:val="0"/>
        <w:ind w:right="-286"/>
        <w:jc w:val="both"/>
        <w:outlineLvl w:val="0"/>
        <w:rPr>
          <w:rFonts w:ascii="Arial" w:hAnsi="Arial" w:cs="Arial"/>
          <w:b/>
          <w:lang w:eastAsia="ar-SA"/>
        </w:rPr>
      </w:pPr>
    </w:p>
    <w:p w:rsidR="00862108" w:rsidRPr="00862108" w:rsidRDefault="00862108" w:rsidP="00862108">
      <w:pPr>
        <w:autoSpaceDE w:val="0"/>
        <w:autoSpaceDN w:val="0"/>
        <w:adjustRightInd w:val="0"/>
        <w:ind w:right="-286"/>
        <w:jc w:val="both"/>
        <w:outlineLvl w:val="0"/>
        <w:rPr>
          <w:rFonts w:ascii="Arial" w:hAnsi="Arial" w:cs="Arial"/>
        </w:rPr>
      </w:pPr>
      <w:r w:rsidRPr="00862108">
        <w:rPr>
          <w:rFonts w:ascii="Arial" w:hAnsi="Arial" w:cs="Arial"/>
        </w:rPr>
        <w:t xml:space="preserve">Oui  </w:t>
      </w:r>
      <w:r w:rsidRPr="00862108">
        <w:rPr>
          <w:rFonts w:ascii="Arial" w:hAnsi="Arial" w:cs="Arial"/>
        </w:rPr>
        <w:sym w:font="Wingdings" w:char="F0A8"/>
      </w:r>
      <w:r w:rsidRPr="00862108">
        <w:rPr>
          <w:rFonts w:ascii="Arial" w:hAnsi="Arial" w:cs="Arial"/>
        </w:rPr>
        <w:t xml:space="preserve">     Non  </w:t>
      </w:r>
      <w:r w:rsidRPr="00862108">
        <w:rPr>
          <w:rFonts w:ascii="Arial" w:hAnsi="Arial" w:cs="Arial"/>
        </w:rPr>
        <w:sym w:font="Wingdings" w:char="F0A8"/>
      </w:r>
    </w:p>
    <w:p w:rsidR="00862108" w:rsidRPr="00862108" w:rsidRDefault="00862108" w:rsidP="00862108">
      <w:pPr>
        <w:autoSpaceDE w:val="0"/>
        <w:autoSpaceDN w:val="0"/>
        <w:adjustRightInd w:val="0"/>
        <w:ind w:right="-286"/>
        <w:jc w:val="both"/>
        <w:outlineLvl w:val="0"/>
        <w:rPr>
          <w:rFonts w:ascii="Arial" w:hAnsi="Arial" w:cs="Arial"/>
          <w:color w:val="000000" w:themeColor="text1"/>
        </w:rPr>
      </w:pPr>
    </w:p>
    <w:p w:rsidR="00862108" w:rsidRPr="00862108" w:rsidRDefault="00862108" w:rsidP="00862108">
      <w:pPr>
        <w:autoSpaceDE w:val="0"/>
        <w:autoSpaceDN w:val="0"/>
        <w:adjustRightInd w:val="0"/>
        <w:ind w:right="-286"/>
        <w:jc w:val="both"/>
        <w:outlineLvl w:val="0"/>
        <w:rPr>
          <w:rFonts w:ascii="Arial" w:hAnsi="Arial" w:cs="Arial"/>
        </w:rPr>
      </w:pPr>
      <w:r w:rsidRPr="00862108">
        <w:rPr>
          <w:rFonts w:ascii="Arial" w:hAnsi="Arial" w:cs="Arial"/>
          <w:b/>
          <w:color w:val="000000" w:themeColor="text1"/>
          <w:u w:val="single"/>
        </w:rPr>
        <w:t>Si oui</w:t>
      </w:r>
      <w:r w:rsidRPr="00862108">
        <w:rPr>
          <w:rFonts w:ascii="Arial" w:hAnsi="Arial" w:cs="Arial"/>
          <w:color w:val="000000" w:themeColor="text1"/>
        </w:rPr>
        <w:t xml:space="preserve">, en avez-vous fait la déclaration auprès de l’ARS ?   </w:t>
      </w:r>
      <w:r w:rsidRPr="00862108">
        <w:rPr>
          <w:rFonts w:ascii="Arial" w:hAnsi="Arial" w:cs="Arial"/>
        </w:rPr>
        <w:t xml:space="preserve">Oui  </w:t>
      </w:r>
      <w:r w:rsidRPr="00862108">
        <w:rPr>
          <w:rFonts w:ascii="Arial" w:hAnsi="Arial" w:cs="Arial"/>
        </w:rPr>
        <w:sym w:font="Wingdings" w:char="F0A8"/>
      </w:r>
      <w:r w:rsidRPr="00862108">
        <w:rPr>
          <w:rFonts w:ascii="Arial" w:hAnsi="Arial" w:cs="Arial"/>
        </w:rPr>
        <w:t xml:space="preserve">     Non  </w:t>
      </w:r>
      <w:r w:rsidRPr="00862108">
        <w:rPr>
          <w:rFonts w:ascii="Arial" w:hAnsi="Arial" w:cs="Arial"/>
        </w:rPr>
        <w:sym w:font="Wingdings" w:char="F0A8"/>
      </w:r>
    </w:p>
    <w:p w:rsidR="00862108" w:rsidRPr="00862108" w:rsidRDefault="00862108" w:rsidP="00862108">
      <w:pPr>
        <w:autoSpaceDE w:val="0"/>
        <w:autoSpaceDN w:val="0"/>
        <w:adjustRightInd w:val="0"/>
        <w:ind w:right="-286"/>
        <w:jc w:val="both"/>
        <w:outlineLvl w:val="0"/>
        <w:rPr>
          <w:rFonts w:ascii="Arial" w:hAnsi="Arial" w:cs="Arial"/>
          <w:color w:val="000000" w:themeColor="text1"/>
        </w:rPr>
      </w:pPr>
    </w:p>
    <w:p w:rsidR="00862108" w:rsidRPr="00862108" w:rsidRDefault="00862108" w:rsidP="00862108">
      <w:pPr>
        <w:autoSpaceDE w:val="0"/>
        <w:autoSpaceDN w:val="0"/>
        <w:adjustRightInd w:val="0"/>
        <w:jc w:val="both"/>
        <w:rPr>
          <w:rFonts w:ascii="Arial" w:hAnsi="Arial" w:cs="Arial"/>
          <w:color w:val="000000" w:themeColor="text1"/>
        </w:rPr>
      </w:pPr>
    </w:p>
    <w:p w:rsidR="00862108" w:rsidRPr="00862108" w:rsidRDefault="00862108" w:rsidP="00862108">
      <w:pPr>
        <w:autoSpaceDE w:val="0"/>
        <w:autoSpaceDN w:val="0"/>
        <w:adjustRightInd w:val="0"/>
        <w:spacing w:line="480" w:lineRule="auto"/>
        <w:outlineLvl w:val="0"/>
        <w:rPr>
          <w:rFonts w:ascii="Arial" w:hAnsi="Arial" w:cs="Arial"/>
          <w:color w:val="000000" w:themeColor="text1"/>
        </w:rPr>
      </w:pPr>
      <w:r w:rsidRPr="00862108">
        <w:rPr>
          <w:rFonts w:ascii="Arial" w:hAnsi="Arial" w:cs="Arial"/>
          <w:b/>
          <w:color w:val="000000" w:themeColor="text1"/>
          <w:u w:val="single"/>
        </w:rPr>
        <w:t>Si non</w:t>
      </w:r>
      <w:r w:rsidRPr="00862108">
        <w:rPr>
          <w:rFonts w:ascii="Arial" w:hAnsi="Arial" w:cs="Arial"/>
          <w:color w:val="000000" w:themeColor="text1"/>
        </w:rPr>
        <w:t>, quelle a été la date de</w:t>
      </w:r>
      <w:r w:rsidRPr="00862108">
        <w:rPr>
          <w:rFonts w:ascii="Arial" w:hAnsi="Arial" w:cs="Arial"/>
        </w:rPr>
        <w:t xml:space="preserve"> </w:t>
      </w:r>
      <w:r w:rsidRPr="00862108">
        <w:rPr>
          <w:rFonts w:ascii="Arial" w:hAnsi="Arial" w:cs="Arial"/>
          <w:color w:val="000000" w:themeColor="text1"/>
        </w:rPr>
        <w:t xml:space="preserve">prise de fonction ?   _ _ / _ _ / _ _ _ _ </w:t>
      </w:r>
    </w:p>
    <w:p w:rsidR="00862108" w:rsidRPr="00862108" w:rsidRDefault="00862108" w:rsidP="00862108">
      <w:pPr>
        <w:autoSpaceDE w:val="0"/>
        <w:autoSpaceDN w:val="0"/>
        <w:adjustRightInd w:val="0"/>
        <w:outlineLvl w:val="0"/>
        <w:rPr>
          <w:rFonts w:ascii="Arial" w:hAnsi="Arial" w:cs="Arial"/>
        </w:rPr>
      </w:pPr>
    </w:p>
    <w:p w:rsidR="00862108" w:rsidRPr="00862108" w:rsidRDefault="00862108" w:rsidP="00862108">
      <w:pPr>
        <w:autoSpaceDE w:val="0"/>
        <w:autoSpaceDN w:val="0"/>
        <w:adjustRightInd w:val="0"/>
        <w:outlineLvl w:val="0"/>
        <w:rPr>
          <w:rFonts w:ascii="Arial" w:hAnsi="Arial" w:cs="Arial"/>
        </w:rPr>
      </w:pPr>
    </w:p>
    <w:p w:rsidR="00862108" w:rsidRPr="00862108" w:rsidRDefault="00862108" w:rsidP="00862108">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both"/>
        <w:rPr>
          <w:rFonts w:ascii="Arial" w:hAnsi="Arial" w:cs="Arial"/>
          <w:i/>
        </w:rPr>
      </w:pPr>
      <w:r w:rsidRPr="00862108">
        <w:rPr>
          <w:rFonts w:ascii="Arial" w:hAnsi="Arial" w:cs="Arial"/>
          <w:b/>
        </w:rPr>
        <w:t>Conformément à l’article R. 1161-6 du Code de la Santé Publique, toute modification portant sur le changement du coordonnateur mentionné à l’article R. 1161-3 du Code de la Santé Publique est subordonnée à une autorisation préalable de l’ARS</w:t>
      </w:r>
      <w:r w:rsidRPr="00862108">
        <w:rPr>
          <w:rFonts w:ascii="Arial" w:hAnsi="Arial" w:cs="Arial"/>
          <w:i/>
        </w:rPr>
        <w:t>.</w:t>
      </w:r>
    </w:p>
    <w:p w:rsidR="00862108" w:rsidRPr="00862108" w:rsidRDefault="00862108" w:rsidP="00862108">
      <w:pPr>
        <w:autoSpaceDE w:val="0"/>
        <w:autoSpaceDN w:val="0"/>
        <w:adjustRightInd w:val="0"/>
        <w:jc w:val="both"/>
        <w:rPr>
          <w:rFonts w:ascii="Arial" w:hAnsi="Arial" w:cs="Arial"/>
        </w:rPr>
      </w:pPr>
    </w:p>
    <w:p w:rsidR="00862108" w:rsidRPr="00862108" w:rsidRDefault="00862108" w:rsidP="00862108">
      <w:pPr>
        <w:jc w:val="both"/>
        <w:rPr>
          <w:rFonts w:ascii="Arial" w:hAnsi="Arial" w:cs="Arial"/>
          <w:b/>
          <w:bCs/>
        </w:rPr>
      </w:pPr>
    </w:p>
    <w:p w:rsidR="00862108" w:rsidRPr="00862108" w:rsidRDefault="00862108" w:rsidP="00862108">
      <w:pPr>
        <w:autoSpaceDE w:val="0"/>
        <w:autoSpaceDN w:val="0"/>
        <w:adjustRightInd w:val="0"/>
        <w:ind w:left="-142"/>
        <w:jc w:val="both"/>
        <w:rPr>
          <w:rFonts w:ascii="Arial" w:hAnsi="Arial" w:cs="Arial"/>
          <w:iCs/>
        </w:rPr>
      </w:pPr>
      <w:r w:rsidRPr="00862108">
        <w:rPr>
          <w:rFonts w:ascii="Arial" w:hAnsi="Arial" w:cs="Arial"/>
          <w:iCs/>
        </w:rPr>
        <w:t xml:space="preserve">Joindre en </w:t>
      </w:r>
      <w:r w:rsidRPr="00862108">
        <w:rPr>
          <w:rFonts w:ascii="Arial" w:hAnsi="Arial" w:cs="Arial"/>
          <w:iCs/>
          <w:color w:val="FF0000"/>
          <w:highlight w:val="yellow"/>
        </w:rPr>
        <w:t>annexe 2</w:t>
      </w:r>
      <w:r w:rsidRPr="00862108">
        <w:rPr>
          <w:rFonts w:ascii="Arial" w:hAnsi="Arial" w:cs="Arial"/>
          <w:iCs/>
        </w:rPr>
        <w:t xml:space="preserve">, la photocopie du ou des documents attestant de la formation comportant : le nom de l’organisme de formation, le nombre d’heures et le contenu du programme de la formation suivie. </w:t>
      </w:r>
    </w:p>
    <w:p w:rsidR="00862108" w:rsidRPr="00862108" w:rsidRDefault="00862108" w:rsidP="00862108">
      <w:pPr>
        <w:autoSpaceDE w:val="0"/>
        <w:autoSpaceDN w:val="0"/>
        <w:adjustRightInd w:val="0"/>
        <w:ind w:left="-142"/>
        <w:jc w:val="both"/>
        <w:rPr>
          <w:rFonts w:ascii="Arial" w:hAnsi="Arial" w:cs="Arial"/>
          <w:iCs/>
        </w:rPr>
      </w:pPr>
      <w:r w:rsidRPr="00862108">
        <w:rPr>
          <w:rFonts w:ascii="Arial" w:hAnsi="Arial" w:cs="Arial"/>
          <w:iCs/>
        </w:rPr>
        <w:tab/>
      </w:r>
      <w:r w:rsidRPr="00862108">
        <w:rPr>
          <w:rFonts w:ascii="Arial" w:hAnsi="Arial" w:cs="Arial"/>
          <w:iCs/>
        </w:rPr>
        <w:tab/>
      </w:r>
    </w:p>
    <w:p w:rsidR="00862108" w:rsidRPr="00862108" w:rsidRDefault="00862108" w:rsidP="00862108">
      <w:pPr>
        <w:autoSpaceDE w:val="0"/>
        <w:autoSpaceDN w:val="0"/>
        <w:adjustRightInd w:val="0"/>
        <w:ind w:left="-142"/>
        <w:jc w:val="both"/>
        <w:rPr>
          <w:rFonts w:ascii="Arial" w:hAnsi="Arial" w:cs="Arial"/>
          <w:b/>
          <w:color w:val="000000"/>
          <w:sz w:val="24"/>
          <w:szCs w:val="24"/>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pBdr>
          <w:top w:val="single" w:sz="4" w:space="1" w:color="auto"/>
          <w:left w:val="single" w:sz="4" w:space="0" w:color="auto"/>
          <w:bottom w:val="single" w:sz="4" w:space="1" w:color="auto"/>
          <w:right w:val="single" w:sz="4" w:space="4" w:color="auto"/>
        </w:pBdr>
        <w:ind w:left="-142"/>
        <w:rPr>
          <w:rFonts w:ascii="Arial" w:hAnsi="Arial"/>
          <w:b/>
          <w:color w:val="000000"/>
        </w:rPr>
      </w:pPr>
      <w:r w:rsidRPr="00862108">
        <w:rPr>
          <w:rFonts w:ascii="Arial" w:hAnsi="Arial"/>
          <w:b/>
          <w:color w:val="000000"/>
        </w:rPr>
        <w:t>3 - L’équipe des personnels intervenants</w:t>
      </w:r>
    </w:p>
    <w:p w:rsidR="00862108" w:rsidRPr="00862108" w:rsidRDefault="00862108" w:rsidP="00862108">
      <w:pPr>
        <w:ind w:left="-142"/>
        <w:rPr>
          <w:rFonts w:ascii="Arial" w:hAnsi="Arial"/>
          <w:b/>
          <w:color w:val="000000"/>
        </w:rPr>
      </w:pPr>
    </w:p>
    <w:p w:rsidR="00862108" w:rsidRPr="00862108" w:rsidRDefault="00862108" w:rsidP="00862108">
      <w:pPr>
        <w:autoSpaceDE w:val="0"/>
        <w:autoSpaceDN w:val="0"/>
        <w:adjustRightInd w:val="0"/>
        <w:jc w:val="both"/>
        <w:rPr>
          <w:rFonts w:ascii="Arial" w:hAnsi="Arial" w:cs="Arial"/>
          <w:color w:val="2C2A2A"/>
        </w:rPr>
      </w:pPr>
      <w:r w:rsidRPr="00862108">
        <w:rPr>
          <w:rFonts w:ascii="Arial" w:hAnsi="Arial" w:cs="Arial"/>
          <w:color w:val="2C2A2A"/>
        </w:rPr>
        <w:lastRenderedPageBreak/>
        <w:t xml:space="preserve">La composition de l’équipe intervenant de la mise en œuvre du programme d’ETP a-t-elle changé depuis l'autorisation initiale?       </w:t>
      </w:r>
      <w:r w:rsidRPr="00862108">
        <w:rPr>
          <w:rFonts w:ascii="Arial" w:hAnsi="Arial" w:cs="Arial"/>
        </w:rPr>
        <w:t xml:space="preserve">Oui  </w:t>
      </w:r>
      <w:r w:rsidRPr="00862108">
        <w:rPr>
          <w:rFonts w:ascii="Arial" w:hAnsi="Arial" w:cs="Arial"/>
        </w:rPr>
        <w:sym w:font="Wingdings" w:char="F0A8"/>
      </w:r>
      <w:r w:rsidRPr="00862108">
        <w:rPr>
          <w:rFonts w:ascii="Arial" w:hAnsi="Arial" w:cs="Arial"/>
        </w:rPr>
        <w:t xml:space="preserve">     Non  </w:t>
      </w:r>
      <w:r w:rsidRPr="00862108">
        <w:rPr>
          <w:rFonts w:ascii="Arial" w:hAnsi="Arial" w:cs="Arial"/>
        </w:rPr>
        <w:sym w:font="Wingdings" w:char="F0A8"/>
      </w:r>
    </w:p>
    <w:p w:rsidR="00862108" w:rsidRPr="00862108" w:rsidRDefault="00862108" w:rsidP="00862108">
      <w:pPr>
        <w:ind w:left="-142"/>
        <w:rPr>
          <w:rFonts w:ascii="Arial" w:hAnsi="Arial"/>
          <w:b/>
          <w:color w:val="000000"/>
        </w:rPr>
      </w:pPr>
    </w:p>
    <w:tbl>
      <w:tblPr>
        <w:tblStyle w:val="Grilledutableau"/>
        <w:tblW w:w="5000" w:type="pct"/>
        <w:tblLook w:val="04A0" w:firstRow="1" w:lastRow="0" w:firstColumn="1" w:lastColumn="0" w:noHBand="0" w:noVBand="1"/>
      </w:tblPr>
      <w:tblGrid>
        <w:gridCol w:w="1566"/>
        <w:gridCol w:w="1657"/>
        <w:gridCol w:w="1767"/>
        <w:gridCol w:w="1695"/>
        <w:gridCol w:w="1566"/>
        <w:gridCol w:w="1888"/>
      </w:tblGrid>
      <w:tr w:rsidR="00862108" w:rsidRPr="00862108" w:rsidTr="00081FDC">
        <w:tc>
          <w:tcPr>
            <w:tcW w:w="781" w:type="pct"/>
            <w:shd w:val="clear" w:color="auto" w:fill="F2F2F2" w:themeFill="background1" w:themeFillShade="F2"/>
          </w:tcPr>
          <w:p w:rsidR="00862108" w:rsidRPr="00862108" w:rsidRDefault="00862108" w:rsidP="00862108">
            <w:pPr>
              <w:autoSpaceDE w:val="0"/>
              <w:autoSpaceDN w:val="0"/>
              <w:adjustRightInd w:val="0"/>
              <w:jc w:val="center"/>
              <w:rPr>
                <w:rFonts w:ascii="Arial" w:hAnsi="Arial" w:cs="Arial"/>
                <w:b/>
                <w:bCs/>
                <w:color w:val="000000"/>
              </w:rPr>
            </w:pPr>
          </w:p>
          <w:p w:rsidR="00862108" w:rsidRPr="00862108" w:rsidRDefault="00862108" w:rsidP="00862108">
            <w:pPr>
              <w:autoSpaceDE w:val="0"/>
              <w:autoSpaceDN w:val="0"/>
              <w:adjustRightInd w:val="0"/>
              <w:jc w:val="center"/>
              <w:rPr>
                <w:rFonts w:ascii="Arial" w:hAnsi="Arial" w:cs="Arial"/>
                <w:color w:val="000000"/>
                <w:sz w:val="24"/>
                <w:szCs w:val="24"/>
              </w:rPr>
            </w:pPr>
            <w:r w:rsidRPr="00862108">
              <w:rPr>
                <w:rFonts w:ascii="Arial" w:hAnsi="Arial" w:cs="Arial"/>
                <w:b/>
                <w:bCs/>
                <w:color w:val="000000"/>
              </w:rPr>
              <w:t>Nom prénom</w:t>
            </w:r>
          </w:p>
          <w:p w:rsidR="00862108" w:rsidRPr="00862108" w:rsidRDefault="00862108" w:rsidP="00862108">
            <w:pPr>
              <w:jc w:val="center"/>
              <w:rPr>
                <w:rFonts w:ascii="Arial" w:hAnsi="Arial"/>
                <w:color w:val="000000"/>
              </w:rPr>
            </w:pPr>
          </w:p>
        </w:tc>
        <w:tc>
          <w:tcPr>
            <w:tcW w:w="826" w:type="pct"/>
            <w:shd w:val="clear" w:color="auto" w:fill="F2F2F2" w:themeFill="background1" w:themeFillShade="F2"/>
            <w:vAlign w:val="center"/>
          </w:tcPr>
          <w:p w:rsidR="00862108" w:rsidRPr="00862108" w:rsidRDefault="00862108" w:rsidP="00862108">
            <w:pPr>
              <w:autoSpaceDE w:val="0"/>
              <w:autoSpaceDN w:val="0"/>
              <w:adjustRightInd w:val="0"/>
              <w:jc w:val="center"/>
              <w:rPr>
                <w:rFonts w:ascii="Arial" w:hAnsi="Arial" w:cs="Arial"/>
                <w:b/>
                <w:bCs/>
                <w:color w:val="000000"/>
              </w:rPr>
            </w:pPr>
            <w:r w:rsidRPr="00862108">
              <w:rPr>
                <w:rFonts w:ascii="Arial" w:hAnsi="Arial" w:cs="Arial"/>
                <w:b/>
                <w:bCs/>
                <w:color w:val="000000"/>
              </w:rPr>
              <w:t>Nouveau membre depuis la décision initiale</w:t>
            </w:r>
          </w:p>
        </w:tc>
        <w:tc>
          <w:tcPr>
            <w:tcW w:w="836" w:type="pct"/>
            <w:shd w:val="clear" w:color="auto" w:fill="F2F2F2" w:themeFill="background1" w:themeFillShade="F2"/>
          </w:tcPr>
          <w:p w:rsidR="00862108" w:rsidRPr="00862108" w:rsidRDefault="00862108" w:rsidP="00862108">
            <w:pPr>
              <w:autoSpaceDE w:val="0"/>
              <w:autoSpaceDN w:val="0"/>
              <w:adjustRightInd w:val="0"/>
              <w:jc w:val="center"/>
              <w:rPr>
                <w:rFonts w:ascii="Arial" w:hAnsi="Arial" w:cs="Arial"/>
                <w:b/>
                <w:bCs/>
                <w:color w:val="000000"/>
              </w:rPr>
            </w:pPr>
          </w:p>
          <w:p w:rsidR="00862108" w:rsidRPr="00862108" w:rsidRDefault="00862108" w:rsidP="00862108">
            <w:pPr>
              <w:autoSpaceDE w:val="0"/>
              <w:autoSpaceDN w:val="0"/>
              <w:adjustRightInd w:val="0"/>
              <w:jc w:val="center"/>
              <w:rPr>
                <w:rFonts w:ascii="Arial" w:hAnsi="Arial" w:cs="Arial"/>
                <w:color w:val="000000"/>
              </w:rPr>
            </w:pPr>
            <w:r w:rsidRPr="00862108">
              <w:rPr>
                <w:rFonts w:ascii="Arial" w:hAnsi="Arial" w:cs="Arial"/>
                <w:b/>
                <w:bCs/>
                <w:color w:val="000000"/>
              </w:rPr>
              <w:t>Catégorie professionnelle</w:t>
            </w:r>
            <w:r w:rsidRPr="00862108">
              <w:rPr>
                <w:rFonts w:ascii="Arial" w:hAnsi="Arial" w:cs="Arial"/>
                <w:b/>
                <w:bCs/>
                <w:color w:val="000000"/>
                <w:vertAlign w:val="superscript"/>
              </w:rPr>
              <w:footnoteReference w:id="4"/>
            </w:r>
          </w:p>
          <w:p w:rsidR="00862108" w:rsidRPr="00862108" w:rsidRDefault="00862108" w:rsidP="00862108">
            <w:pPr>
              <w:jc w:val="center"/>
              <w:rPr>
                <w:rFonts w:ascii="Arial" w:hAnsi="Arial"/>
                <w:color w:val="000000"/>
              </w:rPr>
            </w:pPr>
          </w:p>
        </w:tc>
        <w:tc>
          <w:tcPr>
            <w:tcW w:w="836" w:type="pct"/>
            <w:shd w:val="clear" w:color="auto" w:fill="F2F2F2" w:themeFill="background1" w:themeFillShade="F2"/>
          </w:tcPr>
          <w:p w:rsidR="00862108" w:rsidRPr="00862108" w:rsidRDefault="00862108" w:rsidP="00862108">
            <w:pPr>
              <w:autoSpaceDE w:val="0"/>
              <w:autoSpaceDN w:val="0"/>
              <w:adjustRightInd w:val="0"/>
              <w:jc w:val="center"/>
              <w:rPr>
                <w:rFonts w:ascii="Arial" w:hAnsi="Arial" w:cs="Arial"/>
                <w:b/>
                <w:bCs/>
                <w:color w:val="000000"/>
              </w:rPr>
            </w:pPr>
          </w:p>
          <w:p w:rsidR="00862108" w:rsidRPr="00862108" w:rsidRDefault="00862108" w:rsidP="00862108">
            <w:pPr>
              <w:autoSpaceDE w:val="0"/>
              <w:autoSpaceDN w:val="0"/>
              <w:adjustRightInd w:val="0"/>
              <w:jc w:val="center"/>
              <w:rPr>
                <w:rFonts w:ascii="Arial" w:hAnsi="Arial" w:cs="Arial"/>
                <w:b/>
                <w:bCs/>
                <w:color w:val="000000"/>
              </w:rPr>
            </w:pPr>
            <w:r w:rsidRPr="00862108">
              <w:rPr>
                <w:rFonts w:ascii="Arial" w:hAnsi="Arial" w:cs="Arial"/>
                <w:b/>
                <w:color w:val="000000"/>
              </w:rPr>
              <w:t>Structure d’appartenance</w:t>
            </w:r>
          </w:p>
          <w:p w:rsidR="00862108" w:rsidRPr="00862108" w:rsidRDefault="00862108" w:rsidP="00862108">
            <w:pPr>
              <w:autoSpaceDE w:val="0"/>
              <w:autoSpaceDN w:val="0"/>
              <w:adjustRightInd w:val="0"/>
              <w:jc w:val="center"/>
              <w:rPr>
                <w:rFonts w:ascii="Arial" w:hAnsi="Arial" w:cs="Arial"/>
                <w:b/>
                <w:bCs/>
                <w:color w:val="000000"/>
              </w:rPr>
            </w:pPr>
          </w:p>
        </w:tc>
        <w:tc>
          <w:tcPr>
            <w:tcW w:w="781" w:type="pct"/>
            <w:shd w:val="clear" w:color="auto" w:fill="F2F2F2" w:themeFill="background1" w:themeFillShade="F2"/>
          </w:tcPr>
          <w:p w:rsidR="00862108" w:rsidRPr="00862108" w:rsidRDefault="00862108" w:rsidP="00862108">
            <w:pPr>
              <w:autoSpaceDE w:val="0"/>
              <w:autoSpaceDN w:val="0"/>
              <w:adjustRightInd w:val="0"/>
              <w:jc w:val="center"/>
              <w:rPr>
                <w:rFonts w:ascii="Arial" w:hAnsi="Arial" w:cs="Arial"/>
                <w:b/>
                <w:bCs/>
                <w:color w:val="000000"/>
              </w:rPr>
            </w:pPr>
          </w:p>
          <w:p w:rsidR="00862108" w:rsidRPr="00862108" w:rsidRDefault="00862108" w:rsidP="00862108">
            <w:pPr>
              <w:autoSpaceDE w:val="0"/>
              <w:autoSpaceDN w:val="0"/>
              <w:adjustRightInd w:val="0"/>
              <w:jc w:val="center"/>
              <w:rPr>
                <w:rFonts w:ascii="Arial" w:hAnsi="Arial" w:cs="Arial"/>
                <w:b/>
                <w:bCs/>
                <w:color w:val="000000"/>
              </w:rPr>
            </w:pPr>
            <w:r w:rsidRPr="00862108">
              <w:rPr>
                <w:rFonts w:ascii="Arial" w:hAnsi="Arial" w:cs="Arial"/>
                <w:b/>
                <w:bCs/>
                <w:color w:val="000000"/>
              </w:rPr>
              <w:t>Formation minimum de 40h pour dispenser l’ETP</w:t>
            </w:r>
            <w:r w:rsidRPr="00862108">
              <w:rPr>
                <w:rFonts w:ascii="Arial" w:hAnsi="Arial" w:cs="Arial"/>
                <w:b/>
                <w:bCs/>
                <w:color w:val="000000"/>
                <w:vertAlign w:val="superscript"/>
              </w:rPr>
              <w:footnoteReference w:id="5"/>
            </w:r>
          </w:p>
          <w:p w:rsidR="00862108" w:rsidRPr="00862108" w:rsidRDefault="00862108" w:rsidP="00862108">
            <w:pPr>
              <w:autoSpaceDE w:val="0"/>
              <w:autoSpaceDN w:val="0"/>
              <w:adjustRightInd w:val="0"/>
              <w:jc w:val="center"/>
              <w:rPr>
                <w:rFonts w:ascii="Arial" w:hAnsi="Arial" w:cs="Arial"/>
                <w:b/>
                <w:bCs/>
                <w:color w:val="000000"/>
              </w:rPr>
            </w:pPr>
          </w:p>
          <w:p w:rsidR="00862108" w:rsidRPr="00862108" w:rsidRDefault="00862108" w:rsidP="00862108">
            <w:pPr>
              <w:autoSpaceDE w:val="0"/>
              <w:autoSpaceDN w:val="0"/>
              <w:adjustRightInd w:val="0"/>
              <w:jc w:val="center"/>
              <w:rPr>
                <w:rFonts w:ascii="Arial" w:hAnsi="Arial" w:cs="Arial"/>
                <w:b/>
                <w:bCs/>
                <w:color w:val="000000"/>
              </w:rPr>
            </w:pPr>
            <w:r w:rsidRPr="00862108">
              <w:rPr>
                <w:rFonts w:ascii="Arial" w:hAnsi="Arial" w:cs="Arial"/>
                <w:b/>
                <w:bCs/>
                <w:color w:val="000000"/>
              </w:rPr>
              <w:t>O/N</w:t>
            </w:r>
          </w:p>
        </w:tc>
        <w:tc>
          <w:tcPr>
            <w:tcW w:w="941" w:type="pct"/>
            <w:shd w:val="clear" w:color="auto" w:fill="F2F2F2" w:themeFill="background1" w:themeFillShade="F2"/>
          </w:tcPr>
          <w:p w:rsidR="00862108" w:rsidRPr="00862108" w:rsidRDefault="00862108" w:rsidP="00862108">
            <w:pPr>
              <w:autoSpaceDE w:val="0"/>
              <w:autoSpaceDN w:val="0"/>
              <w:adjustRightInd w:val="0"/>
              <w:jc w:val="center"/>
              <w:rPr>
                <w:rFonts w:ascii="Arial" w:hAnsi="Arial" w:cs="Arial"/>
                <w:b/>
                <w:bCs/>
                <w:color w:val="000000"/>
              </w:rPr>
            </w:pPr>
          </w:p>
          <w:p w:rsidR="00862108" w:rsidRPr="00862108" w:rsidRDefault="00862108" w:rsidP="00862108">
            <w:pPr>
              <w:autoSpaceDE w:val="0"/>
              <w:autoSpaceDN w:val="0"/>
              <w:adjustRightInd w:val="0"/>
              <w:jc w:val="center"/>
              <w:rPr>
                <w:rFonts w:ascii="Arial" w:hAnsi="Arial" w:cs="Arial"/>
                <w:color w:val="000000"/>
                <w:sz w:val="24"/>
                <w:szCs w:val="24"/>
              </w:rPr>
            </w:pPr>
            <w:r w:rsidRPr="00862108">
              <w:rPr>
                <w:rFonts w:ascii="Arial" w:hAnsi="Arial" w:cs="Arial"/>
                <w:b/>
                <w:bCs/>
                <w:color w:val="000000"/>
              </w:rPr>
              <w:t xml:space="preserve">Organisme de formation </w:t>
            </w:r>
          </w:p>
          <w:p w:rsidR="00862108" w:rsidRPr="00862108" w:rsidRDefault="00862108" w:rsidP="00862108">
            <w:pPr>
              <w:jc w:val="center"/>
              <w:rPr>
                <w:rFonts w:ascii="Arial" w:hAnsi="Arial"/>
                <w:color w:val="000000"/>
              </w:rPr>
            </w:pPr>
          </w:p>
        </w:tc>
      </w:tr>
      <w:tr w:rsidR="00862108" w:rsidRPr="00862108" w:rsidTr="00081FD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82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941" w:type="pct"/>
          </w:tcPr>
          <w:p w:rsidR="00862108" w:rsidRPr="00862108" w:rsidRDefault="00862108" w:rsidP="00862108">
            <w:pPr>
              <w:autoSpaceDE w:val="0"/>
              <w:autoSpaceDN w:val="0"/>
              <w:adjustRightInd w:val="0"/>
              <w:rPr>
                <w:rFonts w:ascii="Arial" w:hAnsi="Arial" w:cs="Arial"/>
                <w:b/>
                <w:bCs/>
                <w:color w:val="000000"/>
              </w:rPr>
            </w:pPr>
          </w:p>
        </w:tc>
      </w:tr>
      <w:tr w:rsidR="00862108" w:rsidRPr="00862108" w:rsidTr="00081FD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82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941" w:type="pct"/>
          </w:tcPr>
          <w:p w:rsidR="00862108" w:rsidRPr="00862108" w:rsidRDefault="00862108" w:rsidP="00862108">
            <w:pPr>
              <w:autoSpaceDE w:val="0"/>
              <w:autoSpaceDN w:val="0"/>
              <w:adjustRightInd w:val="0"/>
              <w:rPr>
                <w:rFonts w:ascii="Arial" w:hAnsi="Arial" w:cs="Arial"/>
                <w:b/>
                <w:bCs/>
                <w:color w:val="000000"/>
              </w:rPr>
            </w:pPr>
          </w:p>
        </w:tc>
      </w:tr>
      <w:tr w:rsidR="00862108" w:rsidRPr="00862108" w:rsidTr="00081FD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82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941" w:type="pct"/>
          </w:tcPr>
          <w:p w:rsidR="00862108" w:rsidRPr="00862108" w:rsidRDefault="00862108" w:rsidP="00862108">
            <w:pPr>
              <w:autoSpaceDE w:val="0"/>
              <w:autoSpaceDN w:val="0"/>
              <w:adjustRightInd w:val="0"/>
              <w:rPr>
                <w:rFonts w:ascii="Arial" w:hAnsi="Arial" w:cs="Arial"/>
                <w:b/>
                <w:bCs/>
                <w:color w:val="000000"/>
              </w:rPr>
            </w:pPr>
          </w:p>
        </w:tc>
      </w:tr>
      <w:tr w:rsidR="00862108" w:rsidRPr="00862108" w:rsidTr="00081FD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82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941" w:type="pct"/>
          </w:tcPr>
          <w:p w:rsidR="00862108" w:rsidRPr="00862108" w:rsidRDefault="00862108" w:rsidP="00862108">
            <w:pPr>
              <w:autoSpaceDE w:val="0"/>
              <w:autoSpaceDN w:val="0"/>
              <w:adjustRightInd w:val="0"/>
              <w:rPr>
                <w:rFonts w:ascii="Arial" w:hAnsi="Arial" w:cs="Arial"/>
                <w:b/>
                <w:bCs/>
                <w:color w:val="000000"/>
              </w:rPr>
            </w:pPr>
          </w:p>
        </w:tc>
      </w:tr>
      <w:tr w:rsidR="00862108" w:rsidRPr="00862108" w:rsidTr="00081FD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82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941" w:type="pct"/>
          </w:tcPr>
          <w:p w:rsidR="00862108" w:rsidRPr="00862108" w:rsidRDefault="00862108" w:rsidP="00862108">
            <w:pPr>
              <w:autoSpaceDE w:val="0"/>
              <w:autoSpaceDN w:val="0"/>
              <w:adjustRightInd w:val="0"/>
              <w:rPr>
                <w:rFonts w:ascii="Arial" w:hAnsi="Arial" w:cs="Arial"/>
                <w:b/>
                <w:bCs/>
                <w:color w:val="000000"/>
              </w:rPr>
            </w:pPr>
          </w:p>
        </w:tc>
      </w:tr>
      <w:tr w:rsidR="00862108" w:rsidRPr="00862108" w:rsidTr="00081FD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82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941" w:type="pct"/>
          </w:tcPr>
          <w:p w:rsidR="00862108" w:rsidRPr="00862108" w:rsidRDefault="00862108" w:rsidP="00862108">
            <w:pPr>
              <w:autoSpaceDE w:val="0"/>
              <w:autoSpaceDN w:val="0"/>
              <w:adjustRightInd w:val="0"/>
              <w:rPr>
                <w:rFonts w:ascii="Arial" w:hAnsi="Arial" w:cs="Arial"/>
                <w:b/>
                <w:bCs/>
                <w:color w:val="000000"/>
              </w:rPr>
            </w:pPr>
          </w:p>
        </w:tc>
      </w:tr>
      <w:tr w:rsidR="00862108" w:rsidRPr="00862108" w:rsidTr="00081FD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82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941" w:type="pct"/>
          </w:tcPr>
          <w:p w:rsidR="00862108" w:rsidRPr="00862108" w:rsidRDefault="00862108" w:rsidP="00862108">
            <w:pPr>
              <w:autoSpaceDE w:val="0"/>
              <w:autoSpaceDN w:val="0"/>
              <w:adjustRightInd w:val="0"/>
              <w:rPr>
                <w:rFonts w:ascii="Arial" w:hAnsi="Arial" w:cs="Arial"/>
                <w:b/>
                <w:bCs/>
                <w:color w:val="000000"/>
              </w:rPr>
            </w:pPr>
          </w:p>
        </w:tc>
      </w:tr>
      <w:tr w:rsidR="00862108" w:rsidRPr="00862108" w:rsidTr="00081FD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82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941" w:type="pct"/>
          </w:tcPr>
          <w:p w:rsidR="00862108" w:rsidRPr="00862108" w:rsidRDefault="00862108" w:rsidP="00862108">
            <w:pPr>
              <w:autoSpaceDE w:val="0"/>
              <w:autoSpaceDN w:val="0"/>
              <w:adjustRightInd w:val="0"/>
              <w:rPr>
                <w:rFonts w:ascii="Arial" w:hAnsi="Arial" w:cs="Arial"/>
                <w:b/>
                <w:bCs/>
                <w:color w:val="000000"/>
              </w:rPr>
            </w:pPr>
          </w:p>
        </w:tc>
      </w:tr>
      <w:tr w:rsidR="00862108" w:rsidRPr="00862108" w:rsidTr="00081FD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82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941" w:type="pct"/>
          </w:tcPr>
          <w:p w:rsidR="00862108" w:rsidRPr="00862108" w:rsidRDefault="00862108" w:rsidP="00862108">
            <w:pPr>
              <w:autoSpaceDE w:val="0"/>
              <w:autoSpaceDN w:val="0"/>
              <w:adjustRightInd w:val="0"/>
              <w:rPr>
                <w:rFonts w:ascii="Arial" w:hAnsi="Arial" w:cs="Arial"/>
                <w:b/>
                <w:bCs/>
                <w:color w:val="000000"/>
              </w:rPr>
            </w:pPr>
          </w:p>
        </w:tc>
      </w:tr>
      <w:tr w:rsidR="00862108" w:rsidRPr="00862108" w:rsidTr="00081FD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82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941" w:type="pct"/>
          </w:tcPr>
          <w:p w:rsidR="00862108" w:rsidRPr="00862108" w:rsidRDefault="00862108" w:rsidP="00862108">
            <w:pPr>
              <w:autoSpaceDE w:val="0"/>
              <w:autoSpaceDN w:val="0"/>
              <w:adjustRightInd w:val="0"/>
              <w:rPr>
                <w:rFonts w:ascii="Arial" w:hAnsi="Arial" w:cs="Arial"/>
                <w:b/>
                <w:bCs/>
                <w:color w:val="000000"/>
              </w:rPr>
            </w:pPr>
          </w:p>
        </w:tc>
      </w:tr>
      <w:tr w:rsidR="00862108" w:rsidRPr="00862108" w:rsidTr="00081FD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82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836" w:type="pct"/>
          </w:tcPr>
          <w:p w:rsidR="00862108" w:rsidRPr="00862108" w:rsidRDefault="00862108" w:rsidP="00862108">
            <w:pPr>
              <w:autoSpaceDE w:val="0"/>
              <w:autoSpaceDN w:val="0"/>
              <w:adjustRightInd w:val="0"/>
              <w:rPr>
                <w:rFonts w:ascii="Arial" w:hAnsi="Arial" w:cs="Arial"/>
                <w:b/>
                <w:bCs/>
                <w:color w:val="000000"/>
              </w:rPr>
            </w:pPr>
          </w:p>
        </w:tc>
        <w:tc>
          <w:tcPr>
            <w:tcW w:w="781" w:type="pct"/>
          </w:tcPr>
          <w:p w:rsidR="00862108" w:rsidRPr="00862108" w:rsidRDefault="00862108" w:rsidP="00862108">
            <w:pPr>
              <w:autoSpaceDE w:val="0"/>
              <w:autoSpaceDN w:val="0"/>
              <w:adjustRightInd w:val="0"/>
              <w:rPr>
                <w:rFonts w:ascii="Arial" w:hAnsi="Arial" w:cs="Arial"/>
                <w:b/>
                <w:bCs/>
                <w:color w:val="000000"/>
              </w:rPr>
            </w:pPr>
          </w:p>
        </w:tc>
        <w:tc>
          <w:tcPr>
            <w:tcW w:w="941" w:type="pct"/>
          </w:tcPr>
          <w:p w:rsidR="00862108" w:rsidRPr="00862108" w:rsidRDefault="00862108" w:rsidP="00862108">
            <w:pPr>
              <w:autoSpaceDE w:val="0"/>
              <w:autoSpaceDN w:val="0"/>
              <w:adjustRightInd w:val="0"/>
              <w:rPr>
                <w:rFonts w:ascii="Arial" w:hAnsi="Arial" w:cs="Arial"/>
                <w:b/>
                <w:bCs/>
                <w:color w:val="000000"/>
              </w:rPr>
            </w:pPr>
          </w:p>
        </w:tc>
      </w:tr>
    </w:tbl>
    <w:p w:rsidR="00862108" w:rsidRPr="00862108" w:rsidRDefault="00862108" w:rsidP="00862108">
      <w:pPr>
        <w:autoSpaceDE w:val="0"/>
        <w:autoSpaceDN w:val="0"/>
        <w:adjustRightInd w:val="0"/>
        <w:rPr>
          <w:rFonts w:ascii="Arial" w:hAnsi="Arial" w:cs="Arial"/>
          <w:b/>
          <w:bCs/>
          <w:color w:val="000000"/>
        </w:rPr>
      </w:pPr>
    </w:p>
    <w:p w:rsidR="00862108" w:rsidRPr="00862108" w:rsidRDefault="00862108" w:rsidP="00862108">
      <w:pPr>
        <w:autoSpaceDE w:val="0"/>
        <w:autoSpaceDN w:val="0"/>
        <w:adjustRightInd w:val="0"/>
        <w:rPr>
          <w:rFonts w:ascii="Arial" w:hAnsi="Arial" w:cs="Arial"/>
          <w:color w:val="000000"/>
        </w:rPr>
      </w:pPr>
      <w:r w:rsidRPr="00862108">
        <w:rPr>
          <w:rFonts w:ascii="Arial" w:hAnsi="Arial" w:cs="Arial"/>
          <w:bCs/>
          <w:color w:val="000000"/>
        </w:rPr>
        <w:t>Au moins 2 professionnels de santé de profession différente</w:t>
      </w:r>
      <w:r w:rsidRPr="00862108">
        <w:rPr>
          <w:rFonts w:ascii="Arial" w:hAnsi="Arial" w:cs="Arial"/>
          <w:color w:val="000000"/>
          <w:sz w:val="24"/>
          <w:szCs w:val="24"/>
        </w:rPr>
        <w:t xml:space="preserve"> </w:t>
      </w:r>
      <w:r w:rsidRPr="00862108">
        <w:rPr>
          <w:rFonts w:ascii="Arial" w:hAnsi="Arial" w:cs="Arial"/>
          <w:color w:val="000000"/>
          <w:sz w:val="24"/>
          <w:szCs w:val="24"/>
        </w:rPr>
        <w:tab/>
      </w:r>
      <w:r w:rsidRPr="00862108">
        <w:rPr>
          <w:rFonts w:ascii="Arial" w:hAnsi="Arial" w:cs="Arial"/>
          <w:color w:val="000000"/>
          <w:sz w:val="24"/>
          <w:szCs w:val="24"/>
        </w:rPr>
        <w:tab/>
      </w:r>
      <w:r w:rsidRPr="00862108">
        <w:rPr>
          <w:rFonts w:ascii="Arial" w:hAnsi="Arial" w:cs="Arial"/>
          <w:color w:val="000000"/>
          <w:sz w:val="24"/>
          <w:szCs w:val="24"/>
        </w:rPr>
        <w:tab/>
      </w:r>
      <w:r w:rsidRPr="00862108">
        <w:rPr>
          <w:rFonts w:ascii="Arial" w:hAnsi="Arial" w:cs="Arial"/>
          <w:color w:val="000000"/>
          <w:sz w:val="24"/>
          <w:szCs w:val="24"/>
        </w:rPr>
        <w:tab/>
      </w:r>
      <w:r w:rsidRPr="00862108">
        <w:rPr>
          <w:rFonts w:ascii="Arial" w:hAnsi="Arial" w:cs="Arial"/>
          <w:color w:val="000000"/>
        </w:rPr>
        <w:t xml:space="preserve">Oui  </w:t>
      </w:r>
      <w:r w:rsidRPr="00862108">
        <w:rPr>
          <w:rFonts w:ascii="Arial" w:hAnsi="Arial" w:cs="Arial"/>
          <w:color w:val="000000"/>
        </w:rPr>
        <w:sym w:font="Wingdings" w:char="F0A8"/>
      </w:r>
      <w:r w:rsidRPr="00862108">
        <w:rPr>
          <w:rFonts w:ascii="Arial" w:hAnsi="Arial" w:cs="Arial"/>
          <w:color w:val="000000"/>
        </w:rPr>
        <w:t xml:space="preserve">      Non  </w:t>
      </w:r>
      <w:r w:rsidRPr="00862108">
        <w:rPr>
          <w:rFonts w:ascii="Arial" w:hAnsi="Arial" w:cs="Arial"/>
          <w:color w:val="000000"/>
        </w:rPr>
        <w:sym w:font="Wingdings" w:char="F0A8"/>
      </w:r>
    </w:p>
    <w:p w:rsidR="00862108" w:rsidRPr="00862108" w:rsidRDefault="00862108" w:rsidP="00862108">
      <w:pPr>
        <w:rPr>
          <w:rFonts w:ascii="Arial" w:hAnsi="Arial" w:cs="Arial"/>
        </w:rPr>
      </w:pPr>
      <w:r w:rsidRPr="00862108">
        <w:rPr>
          <w:rFonts w:ascii="Arial" w:hAnsi="Arial" w:cs="Arial"/>
        </w:rPr>
        <w:t xml:space="preserve">Intervention d'un ou plusieurs patients dans la mise en œuvre du programme </w:t>
      </w:r>
      <w:r w:rsidRPr="00862108">
        <w:rPr>
          <w:rFonts w:ascii="Arial" w:hAnsi="Arial" w:cs="Arial"/>
        </w:rPr>
        <w:tab/>
      </w:r>
      <w:r w:rsidRPr="00862108">
        <w:rPr>
          <w:rFonts w:ascii="Arial" w:hAnsi="Arial" w:cs="Arial"/>
        </w:rPr>
        <w:tab/>
        <w:t xml:space="preserve">Oui  </w:t>
      </w:r>
      <w:r w:rsidRPr="00862108">
        <w:rPr>
          <w:rFonts w:ascii="Arial" w:hAnsi="Arial" w:cs="Arial"/>
        </w:rPr>
        <w:sym w:font="Wingdings" w:char="F0A8"/>
      </w:r>
      <w:r w:rsidRPr="00862108">
        <w:rPr>
          <w:rFonts w:ascii="Arial" w:hAnsi="Arial" w:cs="Arial"/>
        </w:rPr>
        <w:t xml:space="preserve">      Non  </w:t>
      </w:r>
      <w:r w:rsidRPr="00862108">
        <w:rPr>
          <w:rFonts w:ascii="Arial" w:hAnsi="Arial" w:cs="Arial"/>
        </w:rPr>
        <w:sym w:font="Wingdings" w:char="F0A8"/>
      </w:r>
    </w:p>
    <w:p w:rsidR="00862108" w:rsidRPr="00862108" w:rsidRDefault="00862108" w:rsidP="00862108">
      <w:pPr>
        <w:autoSpaceDE w:val="0"/>
        <w:autoSpaceDN w:val="0"/>
        <w:adjustRightInd w:val="0"/>
        <w:rPr>
          <w:rFonts w:ascii="Arial" w:hAnsi="Arial" w:cs="Arial"/>
          <w:b/>
          <w:bCs/>
          <w:color w:val="000000"/>
        </w:rPr>
      </w:pPr>
    </w:p>
    <w:p w:rsidR="00862108" w:rsidRPr="00862108" w:rsidRDefault="00862108" w:rsidP="00862108">
      <w:pPr>
        <w:autoSpaceDE w:val="0"/>
        <w:autoSpaceDN w:val="0"/>
        <w:adjustRightInd w:val="0"/>
        <w:rPr>
          <w:rFonts w:ascii="Arial" w:hAnsi="Arial" w:cs="Arial"/>
          <w:b/>
          <w:bCs/>
          <w:color w:val="000000"/>
        </w:rPr>
      </w:pPr>
      <w:r w:rsidRPr="00862108">
        <w:rPr>
          <w:rFonts w:ascii="Arial" w:hAnsi="Arial" w:cs="Arial"/>
          <w:b/>
          <w:bCs/>
          <w:color w:val="000000"/>
        </w:rPr>
        <w:t>Rappel :</w:t>
      </w:r>
    </w:p>
    <w:p w:rsidR="00862108" w:rsidRPr="00862108" w:rsidRDefault="00862108" w:rsidP="00862108">
      <w:pPr>
        <w:pBdr>
          <w:top w:val="single" w:sz="4" w:space="1" w:color="auto"/>
          <w:left w:val="single" w:sz="4" w:space="0" w:color="auto"/>
          <w:bottom w:val="single" w:sz="4" w:space="1" w:color="auto"/>
          <w:right w:val="single" w:sz="4" w:space="4" w:color="auto"/>
        </w:pBdr>
        <w:shd w:val="clear" w:color="auto" w:fill="F2F2F2" w:themeFill="background1" w:themeFillShade="F2"/>
        <w:autoSpaceDE w:val="0"/>
        <w:autoSpaceDN w:val="0"/>
        <w:adjustRightInd w:val="0"/>
        <w:ind w:left="-142"/>
        <w:jc w:val="both"/>
        <w:rPr>
          <w:rFonts w:ascii="Arial" w:hAnsi="Arial" w:cs="Arial"/>
          <w:color w:val="000000"/>
        </w:rPr>
      </w:pPr>
      <w:r w:rsidRPr="00862108">
        <w:rPr>
          <w:rFonts w:ascii="Arial" w:hAnsi="Arial" w:cs="Arial"/>
          <w:b/>
          <w:bCs/>
          <w:color w:val="000000"/>
        </w:rPr>
        <w:t xml:space="preserve">Conformément aux articles L. 1161-1 et L. 1161-4 du code de la santé publique : </w:t>
      </w:r>
    </w:p>
    <w:p w:rsidR="00862108" w:rsidRPr="00862108" w:rsidRDefault="00862108" w:rsidP="00862108">
      <w:pPr>
        <w:pBdr>
          <w:top w:val="single" w:sz="4" w:space="1" w:color="auto"/>
          <w:left w:val="single" w:sz="4" w:space="0" w:color="auto"/>
          <w:bottom w:val="single" w:sz="4" w:space="1" w:color="auto"/>
          <w:right w:val="single" w:sz="4" w:space="4" w:color="auto"/>
        </w:pBdr>
        <w:shd w:val="clear" w:color="auto" w:fill="F2F2F2" w:themeFill="background1" w:themeFillShade="F2"/>
        <w:autoSpaceDE w:val="0"/>
        <w:autoSpaceDN w:val="0"/>
        <w:adjustRightInd w:val="0"/>
        <w:ind w:left="-142"/>
        <w:jc w:val="both"/>
        <w:rPr>
          <w:rFonts w:ascii="Arial" w:hAnsi="Arial" w:cs="Arial"/>
          <w:b/>
          <w:bCs/>
          <w:color w:val="000000"/>
        </w:rPr>
      </w:pPr>
      <w:r w:rsidRPr="00862108">
        <w:rPr>
          <w:rFonts w:ascii="Arial" w:hAnsi="Arial" w:cs="Arial"/>
          <w:b/>
          <w:bCs/>
          <w:color w:val="000000"/>
        </w:rPr>
        <w:t xml:space="preserve">« [...] tout contact direct entre un malade et son entourage et une entreprise se livrant à l’exploitation d’un médicament ou une personne responsable de la mise sur le marché d’un dispositif médical ou d’un dispositif médical de diagnostic in vitro est interdit. </w:t>
      </w:r>
    </w:p>
    <w:p w:rsidR="00862108" w:rsidRPr="00862108" w:rsidRDefault="00862108" w:rsidP="00862108">
      <w:pPr>
        <w:pBdr>
          <w:top w:val="single" w:sz="4" w:space="1" w:color="auto"/>
          <w:left w:val="single" w:sz="4" w:space="0" w:color="auto"/>
          <w:bottom w:val="single" w:sz="4" w:space="1" w:color="auto"/>
          <w:right w:val="single" w:sz="4" w:space="4" w:color="auto"/>
        </w:pBdr>
        <w:shd w:val="clear" w:color="auto" w:fill="F2F2F2" w:themeFill="background1" w:themeFillShade="F2"/>
        <w:autoSpaceDE w:val="0"/>
        <w:autoSpaceDN w:val="0"/>
        <w:adjustRightInd w:val="0"/>
        <w:ind w:left="-142"/>
        <w:jc w:val="both"/>
        <w:rPr>
          <w:rFonts w:ascii="Arial" w:hAnsi="Arial" w:cs="Arial"/>
          <w:b/>
          <w:bCs/>
          <w:color w:val="000000"/>
        </w:rPr>
      </w:pPr>
      <w:r w:rsidRPr="00862108">
        <w:rPr>
          <w:rFonts w:ascii="Arial" w:hAnsi="Arial" w:cs="Arial"/>
          <w:b/>
          <w:bCs/>
          <w:color w:val="000000"/>
        </w:rPr>
        <w:t xml:space="preserve">Les programmes (d’éducation thérapeutique), [...] ne peuvent être ni élaborés ni mis en œuvre par des entreprises se livrant à l’exploitation d’un médicament, des personnes responsables de la mise sur le marché d’un dispositif médical ou d’un dispositif médical de diagnostic in vitro ou des entreprises proposant des prestations en lien avec la santé...» </w:t>
      </w:r>
    </w:p>
    <w:p w:rsidR="00862108" w:rsidRPr="00862108" w:rsidRDefault="00862108" w:rsidP="00862108">
      <w:pPr>
        <w:autoSpaceDE w:val="0"/>
        <w:autoSpaceDN w:val="0"/>
        <w:adjustRightInd w:val="0"/>
        <w:ind w:left="-142"/>
        <w:jc w:val="both"/>
        <w:rPr>
          <w:rFonts w:ascii="Arial" w:hAnsi="Arial" w:cs="Arial"/>
          <w:color w:val="000000"/>
        </w:rPr>
      </w:pPr>
    </w:p>
    <w:p w:rsidR="00862108" w:rsidRPr="00862108" w:rsidRDefault="00862108" w:rsidP="00862108">
      <w:pPr>
        <w:autoSpaceDE w:val="0"/>
        <w:autoSpaceDN w:val="0"/>
        <w:adjustRightInd w:val="0"/>
        <w:ind w:left="-142"/>
        <w:jc w:val="both"/>
        <w:rPr>
          <w:rFonts w:ascii="Arial" w:hAnsi="Arial" w:cs="Arial"/>
          <w:iCs/>
        </w:rPr>
      </w:pPr>
      <w:r w:rsidRPr="00862108">
        <w:rPr>
          <w:rFonts w:ascii="Arial" w:hAnsi="Arial" w:cs="Arial"/>
          <w:iCs/>
        </w:rPr>
        <w:t xml:space="preserve">Joindre en </w:t>
      </w:r>
      <w:r w:rsidRPr="00862108">
        <w:rPr>
          <w:rFonts w:ascii="Arial" w:hAnsi="Arial" w:cs="Arial"/>
          <w:iCs/>
          <w:color w:val="FF0000"/>
          <w:highlight w:val="yellow"/>
        </w:rPr>
        <w:t>annexe 3,</w:t>
      </w:r>
      <w:r w:rsidRPr="00862108">
        <w:rPr>
          <w:rFonts w:ascii="Arial" w:hAnsi="Arial" w:cs="Arial"/>
          <w:iCs/>
        </w:rPr>
        <w:t xml:space="preserve"> pour chaque membre de l’équipe, la photocopie du ou des documents attestant de la formation comportant : le nom de l’organisme de formation, le nombre d’heures et le contenu du programme de la formation suivie. </w:t>
      </w:r>
    </w:p>
    <w:p w:rsidR="00862108" w:rsidRPr="00862108" w:rsidRDefault="00862108" w:rsidP="00862108">
      <w:pPr>
        <w:autoSpaceDE w:val="0"/>
        <w:autoSpaceDN w:val="0"/>
        <w:adjustRightInd w:val="0"/>
        <w:ind w:left="-142"/>
        <w:jc w:val="both"/>
        <w:rPr>
          <w:rFonts w:ascii="Arial" w:hAnsi="Arial" w:cs="Arial"/>
          <w:color w:val="000000"/>
          <w:sz w:val="24"/>
          <w:szCs w:val="24"/>
        </w:rPr>
      </w:pPr>
      <w:r w:rsidRPr="00862108">
        <w:rPr>
          <w:rFonts w:ascii="Arial" w:hAnsi="Arial" w:cs="Arial"/>
          <w:iCs/>
        </w:rPr>
        <w:tab/>
      </w:r>
      <w:r w:rsidRPr="00862108">
        <w:rPr>
          <w:rFonts w:ascii="Arial" w:hAnsi="Arial" w:cs="Arial"/>
          <w:iCs/>
        </w:rPr>
        <w:tab/>
      </w:r>
    </w:p>
    <w:tbl>
      <w:tblPr>
        <w:tblStyle w:val="Grilledutableau"/>
        <w:tblW w:w="0" w:type="auto"/>
        <w:tblInd w:w="-34" w:type="dxa"/>
        <w:tblLook w:val="04A0" w:firstRow="1" w:lastRow="0" w:firstColumn="1" w:lastColumn="0" w:noHBand="0" w:noVBand="1"/>
      </w:tblPr>
      <w:tblGrid>
        <w:gridCol w:w="9955"/>
      </w:tblGrid>
      <w:tr w:rsidR="00862108" w:rsidRPr="00862108" w:rsidTr="00081FDC">
        <w:trPr>
          <w:trHeight w:val="237"/>
        </w:trPr>
        <w:tc>
          <w:tcPr>
            <w:tcW w:w="9955" w:type="dxa"/>
          </w:tcPr>
          <w:p w:rsidR="00862108" w:rsidRPr="00862108" w:rsidRDefault="00862108" w:rsidP="00862108">
            <w:pPr>
              <w:spacing w:line="360" w:lineRule="auto"/>
              <w:rPr>
                <w:rFonts w:ascii="Arial" w:hAnsi="Arial" w:cs="Arial"/>
              </w:rPr>
            </w:pPr>
            <w:r w:rsidRPr="00862108">
              <w:rPr>
                <w:rFonts w:ascii="Arial" w:hAnsi="Arial" w:cs="Arial"/>
                <w:b/>
              </w:rPr>
              <w:t>3 - Le programme</w:t>
            </w:r>
          </w:p>
        </w:tc>
      </w:tr>
    </w:tbl>
    <w:p w:rsidR="00862108" w:rsidRPr="00862108" w:rsidRDefault="00862108" w:rsidP="00862108">
      <w:pPr>
        <w:ind w:left="3540" w:firstLine="708"/>
        <w:rPr>
          <w:rFonts w:ascii="Arial" w:hAnsi="Arial" w:cs="Arial"/>
          <w:b/>
          <w:color w:val="000000"/>
        </w:rPr>
      </w:pPr>
    </w:p>
    <w:p w:rsidR="00862108" w:rsidRPr="00862108" w:rsidRDefault="00862108" w:rsidP="00862108">
      <w:pPr>
        <w:ind w:left="3540" w:firstLine="708"/>
        <w:rPr>
          <w:rFonts w:ascii="Arial" w:hAnsi="Arial" w:cs="Arial"/>
          <w:b/>
          <w:color w:val="000000"/>
        </w:rPr>
      </w:pPr>
    </w:p>
    <w:p w:rsidR="00862108" w:rsidRPr="00862108" w:rsidRDefault="00862108" w:rsidP="00862108">
      <w:pPr>
        <w:rPr>
          <w:rFonts w:ascii="Arial" w:hAnsi="Arial" w:cs="Arial"/>
          <w:b/>
        </w:rPr>
      </w:pPr>
      <w:r w:rsidRPr="00862108">
        <w:rPr>
          <w:rFonts w:ascii="Arial" w:hAnsi="Arial" w:cs="Arial"/>
          <w:b/>
        </w:rPr>
        <w:t>Le programme d'ETP concerne :</w:t>
      </w:r>
    </w:p>
    <w:p w:rsidR="00862108" w:rsidRPr="00862108" w:rsidRDefault="00862108" w:rsidP="00862108">
      <w:pPr>
        <w:rPr>
          <w:rFonts w:ascii="Arial" w:hAnsi="Arial" w:cs="Arial"/>
          <w:b/>
        </w:rPr>
      </w:pPr>
    </w:p>
    <w:p w:rsidR="00862108" w:rsidRPr="00862108" w:rsidRDefault="00862108" w:rsidP="00862108">
      <w:pPr>
        <w:numPr>
          <w:ilvl w:val="0"/>
          <w:numId w:val="20"/>
        </w:numPr>
        <w:contextualSpacing/>
        <w:rPr>
          <w:rFonts w:ascii="Arial" w:hAnsi="Arial" w:cs="Arial"/>
          <w:color w:val="000000"/>
        </w:rPr>
      </w:pPr>
      <w:r w:rsidRPr="00862108">
        <w:rPr>
          <w:rFonts w:ascii="Arial" w:hAnsi="Arial" w:cs="Arial"/>
        </w:rPr>
        <w:t xml:space="preserve">Une ou plusieurs des 30 affections de longue durée exonérant du ticket modérateur </w:t>
      </w:r>
      <w:r w:rsidRPr="00862108">
        <w:rPr>
          <w:rFonts w:ascii="Arial" w:hAnsi="Arial" w:cs="Arial"/>
          <w:b/>
          <w:bCs/>
        </w:rPr>
        <w:t xml:space="preserve">(ALD 30) </w:t>
      </w:r>
      <w:r w:rsidRPr="00862108">
        <w:rPr>
          <w:rFonts w:ascii="Arial" w:hAnsi="Arial" w:cs="Arial"/>
        </w:rPr>
        <w:t>Préciser laquelle ou lesquelles :</w:t>
      </w:r>
      <w:r w:rsidRPr="00862108">
        <w:rPr>
          <w:rFonts w:ascii="Arial" w:hAnsi="Arial" w:cs="Arial"/>
          <w:color w:val="000000"/>
        </w:rPr>
        <w:t xml:space="preserve"> </w:t>
      </w:r>
    </w:p>
    <w:p w:rsidR="00862108" w:rsidRPr="00862108" w:rsidRDefault="00862108" w:rsidP="00862108">
      <w:pPr>
        <w:ind w:left="720"/>
        <w:contextualSpacing/>
        <w:rPr>
          <w:rFonts w:ascii="Arial" w:hAnsi="Arial" w:cs="Arial"/>
          <w:color w:val="000000"/>
        </w:rPr>
      </w:pPr>
    </w:p>
    <w:p w:rsidR="00862108" w:rsidRPr="00862108" w:rsidRDefault="00862108" w:rsidP="00862108">
      <w:pPr>
        <w:numPr>
          <w:ilvl w:val="0"/>
          <w:numId w:val="20"/>
        </w:numPr>
        <w:contextualSpacing/>
        <w:rPr>
          <w:rFonts w:ascii="Arial" w:hAnsi="Arial" w:cs="Arial"/>
        </w:rPr>
      </w:pPr>
      <w:r w:rsidRPr="00862108">
        <w:rPr>
          <w:rFonts w:ascii="Arial" w:hAnsi="Arial" w:cs="Arial"/>
          <w:color w:val="000000"/>
        </w:rPr>
        <w:t>Asthme</w:t>
      </w:r>
    </w:p>
    <w:p w:rsidR="00862108" w:rsidRPr="00862108" w:rsidRDefault="00862108" w:rsidP="00862108">
      <w:pPr>
        <w:numPr>
          <w:ilvl w:val="0"/>
          <w:numId w:val="20"/>
        </w:numPr>
        <w:contextualSpacing/>
        <w:rPr>
          <w:rFonts w:ascii="Arial" w:hAnsi="Arial" w:cs="Arial"/>
          <w:color w:val="000000"/>
        </w:rPr>
      </w:pPr>
      <w:r w:rsidRPr="00862108">
        <w:rPr>
          <w:rFonts w:ascii="Arial" w:hAnsi="Arial" w:cs="Arial"/>
          <w:color w:val="000000"/>
        </w:rPr>
        <w:t xml:space="preserve">Une ou plusieurs maladies rares. Préciser : </w:t>
      </w:r>
    </w:p>
    <w:p w:rsidR="00862108" w:rsidRPr="00862108" w:rsidRDefault="00862108" w:rsidP="00862108">
      <w:pPr>
        <w:numPr>
          <w:ilvl w:val="0"/>
          <w:numId w:val="20"/>
        </w:numPr>
        <w:contextualSpacing/>
        <w:rPr>
          <w:rFonts w:ascii="Arial" w:hAnsi="Arial" w:cs="Arial"/>
          <w:color w:val="000000"/>
        </w:rPr>
      </w:pPr>
      <w:r w:rsidRPr="00862108">
        <w:rPr>
          <w:rFonts w:ascii="Arial" w:hAnsi="Arial" w:cs="Arial"/>
          <w:color w:val="000000"/>
        </w:rPr>
        <w:t xml:space="preserve">Une priorité régionale inscrite au </w:t>
      </w:r>
      <w:r w:rsidRPr="00862108">
        <w:rPr>
          <w:rFonts w:ascii="Arial" w:hAnsi="Arial" w:cs="Arial"/>
          <w:b/>
          <w:color w:val="000000"/>
        </w:rPr>
        <w:t>PRS</w:t>
      </w:r>
      <w:r w:rsidRPr="00862108">
        <w:rPr>
          <w:rFonts w:ascii="Arial" w:hAnsi="Arial" w:cs="Arial"/>
          <w:color w:val="000000"/>
        </w:rPr>
        <w:t xml:space="preserve">. Préciser : </w:t>
      </w:r>
    </w:p>
    <w:p w:rsidR="00862108" w:rsidRPr="00862108" w:rsidRDefault="00862108" w:rsidP="00862108">
      <w:pPr>
        <w:numPr>
          <w:ilvl w:val="0"/>
          <w:numId w:val="20"/>
        </w:numPr>
        <w:contextualSpacing/>
        <w:rPr>
          <w:rFonts w:ascii="Arial" w:hAnsi="Arial" w:cs="Arial"/>
          <w:color w:val="000000"/>
        </w:rPr>
      </w:pPr>
      <w:r w:rsidRPr="00862108">
        <w:rPr>
          <w:rFonts w:ascii="Arial" w:hAnsi="Arial" w:cs="Arial"/>
          <w:color w:val="000000"/>
        </w:rPr>
        <w:t>Autre, Préciser :</w:t>
      </w:r>
    </w:p>
    <w:p w:rsidR="00862108" w:rsidRPr="00862108" w:rsidRDefault="00862108" w:rsidP="00862108">
      <w:pPr>
        <w:rPr>
          <w:rFonts w:ascii="Arial" w:hAnsi="Arial" w:cs="Arial"/>
        </w:rPr>
      </w:pPr>
    </w:p>
    <w:p w:rsidR="00862108" w:rsidRPr="00862108" w:rsidRDefault="00862108" w:rsidP="00862108">
      <w:pPr>
        <w:rPr>
          <w:rFonts w:ascii="Arial" w:hAnsi="Arial" w:cs="Arial"/>
        </w:rPr>
      </w:pPr>
    </w:p>
    <w:p w:rsidR="00862108" w:rsidRPr="00862108" w:rsidRDefault="00862108" w:rsidP="00862108">
      <w:pPr>
        <w:rPr>
          <w:rFonts w:ascii="Arial" w:hAnsi="Arial" w:cs="Arial"/>
        </w:rPr>
      </w:pPr>
      <w:r w:rsidRPr="00862108">
        <w:rPr>
          <w:rFonts w:ascii="Arial" w:hAnsi="Arial" w:cs="Arial"/>
        </w:rPr>
        <w:t xml:space="preserve">Quelle est </w:t>
      </w:r>
      <w:r w:rsidRPr="00862108">
        <w:rPr>
          <w:rFonts w:ascii="Arial" w:hAnsi="Arial" w:cs="Arial"/>
          <w:b/>
        </w:rPr>
        <w:t>l'estimation du nombre de bénéficiaires potentiels</w:t>
      </w:r>
      <w:r w:rsidRPr="00862108">
        <w:rPr>
          <w:rFonts w:ascii="Arial" w:hAnsi="Arial" w:cs="Arial"/>
        </w:rPr>
        <w:t xml:space="preserve"> de ce programme ? :</w:t>
      </w:r>
    </w:p>
    <w:p w:rsidR="00862108" w:rsidRPr="00862108" w:rsidRDefault="00862108" w:rsidP="00862108">
      <w:pPr>
        <w:rPr>
          <w:rFonts w:ascii="Arial" w:hAnsi="Arial" w:cs="Arial"/>
          <w:b/>
        </w:rPr>
      </w:pPr>
    </w:p>
    <w:p w:rsidR="00862108" w:rsidRPr="00862108" w:rsidRDefault="00862108" w:rsidP="00862108">
      <w:pPr>
        <w:rPr>
          <w:rFonts w:ascii="Arial" w:hAnsi="Arial" w:cs="Arial"/>
          <w:b/>
        </w:rPr>
      </w:pPr>
    </w:p>
    <w:p w:rsidR="00862108" w:rsidRPr="00862108" w:rsidRDefault="00862108" w:rsidP="00862108">
      <w:pPr>
        <w:rPr>
          <w:rFonts w:ascii="Arial" w:hAnsi="Arial" w:cs="Arial"/>
          <w:b/>
        </w:rPr>
      </w:pPr>
      <w:r w:rsidRPr="00862108">
        <w:rPr>
          <w:rFonts w:ascii="Arial" w:hAnsi="Arial" w:cs="Arial"/>
          <w:b/>
        </w:rPr>
        <w:t xml:space="preserve">Place du programme dans le parcours de soins du patient : </w:t>
      </w:r>
    </w:p>
    <w:p w:rsidR="00862108" w:rsidRPr="00862108" w:rsidRDefault="00862108" w:rsidP="00862108">
      <w:pPr>
        <w:jc w:val="both"/>
        <w:rPr>
          <w:rFonts w:ascii="Arial" w:hAnsi="Arial" w:cs="Arial"/>
          <w:sz w:val="21"/>
          <w:szCs w:val="21"/>
        </w:rPr>
      </w:pPr>
    </w:p>
    <w:p w:rsidR="00862108" w:rsidRPr="00862108" w:rsidRDefault="00862108" w:rsidP="00862108">
      <w:pPr>
        <w:numPr>
          <w:ilvl w:val="0"/>
          <w:numId w:val="18"/>
        </w:numPr>
        <w:contextualSpacing/>
        <w:rPr>
          <w:rFonts w:ascii="Arial" w:hAnsi="Arial" w:cs="Arial"/>
        </w:rPr>
      </w:pPr>
      <w:r w:rsidRPr="00862108">
        <w:rPr>
          <w:rFonts w:ascii="Arial" w:hAnsi="Arial" w:cs="Arial"/>
        </w:rPr>
        <w:t xml:space="preserve">offre initiale </w:t>
      </w:r>
    </w:p>
    <w:p w:rsidR="00862108" w:rsidRPr="00862108" w:rsidRDefault="00862108" w:rsidP="00862108">
      <w:pPr>
        <w:ind w:left="720"/>
        <w:contextualSpacing/>
        <w:rPr>
          <w:rFonts w:ascii="Arial" w:hAnsi="Arial" w:cs="Arial"/>
        </w:rPr>
      </w:pPr>
    </w:p>
    <w:p w:rsidR="00862108" w:rsidRPr="00862108" w:rsidRDefault="00862108" w:rsidP="00862108">
      <w:pPr>
        <w:numPr>
          <w:ilvl w:val="0"/>
          <w:numId w:val="18"/>
        </w:numPr>
        <w:contextualSpacing/>
        <w:rPr>
          <w:rFonts w:ascii="Arial" w:hAnsi="Arial" w:cs="Arial"/>
        </w:rPr>
      </w:pPr>
      <w:r w:rsidRPr="00862108">
        <w:rPr>
          <w:rFonts w:ascii="Arial" w:hAnsi="Arial" w:cs="Arial"/>
        </w:rPr>
        <w:t>suivi régulier</w:t>
      </w:r>
    </w:p>
    <w:p w:rsidR="00862108" w:rsidRPr="00862108" w:rsidRDefault="00862108" w:rsidP="00862108">
      <w:pPr>
        <w:rPr>
          <w:rFonts w:ascii="Arial" w:hAnsi="Arial" w:cs="Arial"/>
        </w:rPr>
      </w:pPr>
    </w:p>
    <w:p w:rsidR="00862108" w:rsidRPr="00862108" w:rsidRDefault="00862108" w:rsidP="00862108">
      <w:pPr>
        <w:numPr>
          <w:ilvl w:val="0"/>
          <w:numId w:val="18"/>
        </w:numPr>
        <w:contextualSpacing/>
        <w:rPr>
          <w:rFonts w:ascii="Arial" w:hAnsi="Arial" w:cs="Arial"/>
        </w:rPr>
      </w:pPr>
      <w:r w:rsidRPr="00862108">
        <w:rPr>
          <w:rFonts w:ascii="Arial" w:hAnsi="Arial" w:cs="Arial"/>
        </w:rPr>
        <w:t>approfondissement</w:t>
      </w:r>
    </w:p>
    <w:p w:rsidR="00862108" w:rsidRPr="00862108" w:rsidRDefault="00862108" w:rsidP="00862108">
      <w:pPr>
        <w:rPr>
          <w:rFonts w:ascii="Arial" w:hAnsi="Arial" w:cs="Arial"/>
        </w:rPr>
      </w:pPr>
    </w:p>
    <w:p w:rsidR="00862108" w:rsidRPr="00862108" w:rsidRDefault="00862108" w:rsidP="00862108">
      <w:pPr>
        <w:rPr>
          <w:rFonts w:ascii="Arial" w:hAnsi="Arial" w:cs="Arial"/>
          <w:color w:val="000000"/>
        </w:rPr>
      </w:pPr>
    </w:p>
    <w:p w:rsidR="00862108" w:rsidRPr="00862108" w:rsidRDefault="00862108" w:rsidP="00862108">
      <w:pPr>
        <w:rPr>
          <w:rFonts w:ascii="Arial" w:hAnsi="Arial" w:cs="Arial"/>
          <w:b/>
        </w:rPr>
      </w:pPr>
      <w:r w:rsidRPr="00862108">
        <w:rPr>
          <w:rFonts w:ascii="Arial" w:hAnsi="Arial" w:cs="Arial"/>
          <w:b/>
        </w:rPr>
        <w:t>Le programme est réalisé :</w:t>
      </w:r>
    </w:p>
    <w:p w:rsidR="00862108" w:rsidRPr="00862108" w:rsidRDefault="00862108" w:rsidP="00862108">
      <w:pPr>
        <w:rPr>
          <w:rFonts w:ascii="Arial" w:hAnsi="Arial" w:cs="Arial"/>
          <w:b/>
        </w:rPr>
      </w:pPr>
    </w:p>
    <w:p w:rsidR="00862108" w:rsidRPr="00862108" w:rsidRDefault="00862108" w:rsidP="00862108">
      <w:pPr>
        <w:numPr>
          <w:ilvl w:val="0"/>
          <w:numId w:val="18"/>
        </w:numPr>
        <w:contextualSpacing/>
        <w:rPr>
          <w:rFonts w:ascii="Arial" w:hAnsi="Arial" w:cs="Arial"/>
        </w:rPr>
      </w:pPr>
      <w:r w:rsidRPr="00862108">
        <w:rPr>
          <w:rFonts w:ascii="Arial" w:hAnsi="Arial" w:cs="Arial"/>
        </w:rPr>
        <w:t>Au cours d'hospitalisation (hospitalisation complète MCO, SSR PSY, Hospitalisation de jour)</w:t>
      </w:r>
    </w:p>
    <w:p w:rsidR="00862108" w:rsidRPr="00862108" w:rsidRDefault="00862108" w:rsidP="00862108">
      <w:pPr>
        <w:rPr>
          <w:rFonts w:ascii="Arial" w:hAnsi="Arial" w:cs="Arial"/>
          <w:b/>
          <w:color w:val="000000"/>
        </w:rPr>
      </w:pPr>
    </w:p>
    <w:p w:rsidR="00862108" w:rsidRPr="00862108" w:rsidRDefault="00862108" w:rsidP="00862108">
      <w:pPr>
        <w:numPr>
          <w:ilvl w:val="0"/>
          <w:numId w:val="18"/>
        </w:numPr>
        <w:contextualSpacing/>
        <w:rPr>
          <w:rFonts w:ascii="Arial" w:hAnsi="Arial" w:cs="Arial"/>
          <w:color w:val="000000"/>
        </w:rPr>
      </w:pPr>
      <w:r w:rsidRPr="00862108">
        <w:rPr>
          <w:rFonts w:ascii="Arial" w:hAnsi="Arial" w:cs="Arial"/>
        </w:rPr>
        <w:t>En ambulatoire</w:t>
      </w:r>
    </w:p>
    <w:p w:rsidR="00862108" w:rsidRPr="00862108" w:rsidRDefault="00862108" w:rsidP="00862108">
      <w:pPr>
        <w:rPr>
          <w:rFonts w:ascii="Arial" w:hAnsi="Arial" w:cs="Arial"/>
        </w:rPr>
      </w:pPr>
    </w:p>
    <w:p w:rsidR="00862108" w:rsidRPr="00862108" w:rsidRDefault="00862108" w:rsidP="00862108">
      <w:pPr>
        <w:numPr>
          <w:ilvl w:val="0"/>
          <w:numId w:val="18"/>
        </w:numPr>
        <w:contextualSpacing/>
        <w:rPr>
          <w:rFonts w:ascii="Arial" w:hAnsi="Arial" w:cs="Arial"/>
        </w:rPr>
      </w:pPr>
      <w:r w:rsidRPr="00862108">
        <w:rPr>
          <w:rFonts w:ascii="Arial" w:hAnsi="Arial" w:cs="Arial"/>
        </w:rPr>
        <w:t>Les deux</w:t>
      </w: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cs="Arial"/>
        </w:rPr>
      </w:pPr>
      <w:r w:rsidRPr="00862108">
        <w:rPr>
          <w:rFonts w:ascii="Arial" w:hAnsi="Arial"/>
          <w:b/>
          <w:color w:val="000000"/>
        </w:rPr>
        <w:t>Bénéficiaires du programme :</w:t>
      </w:r>
      <w:r w:rsidRPr="00862108">
        <w:rPr>
          <w:rFonts w:ascii="Arial" w:hAnsi="Arial" w:cs="Arial"/>
        </w:rPr>
        <w:t xml:space="preserve"> </w:t>
      </w:r>
    </w:p>
    <w:p w:rsidR="00862108" w:rsidRPr="00862108" w:rsidRDefault="00862108" w:rsidP="00862108">
      <w:pPr>
        <w:rPr>
          <w:rFonts w:ascii="Arial" w:hAnsi="Arial" w:cs="Arial"/>
        </w:rPr>
      </w:pPr>
    </w:p>
    <w:p w:rsidR="00862108" w:rsidRPr="00862108" w:rsidRDefault="00862108" w:rsidP="00862108">
      <w:pPr>
        <w:ind w:firstLine="708"/>
        <w:rPr>
          <w:rFonts w:ascii="Arial" w:hAnsi="Arial"/>
          <w:color w:val="000000"/>
        </w:rPr>
      </w:pPr>
      <w:r w:rsidRPr="00862108">
        <w:rPr>
          <w:rFonts w:ascii="Arial" w:hAnsi="Arial" w:cs="Arial"/>
        </w:rPr>
        <w:sym w:font="Wingdings" w:char="F0A8"/>
      </w:r>
      <w:r w:rsidRPr="00862108">
        <w:rPr>
          <w:rFonts w:ascii="Arial" w:hAnsi="Arial" w:cs="Arial"/>
        </w:rPr>
        <w:t xml:space="preserve"> </w:t>
      </w:r>
      <w:r w:rsidRPr="00862108">
        <w:rPr>
          <w:rFonts w:ascii="Arial" w:hAnsi="Arial"/>
          <w:color w:val="000000"/>
        </w:rPr>
        <w:t>&lt;18 ans</w:t>
      </w:r>
      <w:r w:rsidRPr="00862108">
        <w:rPr>
          <w:rFonts w:ascii="Arial" w:hAnsi="Arial"/>
          <w:color w:val="000000"/>
        </w:rPr>
        <w:tab/>
      </w:r>
      <w:r w:rsidRPr="00862108">
        <w:rPr>
          <w:rFonts w:ascii="Arial" w:hAnsi="Arial"/>
          <w:color w:val="000000"/>
        </w:rPr>
        <w:tab/>
      </w:r>
      <w:r w:rsidRPr="00862108">
        <w:rPr>
          <w:rFonts w:ascii="Arial" w:hAnsi="Arial" w:cs="Arial"/>
        </w:rPr>
        <w:sym w:font="Wingdings" w:char="F0A8"/>
      </w:r>
      <w:r w:rsidRPr="00862108">
        <w:rPr>
          <w:rFonts w:ascii="Arial" w:hAnsi="Arial"/>
          <w:color w:val="000000"/>
        </w:rPr>
        <w:t>18-65 ans</w:t>
      </w:r>
      <w:r w:rsidRPr="00862108">
        <w:rPr>
          <w:rFonts w:ascii="Arial" w:hAnsi="Arial"/>
          <w:color w:val="000000"/>
        </w:rPr>
        <w:tab/>
      </w:r>
      <w:r w:rsidRPr="00862108">
        <w:rPr>
          <w:rFonts w:ascii="Arial" w:hAnsi="Arial"/>
          <w:color w:val="000000"/>
        </w:rPr>
        <w:tab/>
      </w:r>
      <w:r w:rsidRPr="00862108">
        <w:rPr>
          <w:rFonts w:ascii="Arial" w:hAnsi="Arial" w:cs="Arial"/>
        </w:rPr>
        <w:sym w:font="Wingdings" w:char="F0A8"/>
      </w:r>
      <w:r w:rsidRPr="00862108">
        <w:rPr>
          <w:rFonts w:ascii="Arial" w:hAnsi="Arial" w:cs="Arial"/>
        </w:rPr>
        <w:t xml:space="preserve"> </w:t>
      </w:r>
      <w:r w:rsidRPr="00862108">
        <w:rPr>
          <w:rFonts w:ascii="Arial" w:hAnsi="Arial"/>
          <w:color w:val="000000"/>
        </w:rPr>
        <w:t>&gt;65 ans</w:t>
      </w:r>
    </w:p>
    <w:p w:rsidR="00862108" w:rsidRPr="00862108" w:rsidRDefault="00862108" w:rsidP="00862108">
      <w:pPr>
        <w:rPr>
          <w:rFonts w:ascii="Arial" w:hAnsi="Arial"/>
          <w:color w:val="000000"/>
        </w:rPr>
      </w:pPr>
    </w:p>
    <w:p w:rsidR="00862108" w:rsidRPr="00862108" w:rsidRDefault="00862108" w:rsidP="00862108">
      <w:pPr>
        <w:ind w:firstLine="708"/>
        <w:rPr>
          <w:rFonts w:ascii="Arial" w:hAnsi="Arial" w:cs="Arial"/>
          <w:b/>
        </w:rPr>
      </w:pPr>
      <w:r w:rsidRPr="00862108">
        <w:rPr>
          <w:rFonts w:ascii="Arial" w:hAnsi="Arial" w:cs="Arial"/>
        </w:rPr>
        <w:sym w:font="Wingdings" w:char="F0A8"/>
      </w:r>
      <w:r w:rsidRPr="00862108">
        <w:rPr>
          <w:rFonts w:ascii="Arial" w:hAnsi="Arial" w:cs="Arial"/>
        </w:rPr>
        <w:t xml:space="preserve"> </w:t>
      </w:r>
      <w:proofErr w:type="gramStart"/>
      <w:r w:rsidRPr="00862108">
        <w:rPr>
          <w:rFonts w:ascii="Arial" w:hAnsi="Arial" w:cs="Arial"/>
        </w:rPr>
        <w:t>aidants</w:t>
      </w:r>
      <w:proofErr w:type="gramEnd"/>
      <w:r w:rsidRPr="00862108">
        <w:rPr>
          <w:rFonts w:ascii="Arial" w:hAnsi="Arial" w:cs="Arial"/>
        </w:rPr>
        <w:t> familiaux</w:t>
      </w:r>
      <w:r w:rsidRPr="00862108">
        <w:rPr>
          <w:rFonts w:ascii="Arial" w:hAnsi="Arial" w:cs="Arial"/>
        </w:rPr>
        <w:tab/>
      </w:r>
      <w:r w:rsidRPr="00862108">
        <w:rPr>
          <w:rFonts w:ascii="Arial" w:hAnsi="Arial" w:cs="Arial"/>
        </w:rPr>
        <w:tab/>
      </w:r>
      <w:r w:rsidRPr="00862108">
        <w:rPr>
          <w:rFonts w:ascii="Arial" w:hAnsi="Arial" w:cs="Arial"/>
        </w:rPr>
        <w:sym w:font="Wingdings" w:char="F0A8"/>
      </w:r>
      <w:r w:rsidRPr="00862108">
        <w:rPr>
          <w:rFonts w:ascii="Arial" w:hAnsi="Arial" w:cs="Arial"/>
        </w:rPr>
        <w:t xml:space="preserve"> public en situation de vulnérabilité, précarité</w:t>
      </w:r>
      <w:r w:rsidRPr="00862108">
        <w:rPr>
          <w:rFonts w:ascii="Arial" w:hAnsi="Arial" w:cs="Arial"/>
          <w:b/>
        </w:rPr>
        <w:tab/>
      </w:r>
    </w:p>
    <w:p w:rsidR="00862108" w:rsidRPr="00862108" w:rsidRDefault="00862108" w:rsidP="00862108">
      <w:pPr>
        <w:ind w:firstLine="708"/>
        <w:rPr>
          <w:rFonts w:ascii="Arial" w:hAnsi="Arial" w:cs="Arial"/>
          <w:b/>
        </w:rPr>
      </w:pPr>
      <w:r w:rsidRPr="00862108">
        <w:rPr>
          <w:rFonts w:ascii="Arial" w:hAnsi="Arial" w:cs="Arial"/>
          <w:b/>
        </w:rPr>
        <w:tab/>
      </w:r>
    </w:p>
    <w:p w:rsidR="00862108" w:rsidRPr="00862108" w:rsidRDefault="00862108" w:rsidP="00862108">
      <w:pPr>
        <w:ind w:firstLine="708"/>
        <w:rPr>
          <w:rFonts w:ascii="Arial" w:hAnsi="Arial" w:cs="Arial"/>
          <w:b/>
        </w:rPr>
      </w:pPr>
      <w:r w:rsidRPr="00862108">
        <w:rPr>
          <w:rFonts w:ascii="Arial" w:hAnsi="Arial" w:cs="Arial"/>
        </w:rPr>
        <w:sym w:font="Wingdings" w:char="F0A8"/>
      </w:r>
      <w:r w:rsidRPr="00862108">
        <w:rPr>
          <w:rFonts w:ascii="Arial" w:hAnsi="Arial" w:cs="Arial"/>
        </w:rPr>
        <w:t xml:space="preserve"> Autres (préciser) :</w:t>
      </w:r>
    </w:p>
    <w:p w:rsidR="00862108" w:rsidRPr="00862108" w:rsidRDefault="00862108" w:rsidP="00862108"/>
    <w:p w:rsidR="00862108" w:rsidRPr="00862108" w:rsidRDefault="00862108" w:rsidP="00862108">
      <w:pPr>
        <w:autoSpaceDE w:val="0"/>
        <w:autoSpaceDN w:val="0"/>
        <w:adjustRightInd w:val="0"/>
        <w:rPr>
          <w:rFonts w:ascii="Arial" w:hAnsi="Arial" w:cs="Arial"/>
          <w:color w:val="000000"/>
        </w:rPr>
      </w:pPr>
      <w:r w:rsidRPr="00862108">
        <w:rPr>
          <w:rFonts w:ascii="Arial" w:hAnsi="Arial" w:cs="Arial"/>
          <w:b/>
          <w:color w:val="000000"/>
        </w:rPr>
        <w:t>Zone(s) géographique(s) couverte(s) par le programme :</w:t>
      </w:r>
      <w:r w:rsidRPr="00862108">
        <w:rPr>
          <w:rFonts w:ascii="Arial" w:hAnsi="Arial" w:cs="Arial"/>
          <w:color w:val="000000"/>
        </w:rPr>
        <w:t xml:space="preserve"> </w:t>
      </w:r>
      <w:r w:rsidRPr="00862108">
        <w:rPr>
          <w:rFonts w:ascii="Arial" w:hAnsi="Arial" w:cs="Arial"/>
          <w:i/>
          <w:iCs/>
          <w:color w:val="000000"/>
        </w:rPr>
        <w:t>(Au sens de résidence de la population cible) :</w:t>
      </w:r>
    </w:p>
    <w:p w:rsidR="00862108" w:rsidRPr="00862108" w:rsidRDefault="00862108" w:rsidP="00862108">
      <w:pPr>
        <w:rPr>
          <w:rFonts w:ascii="Arial" w:hAnsi="Arial"/>
          <w:color w:val="000000"/>
        </w:rPr>
      </w:pPr>
    </w:p>
    <w:p w:rsidR="00862108" w:rsidRPr="00862108" w:rsidRDefault="00862108" w:rsidP="00862108">
      <w:pPr>
        <w:ind w:left="4248" w:firstLine="708"/>
        <w:rPr>
          <w:rFonts w:ascii="Arial" w:hAnsi="Arial" w:cs="Arial"/>
        </w:rPr>
      </w:pPr>
      <w:r w:rsidRPr="00862108">
        <w:rPr>
          <w:rFonts w:ascii="Arial" w:hAnsi="Arial" w:cs="Arial"/>
        </w:rPr>
        <w:sym w:font="Wingdings" w:char="F0A8"/>
      </w:r>
      <w:r w:rsidRPr="00862108">
        <w:rPr>
          <w:rFonts w:ascii="Arial" w:hAnsi="Arial" w:cs="Arial"/>
        </w:rPr>
        <w:t xml:space="preserve">  </w:t>
      </w:r>
      <w:r w:rsidRPr="00862108">
        <w:rPr>
          <w:rFonts w:ascii="Arial" w:hAnsi="Arial"/>
          <w:color w:val="000000"/>
        </w:rPr>
        <w:t>Martinique entière</w:t>
      </w:r>
    </w:p>
    <w:p w:rsidR="00862108" w:rsidRPr="00862108" w:rsidRDefault="00862108" w:rsidP="00862108">
      <w:pPr>
        <w:rPr>
          <w:rFonts w:ascii="Arial" w:hAnsi="Arial"/>
          <w:color w:val="000000"/>
        </w:rPr>
      </w:pPr>
      <w:r w:rsidRPr="00862108">
        <w:rPr>
          <w:rFonts w:ascii="Arial" w:hAnsi="Arial"/>
          <w:color w:val="000000"/>
        </w:rPr>
        <w:t xml:space="preserve">Territoire de proximité de santé de l’ARS Martinique : </w:t>
      </w:r>
      <w:r w:rsidRPr="00862108">
        <w:rPr>
          <w:rFonts w:ascii="Arial" w:hAnsi="Arial"/>
          <w:color w:val="000000"/>
        </w:rPr>
        <w:tab/>
      </w:r>
      <w:r w:rsidRPr="00862108">
        <w:rPr>
          <w:rFonts w:ascii="Arial" w:hAnsi="Arial" w:cs="Arial"/>
        </w:rPr>
        <w:sym w:font="Wingdings" w:char="F0A8"/>
      </w:r>
      <w:r w:rsidRPr="00862108">
        <w:rPr>
          <w:rFonts w:ascii="Arial" w:hAnsi="Arial"/>
          <w:color w:val="000000"/>
        </w:rPr>
        <w:t xml:space="preserve">  Centre</w:t>
      </w:r>
    </w:p>
    <w:p w:rsidR="00862108" w:rsidRPr="00862108" w:rsidRDefault="00862108" w:rsidP="00862108">
      <w:pPr>
        <w:rPr>
          <w:rFonts w:ascii="Arial" w:hAnsi="Arial"/>
          <w:color w:val="000000"/>
        </w:rPr>
      </w:pP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s="Arial"/>
        </w:rPr>
        <w:sym w:font="Wingdings" w:char="F0A8"/>
      </w:r>
      <w:r w:rsidRPr="00862108">
        <w:rPr>
          <w:rFonts w:ascii="Arial" w:hAnsi="Arial"/>
          <w:color w:val="000000"/>
        </w:rPr>
        <w:t xml:space="preserve">  Nord Atlantique</w:t>
      </w:r>
    </w:p>
    <w:p w:rsidR="00862108" w:rsidRPr="00862108" w:rsidRDefault="00862108" w:rsidP="00862108">
      <w:pPr>
        <w:rPr>
          <w:rFonts w:ascii="Arial" w:hAnsi="Arial"/>
          <w:color w:val="000000"/>
        </w:rPr>
      </w:pP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s="Arial"/>
        </w:rPr>
        <w:sym w:font="Wingdings" w:char="F0A8"/>
      </w:r>
      <w:r w:rsidRPr="00862108">
        <w:rPr>
          <w:rFonts w:ascii="Arial" w:hAnsi="Arial"/>
          <w:color w:val="000000"/>
        </w:rPr>
        <w:t xml:space="preserve">  Nord Caraïbe</w:t>
      </w:r>
    </w:p>
    <w:p w:rsidR="00862108" w:rsidRPr="00862108" w:rsidRDefault="00862108" w:rsidP="00862108">
      <w:pPr>
        <w:rPr>
          <w:rFonts w:ascii="Arial" w:hAnsi="Arial"/>
          <w:color w:val="000000"/>
        </w:rPr>
      </w:pP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s="Arial"/>
        </w:rPr>
        <w:sym w:font="Wingdings" w:char="F0A8"/>
      </w:r>
      <w:r w:rsidRPr="00862108">
        <w:rPr>
          <w:rFonts w:ascii="Arial" w:hAnsi="Arial"/>
          <w:color w:val="000000"/>
        </w:rPr>
        <w:t xml:space="preserve">  Sud</w:t>
      </w:r>
    </w:p>
    <w:p w:rsidR="00862108" w:rsidRPr="00862108" w:rsidRDefault="00862108" w:rsidP="00862108">
      <w:pPr>
        <w:rPr>
          <w:rFonts w:ascii="Arial" w:hAnsi="Arial"/>
          <w:color w:val="000000"/>
        </w:rPr>
      </w:pPr>
    </w:p>
    <w:p w:rsidR="00862108" w:rsidRPr="00862108" w:rsidRDefault="00862108" w:rsidP="00862108">
      <w:pPr>
        <w:rPr>
          <w:rFonts w:ascii="Arial" w:hAnsi="Arial"/>
          <w:b/>
          <w:color w:val="000000"/>
        </w:rPr>
      </w:pPr>
      <w:r w:rsidRPr="00862108">
        <w:rPr>
          <w:rFonts w:ascii="Arial" w:hAnsi="Arial"/>
          <w:color w:val="000000"/>
        </w:rPr>
        <w:t xml:space="preserve">Autres (CLS, CUCS….préciser) : </w:t>
      </w: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p>
    <w:p w:rsidR="00862108" w:rsidRPr="00862108" w:rsidRDefault="00862108" w:rsidP="00862108">
      <w:pPr>
        <w:rPr>
          <w:rFonts w:ascii="Arial" w:hAnsi="Arial"/>
          <w:b/>
          <w:color w:val="000000"/>
        </w:rPr>
      </w:pPr>
      <w:r w:rsidRPr="00862108">
        <w:rPr>
          <w:rFonts w:ascii="Arial" w:hAnsi="Arial"/>
          <w:b/>
          <w:color w:val="000000"/>
        </w:rPr>
        <w:t>Descriptif du programme :</w:t>
      </w:r>
    </w:p>
    <w:p w:rsidR="00862108" w:rsidRPr="00862108" w:rsidRDefault="00862108" w:rsidP="00862108">
      <w:pPr>
        <w:rPr>
          <w:rFonts w:ascii="Arial" w:hAnsi="Arial"/>
          <w:b/>
          <w:color w:val="000000"/>
        </w:rPr>
      </w:pPr>
    </w:p>
    <w:p w:rsidR="00862108" w:rsidRPr="00862108" w:rsidRDefault="00862108" w:rsidP="00862108">
      <w:pPr>
        <w:ind w:left="360"/>
        <w:jc w:val="both"/>
        <w:rPr>
          <w:rFonts w:ascii="Arial" w:hAnsi="Arial" w:cs="Arial"/>
          <w:sz w:val="21"/>
          <w:szCs w:val="21"/>
        </w:rPr>
      </w:pPr>
      <w:r w:rsidRPr="00862108">
        <w:rPr>
          <w:rFonts w:ascii="Arial" w:hAnsi="Arial" w:cs="Arial"/>
          <w:sz w:val="21"/>
          <w:szCs w:val="21"/>
        </w:rPr>
        <w:t xml:space="preserve">Joindre en </w:t>
      </w:r>
      <w:r w:rsidRPr="00862108">
        <w:rPr>
          <w:rFonts w:ascii="Arial" w:hAnsi="Arial" w:cs="Arial"/>
          <w:color w:val="FF0000"/>
          <w:sz w:val="21"/>
          <w:szCs w:val="21"/>
          <w:highlight w:val="yellow"/>
        </w:rPr>
        <w:t>annexe 4</w:t>
      </w:r>
      <w:r w:rsidRPr="00862108">
        <w:rPr>
          <w:rFonts w:ascii="Arial" w:hAnsi="Arial" w:cs="Arial"/>
          <w:sz w:val="21"/>
          <w:szCs w:val="21"/>
        </w:rPr>
        <w:t>, une description du programme, en veillant à ce que l’ensemble des éléments suivants y soient décrits :</w:t>
      </w:r>
    </w:p>
    <w:p w:rsidR="00862108" w:rsidRPr="00862108" w:rsidRDefault="00862108" w:rsidP="00862108">
      <w:pPr>
        <w:rPr>
          <w:rFonts w:ascii="Arial" w:hAnsi="Arial"/>
          <w:color w:val="000000"/>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t>Patients et proches concernés par le programme</w:t>
      </w:r>
      <w:r w:rsidRPr="00862108">
        <w:rPr>
          <w:rFonts w:ascii="Arial" w:hAnsi="Arial" w:cs="Arial"/>
          <w:sz w:val="21"/>
          <w:szCs w:val="21"/>
        </w:rPr>
        <w:t xml:space="preserve"> : gravité de la maladie, le cas échéant, genre, critères de vulnérabilité et particularités géographiques… </w:t>
      </w:r>
    </w:p>
    <w:p w:rsidR="00862108" w:rsidRPr="00862108" w:rsidRDefault="00862108" w:rsidP="00862108">
      <w:pPr>
        <w:ind w:left="720"/>
        <w:contextualSpacing/>
        <w:jc w:val="both"/>
        <w:rPr>
          <w:rFonts w:ascii="Arial" w:hAnsi="Arial" w:cs="Arial"/>
          <w:sz w:val="21"/>
          <w:szCs w:val="21"/>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t>Mode d’entrée dans le programme</w:t>
      </w:r>
      <w:r w:rsidRPr="00862108">
        <w:rPr>
          <w:rFonts w:ascii="Arial" w:hAnsi="Arial" w:cs="Arial"/>
          <w:sz w:val="21"/>
          <w:szCs w:val="21"/>
        </w:rPr>
        <w:t> : orientation par le médecin traitant, par un autre professionnel de santé de premier recours, par un médecin spécialiste libéral, hospitalier, autre à préciser…</w:t>
      </w:r>
    </w:p>
    <w:p w:rsidR="00862108" w:rsidRPr="00862108" w:rsidRDefault="00862108" w:rsidP="00862108">
      <w:pPr>
        <w:jc w:val="both"/>
        <w:rPr>
          <w:rFonts w:ascii="Arial" w:hAnsi="Arial" w:cs="Arial"/>
          <w:sz w:val="21"/>
          <w:szCs w:val="21"/>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t>Données d’efficacité disponibles :</w:t>
      </w:r>
      <w:r w:rsidRPr="00862108">
        <w:rPr>
          <w:rFonts w:ascii="Arial" w:hAnsi="Arial" w:cs="Arial"/>
          <w:sz w:val="21"/>
          <w:szCs w:val="21"/>
        </w:rPr>
        <w:t xml:space="preserve"> prises en compte dans la formulation du programme (recherche bibliographique des données probantes) </w:t>
      </w:r>
      <w:r w:rsidRPr="00862108">
        <w:rPr>
          <w:rFonts w:ascii="Arial" w:hAnsi="Arial" w:cs="Arial"/>
          <w:color w:val="FF0000"/>
          <w:sz w:val="21"/>
          <w:szCs w:val="21"/>
          <w:highlight w:val="yellow"/>
        </w:rPr>
        <w:t>annexe 5</w:t>
      </w:r>
    </w:p>
    <w:p w:rsidR="00862108" w:rsidRPr="00862108" w:rsidRDefault="00862108" w:rsidP="00862108">
      <w:pPr>
        <w:jc w:val="both"/>
        <w:rPr>
          <w:rFonts w:ascii="Arial" w:hAnsi="Arial" w:cs="Arial"/>
          <w:sz w:val="21"/>
          <w:szCs w:val="21"/>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t>Objectifs du programme</w:t>
      </w:r>
      <w:r w:rsidRPr="00862108">
        <w:rPr>
          <w:rFonts w:ascii="Arial" w:hAnsi="Arial" w:cs="Arial"/>
          <w:sz w:val="21"/>
          <w:szCs w:val="21"/>
        </w:rPr>
        <w:t xml:space="preserve"> (général et spécifiques) : Décrire les compétences d’</w:t>
      </w:r>
      <w:proofErr w:type="spellStart"/>
      <w:r w:rsidRPr="00862108">
        <w:rPr>
          <w:rFonts w:ascii="Arial" w:hAnsi="Arial" w:cs="Arial"/>
          <w:sz w:val="21"/>
          <w:szCs w:val="21"/>
        </w:rPr>
        <w:t>autosoins</w:t>
      </w:r>
      <w:proofErr w:type="spellEnd"/>
      <w:r w:rsidRPr="00862108">
        <w:rPr>
          <w:rFonts w:ascii="Arial" w:hAnsi="Arial" w:cs="Arial"/>
          <w:sz w:val="21"/>
          <w:szCs w:val="21"/>
        </w:rPr>
        <w:t>, de sécurité et d’adaptation visées par le programme</w:t>
      </w:r>
    </w:p>
    <w:p w:rsidR="00862108" w:rsidRPr="00862108" w:rsidRDefault="00862108" w:rsidP="00862108">
      <w:pPr>
        <w:ind w:left="720"/>
        <w:contextualSpacing/>
        <w:rPr>
          <w:rFonts w:ascii="Arial" w:hAnsi="Arial" w:cs="Arial"/>
          <w:sz w:val="21"/>
          <w:szCs w:val="21"/>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lastRenderedPageBreak/>
        <w:t>Les critères de jugement de l’efficacité du programme</w:t>
      </w:r>
      <w:r w:rsidRPr="00862108">
        <w:rPr>
          <w:rFonts w:ascii="Arial" w:hAnsi="Arial" w:cs="Arial"/>
          <w:sz w:val="21"/>
          <w:szCs w:val="21"/>
        </w:rPr>
        <w:t> : décrire les critères cliniques, de qualité de vie, d’autonomie, les critères psycho-sociaux, de recours au système de soins, les critères biologiques…qui seront suivis et sur lesquels l’efficacité du programme sera jugée</w:t>
      </w:r>
    </w:p>
    <w:p w:rsidR="00862108" w:rsidRPr="00862108" w:rsidRDefault="00862108" w:rsidP="00862108">
      <w:pPr>
        <w:ind w:left="720"/>
        <w:contextualSpacing/>
        <w:rPr>
          <w:rFonts w:ascii="Arial" w:hAnsi="Arial" w:cs="Arial"/>
          <w:sz w:val="21"/>
          <w:szCs w:val="21"/>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t>Modalités de réalisation du diagnostic éducatif</w:t>
      </w:r>
      <w:r w:rsidRPr="00862108">
        <w:rPr>
          <w:rFonts w:ascii="Arial" w:hAnsi="Arial" w:cs="Arial"/>
          <w:sz w:val="21"/>
          <w:szCs w:val="21"/>
        </w:rPr>
        <w:t xml:space="preserve"> : (exploration des 5 dimensions : ce qu’il a, ce qu’il sait, ce qu’il fait, ce qu’il est, son projet), joindre en </w:t>
      </w:r>
      <w:r w:rsidRPr="00862108">
        <w:rPr>
          <w:rFonts w:ascii="Arial" w:hAnsi="Arial" w:cs="Arial"/>
          <w:color w:val="FF0000"/>
          <w:sz w:val="21"/>
          <w:szCs w:val="21"/>
          <w:highlight w:val="yellow"/>
        </w:rPr>
        <w:t>annexe 6</w:t>
      </w:r>
      <w:r w:rsidRPr="00862108">
        <w:rPr>
          <w:rFonts w:ascii="Arial" w:hAnsi="Arial" w:cs="Arial"/>
          <w:sz w:val="21"/>
          <w:szCs w:val="21"/>
        </w:rPr>
        <w:t xml:space="preserve"> le support utilisé permettant de recueillir pour chaque patient ses objectifs éducatifs partagés. (référentiel de compétences du patient)</w:t>
      </w:r>
    </w:p>
    <w:p w:rsidR="00862108" w:rsidRPr="00862108" w:rsidRDefault="00862108" w:rsidP="00862108">
      <w:pPr>
        <w:ind w:left="720"/>
        <w:contextualSpacing/>
        <w:rPr>
          <w:rFonts w:ascii="Arial" w:hAnsi="Arial" w:cs="Arial"/>
          <w:sz w:val="21"/>
          <w:szCs w:val="21"/>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t>Procédure</w:t>
      </w:r>
      <w:r w:rsidRPr="00862108">
        <w:rPr>
          <w:rFonts w:ascii="Arial" w:hAnsi="Arial" w:cs="Arial"/>
          <w:sz w:val="21"/>
          <w:szCs w:val="21"/>
        </w:rPr>
        <w:t xml:space="preserve"> permettant de définir pour chaque patient un programme d’éducation thérapeutique personnalisé (staff interdisciplinaire…) </w:t>
      </w:r>
    </w:p>
    <w:p w:rsidR="00862108" w:rsidRPr="00862108" w:rsidRDefault="00862108" w:rsidP="00862108">
      <w:pPr>
        <w:ind w:left="720"/>
        <w:contextualSpacing/>
        <w:rPr>
          <w:rFonts w:ascii="Arial" w:hAnsi="Arial" w:cs="Arial"/>
          <w:sz w:val="21"/>
          <w:szCs w:val="21"/>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t>Organisation des séances</w:t>
      </w:r>
      <w:r w:rsidRPr="00862108">
        <w:rPr>
          <w:rFonts w:ascii="Arial" w:hAnsi="Arial" w:cs="Arial"/>
          <w:sz w:val="21"/>
          <w:szCs w:val="21"/>
        </w:rPr>
        <w:t xml:space="preserve"> : nombre de modules différents potentiellement proposés et description pour chacun d’eux des compétences visées, des méthodes et outils pédagogiques utilisés, de la qualité des intervenants, du type d’intervention (collective ou individuelle), de leur durée, </w:t>
      </w:r>
      <w:r w:rsidRPr="00862108">
        <w:rPr>
          <w:rFonts w:ascii="Arial" w:hAnsi="Arial" w:cs="Arial"/>
          <w:color w:val="FF0000"/>
          <w:sz w:val="21"/>
          <w:szCs w:val="21"/>
          <w:highlight w:val="yellow"/>
        </w:rPr>
        <w:t>annexe 7</w:t>
      </w:r>
      <w:r w:rsidRPr="00862108">
        <w:rPr>
          <w:rFonts w:ascii="Arial" w:hAnsi="Arial" w:cs="Arial"/>
          <w:color w:val="FF0000"/>
          <w:sz w:val="21"/>
          <w:szCs w:val="21"/>
        </w:rPr>
        <w:t xml:space="preserve">. </w:t>
      </w:r>
      <w:r w:rsidRPr="00862108">
        <w:rPr>
          <w:rFonts w:ascii="Arial" w:hAnsi="Arial" w:cs="Arial"/>
          <w:sz w:val="21"/>
          <w:szCs w:val="21"/>
        </w:rPr>
        <w:t xml:space="preserve">(Pour exemple voir document type en </w:t>
      </w:r>
      <w:r w:rsidRPr="00862108">
        <w:rPr>
          <w:rFonts w:ascii="Arial" w:hAnsi="Arial" w:cs="Arial"/>
          <w:b/>
          <w:sz w:val="21"/>
          <w:szCs w:val="21"/>
        </w:rPr>
        <w:t>ANNEXE A</w:t>
      </w:r>
      <w:r w:rsidRPr="00862108">
        <w:rPr>
          <w:rFonts w:ascii="Arial" w:hAnsi="Arial" w:cs="Arial"/>
          <w:sz w:val="21"/>
          <w:szCs w:val="21"/>
        </w:rPr>
        <w:t>)</w:t>
      </w:r>
    </w:p>
    <w:p w:rsidR="00862108" w:rsidRPr="00862108" w:rsidRDefault="00862108" w:rsidP="00862108">
      <w:pPr>
        <w:ind w:left="720"/>
        <w:contextualSpacing/>
        <w:rPr>
          <w:rFonts w:ascii="Arial" w:hAnsi="Arial" w:cs="Arial"/>
          <w:sz w:val="21"/>
          <w:szCs w:val="21"/>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t>Procédure permettant l’évaluation</w:t>
      </w:r>
      <w:r w:rsidRPr="00862108">
        <w:rPr>
          <w:rFonts w:ascii="Arial" w:hAnsi="Arial" w:cs="Arial"/>
          <w:sz w:val="21"/>
          <w:szCs w:val="21"/>
        </w:rPr>
        <w:t xml:space="preserve"> de l’atteinte des objectifs fixés en commun avec le patient,  outils d’évaluation </w:t>
      </w:r>
    </w:p>
    <w:p w:rsidR="00862108" w:rsidRPr="00862108" w:rsidRDefault="00862108" w:rsidP="00862108">
      <w:pPr>
        <w:jc w:val="both"/>
        <w:rPr>
          <w:rFonts w:ascii="Arial" w:hAnsi="Arial" w:cs="Arial"/>
          <w:sz w:val="21"/>
          <w:szCs w:val="21"/>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t>Entretien de synthèse formalisé</w:t>
      </w:r>
      <w:r w:rsidRPr="00862108">
        <w:rPr>
          <w:rFonts w:ascii="Arial" w:hAnsi="Arial" w:cs="Arial"/>
          <w:sz w:val="21"/>
          <w:szCs w:val="21"/>
        </w:rPr>
        <w:t xml:space="preserve"> : comportant l’évaluation des compétences acquises et la formalisation d’un projet de suivi éducatif, </w:t>
      </w:r>
    </w:p>
    <w:p w:rsidR="00862108" w:rsidRPr="00862108" w:rsidRDefault="00862108" w:rsidP="00862108">
      <w:pPr>
        <w:jc w:val="both"/>
        <w:rPr>
          <w:rFonts w:ascii="Arial" w:hAnsi="Arial" w:cs="Arial"/>
          <w:sz w:val="21"/>
          <w:szCs w:val="21"/>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t>Dossier patient</w:t>
      </w:r>
      <w:r w:rsidRPr="00862108">
        <w:rPr>
          <w:rFonts w:ascii="Arial" w:hAnsi="Arial" w:cs="Arial"/>
          <w:sz w:val="21"/>
          <w:szCs w:val="21"/>
        </w:rPr>
        <w:t xml:space="preserve"> : description de son contenu et support (papier ou informatique). </w:t>
      </w:r>
      <w:r w:rsidRPr="00862108">
        <w:rPr>
          <w:rFonts w:ascii="Arial" w:hAnsi="Arial" w:cs="Arial"/>
          <w:color w:val="FF0000"/>
          <w:sz w:val="21"/>
          <w:szCs w:val="21"/>
          <w:highlight w:val="yellow"/>
        </w:rPr>
        <w:t>Annexe 8</w:t>
      </w:r>
    </w:p>
    <w:p w:rsidR="00862108" w:rsidRPr="00862108" w:rsidRDefault="00862108" w:rsidP="00862108">
      <w:pPr>
        <w:ind w:left="720"/>
        <w:contextualSpacing/>
        <w:jc w:val="both"/>
        <w:rPr>
          <w:rFonts w:ascii="Arial" w:hAnsi="Arial" w:cs="Arial"/>
          <w:sz w:val="21"/>
          <w:szCs w:val="21"/>
        </w:rPr>
      </w:pPr>
    </w:p>
    <w:p w:rsidR="00862108" w:rsidRPr="00862108" w:rsidRDefault="00862108" w:rsidP="00862108">
      <w:pPr>
        <w:numPr>
          <w:ilvl w:val="0"/>
          <w:numId w:val="15"/>
        </w:numPr>
        <w:contextualSpacing/>
        <w:jc w:val="both"/>
        <w:rPr>
          <w:rFonts w:ascii="Arial" w:hAnsi="Arial" w:cs="Arial"/>
          <w:sz w:val="21"/>
          <w:szCs w:val="21"/>
        </w:rPr>
      </w:pPr>
      <w:r w:rsidRPr="00862108">
        <w:rPr>
          <w:rFonts w:ascii="Arial" w:hAnsi="Arial" w:cs="Arial"/>
          <w:b/>
          <w:sz w:val="21"/>
          <w:szCs w:val="21"/>
        </w:rPr>
        <w:t>Outils pédagogiques utilisés au cours des séances</w:t>
      </w:r>
      <w:r w:rsidRPr="00862108">
        <w:rPr>
          <w:rFonts w:ascii="Arial" w:hAnsi="Arial" w:cs="Arial"/>
          <w:sz w:val="21"/>
          <w:szCs w:val="21"/>
        </w:rPr>
        <w:t xml:space="preserve"> : description, sources. </w:t>
      </w:r>
      <w:r w:rsidRPr="00862108">
        <w:rPr>
          <w:rFonts w:ascii="Arial" w:hAnsi="Arial" w:cs="Arial"/>
          <w:color w:val="FF0000"/>
          <w:sz w:val="21"/>
          <w:szCs w:val="21"/>
          <w:highlight w:val="yellow"/>
        </w:rPr>
        <w:t>Annexe 9</w:t>
      </w:r>
    </w:p>
    <w:p w:rsidR="00862108" w:rsidRPr="00862108" w:rsidRDefault="00862108" w:rsidP="00862108">
      <w:pPr>
        <w:ind w:left="720"/>
        <w:contextualSpacing/>
        <w:jc w:val="both"/>
        <w:rPr>
          <w:rFonts w:ascii="Arial" w:hAnsi="Arial" w:cs="Arial"/>
          <w:b/>
          <w:sz w:val="21"/>
          <w:szCs w:val="21"/>
        </w:rPr>
      </w:pPr>
    </w:p>
    <w:p w:rsidR="00862108" w:rsidRPr="00862108" w:rsidRDefault="00862108" w:rsidP="00862108">
      <w:pPr>
        <w:jc w:val="both"/>
        <w:rPr>
          <w:rFonts w:ascii="Arial" w:hAnsi="Arial" w:cs="Arial"/>
          <w:sz w:val="21"/>
          <w:szCs w:val="21"/>
        </w:rPr>
      </w:pPr>
    </w:p>
    <w:p w:rsidR="00862108" w:rsidRPr="00862108" w:rsidRDefault="00862108" w:rsidP="00862108">
      <w:pPr>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rPr>
          <w:rFonts w:ascii="Times20New20Roman" w:hAnsi="Times20New20Roman"/>
          <w:color w:val="000000"/>
        </w:rPr>
      </w:pPr>
      <w:r w:rsidRPr="00862108">
        <w:rPr>
          <w:rFonts w:ascii="Times20New20Roman" w:hAnsi="Times20New20Roman"/>
          <w:color w:val="000000"/>
        </w:rPr>
        <w:br w:type="page"/>
      </w:r>
    </w:p>
    <w:p w:rsidR="00862108" w:rsidRPr="00862108" w:rsidRDefault="00862108" w:rsidP="00862108">
      <w:pPr>
        <w:rPr>
          <w:rFonts w:ascii="Arial" w:hAnsi="Arial"/>
          <w:color w:val="000000"/>
        </w:rPr>
      </w:pPr>
    </w:p>
    <w:tbl>
      <w:tblPr>
        <w:tblStyle w:val="Grilledutableau"/>
        <w:tblW w:w="0" w:type="auto"/>
        <w:tblInd w:w="108" w:type="dxa"/>
        <w:tblLook w:val="04A0" w:firstRow="1" w:lastRow="0" w:firstColumn="1" w:lastColumn="0" w:noHBand="0" w:noVBand="1"/>
      </w:tblPr>
      <w:tblGrid>
        <w:gridCol w:w="9955"/>
      </w:tblGrid>
      <w:tr w:rsidR="00862108" w:rsidRPr="00862108" w:rsidTr="00081FDC">
        <w:tc>
          <w:tcPr>
            <w:tcW w:w="9955" w:type="dxa"/>
          </w:tcPr>
          <w:p w:rsidR="00862108" w:rsidRPr="00862108" w:rsidRDefault="00862108" w:rsidP="00862108">
            <w:pPr>
              <w:rPr>
                <w:rFonts w:ascii="Arial" w:hAnsi="Arial"/>
                <w:color w:val="17365D" w:themeColor="text2" w:themeShade="BF"/>
              </w:rPr>
            </w:pPr>
            <w:r w:rsidRPr="00862108">
              <w:rPr>
                <w:rFonts w:ascii="Arial" w:hAnsi="Arial"/>
                <w:b/>
                <w:color w:val="17365D" w:themeColor="text2" w:themeShade="BF"/>
              </w:rPr>
              <w:t>4 - La coordination</w:t>
            </w:r>
          </w:p>
        </w:tc>
      </w:tr>
    </w:tbl>
    <w:p w:rsidR="00862108" w:rsidRPr="00862108" w:rsidRDefault="00862108" w:rsidP="00862108">
      <w:pPr>
        <w:jc w:val="both"/>
        <w:rPr>
          <w:rFonts w:ascii="Arial" w:hAnsi="Arial"/>
          <w:color w:val="000000"/>
        </w:rPr>
      </w:pPr>
    </w:p>
    <w:p w:rsidR="00862108" w:rsidRPr="00862108" w:rsidRDefault="00862108" w:rsidP="00862108">
      <w:pPr>
        <w:rPr>
          <w:rFonts w:ascii="Arial" w:hAnsi="Arial"/>
          <w:b/>
          <w:color w:val="000000"/>
        </w:rPr>
      </w:pPr>
      <w:r w:rsidRPr="00862108">
        <w:rPr>
          <w:rFonts w:ascii="Arial" w:hAnsi="Arial"/>
          <w:b/>
          <w:color w:val="000000"/>
        </w:rPr>
        <w:t>Identification des partenaires possibles dans la prise en charge du patient (lister) :</w:t>
      </w: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p w:rsidR="00862108" w:rsidRPr="00862108" w:rsidRDefault="00862108" w:rsidP="00862108">
      <w:pPr>
        <w:jc w:val="both"/>
        <w:rPr>
          <w:rFonts w:ascii="Arial" w:hAnsi="Arial"/>
          <w:color w:val="000000"/>
        </w:rPr>
      </w:pPr>
      <w:r w:rsidRPr="00862108">
        <w:rPr>
          <w:rFonts w:ascii="Arial" w:hAnsi="Arial"/>
          <w:color w:val="000000"/>
        </w:rPr>
        <w:t xml:space="preserve">Décrire les modalités de coordination et d’information entre les intervenants </w:t>
      </w:r>
      <w:r w:rsidRPr="00862108">
        <w:rPr>
          <w:rFonts w:ascii="Arial" w:hAnsi="Arial"/>
          <w:b/>
          <w:color w:val="000000"/>
        </w:rPr>
        <w:t>au sein du programme</w:t>
      </w:r>
      <w:r w:rsidRPr="00862108">
        <w:rPr>
          <w:rFonts w:ascii="Arial" w:hAnsi="Arial"/>
          <w:color w:val="000000"/>
        </w:rPr>
        <w:t> :</w:t>
      </w:r>
    </w:p>
    <w:p w:rsidR="00862108" w:rsidRPr="00862108" w:rsidRDefault="00862108" w:rsidP="00862108">
      <w:pP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jc w:val="both"/>
        <w:rPr>
          <w:rFonts w:ascii="Arial" w:hAnsi="Arial" w:cs="Arial"/>
        </w:rPr>
      </w:pPr>
    </w:p>
    <w:p w:rsidR="00862108" w:rsidRPr="00862108" w:rsidRDefault="00862108" w:rsidP="00862108">
      <w:pPr>
        <w:jc w:val="both"/>
        <w:rPr>
          <w:rFonts w:ascii="Arial" w:hAnsi="Arial"/>
          <w:color w:val="000000"/>
        </w:rPr>
      </w:pPr>
      <w:r w:rsidRPr="00862108">
        <w:rPr>
          <w:rFonts w:ascii="Arial" w:hAnsi="Arial" w:cs="Arial"/>
        </w:rPr>
        <w:t xml:space="preserve">Décrire les modalités de coordination et d'information </w:t>
      </w:r>
      <w:r w:rsidRPr="00862108">
        <w:rPr>
          <w:rFonts w:ascii="Arial" w:hAnsi="Arial" w:cs="Arial"/>
          <w:b/>
          <w:bCs/>
        </w:rPr>
        <w:t>avec les autres intervenants du parcours de soins du patient</w:t>
      </w:r>
      <w:r w:rsidRPr="00862108">
        <w:rPr>
          <w:rFonts w:ascii="Arial" w:hAnsi="Arial" w:cs="Arial"/>
        </w:rPr>
        <w:t xml:space="preserve">, </w:t>
      </w:r>
      <w:r w:rsidRPr="00862108">
        <w:rPr>
          <w:rFonts w:ascii="Arial" w:hAnsi="Arial"/>
          <w:color w:val="000000"/>
        </w:rPr>
        <w:t xml:space="preserve">(professionnels impliqués dans sa prise en charge en dehors de la structure : </w:t>
      </w:r>
      <w:r w:rsidRPr="00862108">
        <w:rPr>
          <w:rFonts w:ascii="Arial" w:hAnsi="Arial"/>
          <w:b/>
          <w:color w:val="000000"/>
        </w:rPr>
        <w:t>médecin traitant</w:t>
      </w:r>
      <w:r w:rsidRPr="00862108">
        <w:rPr>
          <w:rFonts w:ascii="Arial" w:hAnsi="Arial"/>
          <w:color w:val="000000"/>
        </w:rPr>
        <w:t>, infirmier(e), réseau de santé, établissement de santé) dans un objectif de continuité des soins et de partage d’informations :</w:t>
      </w:r>
    </w:p>
    <w:p w:rsidR="00862108" w:rsidRPr="00862108" w:rsidRDefault="00862108" w:rsidP="00862108">
      <w:pP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s="Arial"/>
        </w:rPr>
      </w:pPr>
    </w:p>
    <w:p w:rsidR="00862108" w:rsidRPr="00862108" w:rsidRDefault="00862108" w:rsidP="00862108">
      <w:pPr>
        <w:rPr>
          <w:rFonts w:ascii="Arial" w:hAnsi="Arial"/>
          <w:color w:val="000000"/>
          <w:highlight w:val="yellow"/>
        </w:rPr>
      </w:pPr>
    </w:p>
    <w:p w:rsidR="00862108" w:rsidRPr="00862108" w:rsidRDefault="00862108" w:rsidP="00862108">
      <w:pPr>
        <w:rPr>
          <w:rFonts w:ascii="Arial" w:hAnsi="Arial" w:cs="Arial"/>
          <w:color w:val="000000"/>
        </w:rPr>
      </w:pPr>
    </w:p>
    <w:p w:rsidR="00862108" w:rsidRPr="00862108" w:rsidRDefault="00862108" w:rsidP="00862108">
      <w:pPr>
        <w:rPr>
          <w:rFonts w:ascii="Arial" w:hAnsi="Arial"/>
          <w:b/>
          <w:color w:val="000000"/>
        </w:rPr>
      </w:pPr>
      <w:r w:rsidRPr="00862108">
        <w:rPr>
          <w:rFonts w:ascii="Arial" w:hAnsi="Arial"/>
          <w:b/>
          <w:color w:val="000000"/>
        </w:rPr>
        <w:t xml:space="preserve">Les documents suivants sont-ils transmis au médecin traitant ? : </w:t>
      </w:r>
    </w:p>
    <w:p w:rsidR="00862108" w:rsidRPr="00862108" w:rsidRDefault="00862108" w:rsidP="00862108">
      <w:pPr>
        <w:rPr>
          <w:rFonts w:ascii="Arial" w:hAnsi="Arial"/>
          <w:b/>
          <w:color w:val="000000"/>
        </w:rPr>
      </w:pPr>
    </w:p>
    <w:p w:rsidR="00862108" w:rsidRPr="00862108" w:rsidRDefault="00862108" w:rsidP="00862108">
      <w:pPr>
        <w:ind w:left="1416"/>
        <w:rPr>
          <w:rFonts w:ascii="Arial" w:hAnsi="Arial" w:cs="Arial"/>
          <w:color w:val="000000"/>
        </w:rPr>
      </w:pPr>
      <w:r w:rsidRPr="00862108">
        <w:rPr>
          <w:rFonts w:ascii="Arial" w:hAnsi="Arial"/>
          <w:color w:val="000000"/>
        </w:rPr>
        <w:t xml:space="preserve">La synthèse du bilan éducatif partagé </w:t>
      </w:r>
      <w:r w:rsidRPr="00862108">
        <w:rPr>
          <w:rFonts w:ascii="Arial" w:hAnsi="Arial"/>
          <w:color w:val="000000"/>
        </w:rPr>
        <w:tab/>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Oui   </w:t>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Non</w:t>
      </w:r>
    </w:p>
    <w:p w:rsidR="00862108" w:rsidRPr="00862108" w:rsidRDefault="00862108" w:rsidP="00862108">
      <w:pPr>
        <w:ind w:left="1416"/>
        <w:rPr>
          <w:rFonts w:ascii="Arial" w:hAnsi="Arial"/>
          <w:color w:val="000000"/>
        </w:rPr>
      </w:pPr>
      <w:r w:rsidRPr="00862108">
        <w:rPr>
          <w:rFonts w:ascii="Arial" w:hAnsi="Arial"/>
          <w:color w:val="000000"/>
        </w:rPr>
        <w:t xml:space="preserve">Le programme personnalisé                    </w:t>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Oui   </w:t>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Non </w:t>
      </w:r>
    </w:p>
    <w:p w:rsidR="00862108" w:rsidRPr="00862108" w:rsidRDefault="00862108" w:rsidP="00862108">
      <w:pPr>
        <w:ind w:left="1416"/>
        <w:rPr>
          <w:rFonts w:ascii="Arial" w:hAnsi="Arial"/>
          <w:color w:val="000000"/>
        </w:rPr>
      </w:pPr>
      <w:r w:rsidRPr="00862108">
        <w:rPr>
          <w:rFonts w:ascii="Arial" w:hAnsi="Arial"/>
          <w:color w:val="000000"/>
        </w:rPr>
        <w:t xml:space="preserve">L’évaluation des compétences acquises </w:t>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Oui    </w:t>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Non</w:t>
      </w:r>
    </w:p>
    <w:p w:rsidR="00862108" w:rsidRPr="00862108" w:rsidRDefault="00862108" w:rsidP="00862108">
      <w:pPr>
        <w:ind w:left="1416"/>
        <w:jc w:val="both"/>
        <w:rPr>
          <w:rFonts w:ascii="Arial" w:hAnsi="Arial"/>
          <w:color w:val="000000"/>
        </w:rPr>
      </w:pPr>
      <w:r w:rsidRPr="00862108">
        <w:rPr>
          <w:rFonts w:ascii="Arial" w:hAnsi="Arial"/>
          <w:color w:val="000000"/>
        </w:rPr>
        <w:t>Les préconisations de suivi</w:t>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Oui   </w:t>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Non</w:t>
      </w:r>
    </w:p>
    <w:p w:rsidR="00862108" w:rsidRPr="00862108" w:rsidRDefault="00862108" w:rsidP="00862108">
      <w:pPr>
        <w:ind w:left="708" w:firstLine="708"/>
        <w:jc w:val="both"/>
        <w:rPr>
          <w:rFonts w:ascii="Arial" w:hAnsi="Arial"/>
          <w:color w:val="000000"/>
        </w:rPr>
      </w:pPr>
      <w:r w:rsidRPr="00862108">
        <w:rPr>
          <w:rFonts w:ascii="Arial" w:hAnsi="Arial"/>
          <w:color w:val="000000"/>
        </w:rPr>
        <w:t>Autres : préciser :</w:t>
      </w: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b/>
          <w:color w:val="000000"/>
        </w:rPr>
      </w:pPr>
      <w:r w:rsidRPr="00862108">
        <w:rPr>
          <w:rFonts w:ascii="Arial" w:hAnsi="Arial"/>
          <w:b/>
          <w:color w:val="000000"/>
        </w:rPr>
        <w:t>Quelles sont les modalités éventuelles d’intervention du médecin traitant dans le programme ?</w:t>
      </w:r>
    </w:p>
    <w:p w:rsidR="00862108" w:rsidRPr="00862108" w:rsidRDefault="00862108" w:rsidP="00862108">
      <w:pPr>
        <w:ind w:left="708" w:firstLine="708"/>
        <w:rPr>
          <w:rFonts w:ascii="Arial" w:hAnsi="Arial"/>
          <w:color w:val="000000"/>
        </w:rPr>
      </w:pPr>
      <w:r w:rsidRPr="00862108">
        <w:rPr>
          <w:rFonts w:ascii="Arial" w:hAnsi="Arial"/>
          <w:color w:val="000000"/>
        </w:rPr>
        <w:t xml:space="preserve">Élaboration du bilan éducatif partagé                                    </w:t>
      </w:r>
      <w:r w:rsidRPr="00862108">
        <w:rPr>
          <w:rFonts w:ascii="Arial" w:hAnsi="Arial"/>
          <w:color w:val="000000"/>
        </w:rPr>
        <w:tab/>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Oui   </w:t>
      </w:r>
      <w:r w:rsidRPr="00862108">
        <w:rPr>
          <w:rFonts w:ascii="Wingdings" w:hAnsi="Wingdings"/>
          <w:color w:val="000000"/>
        </w:rPr>
        <w:t></w:t>
      </w:r>
      <w:r w:rsidRPr="00862108">
        <w:rPr>
          <w:rFonts w:ascii="Arial" w:hAnsi="Arial"/>
          <w:color w:val="000000"/>
        </w:rPr>
        <w:t xml:space="preserve"> Non</w:t>
      </w:r>
    </w:p>
    <w:p w:rsidR="00862108" w:rsidRPr="00862108" w:rsidRDefault="00862108" w:rsidP="00862108">
      <w:pPr>
        <w:ind w:left="708" w:firstLine="708"/>
        <w:rPr>
          <w:rFonts w:ascii="Arial" w:hAnsi="Arial"/>
          <w:color w:val="000000"/>
        </w:rPr>
      </w:pPr>
      <w:r w:rsidRPr="00862108">
        <w:rPr>
          <w:rFonts w:ascii="Arial" w:hAnsi="Arial"/>
          <w:color w:val="000000"/>
        </w:rPr>
        <w:t xml:space="preserve">Co-construction avec le patient de son programme personnalisé         </w:t>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Oui   </w:t>
      </w:r>
      <w:r w:rsidRPr="00862108">
        <w:rPr>
          <w:rFonts w:ascii="Wingdings" w:hAnsi="Wingdings"/>
          <w:color w:val="000000"/>
        </w:rPr>
        <w:t></w:t>
      </w:r>
      <w:r w:rsidRPr="00862108">
        <w:rPr>
          <w:rFonts w:ascii="Arial" w:hAnsi="Arial"/>
          <w:color w:val="000000"/>
        </w:rPr>
        <w:t xml:space="preserve"> Non</w:t>
      </w:r>
    </w:p>
    <w:p w:rsidR="00862108" w:rsidRPr="00862108" w:rsidRDefault="00862108" w:rsidP="00862108">
      <w:pPr>
        <w:ind w:left="708" w:firstLine="708"/>
        <w:rPr>
          <w:rFonts w:ascii="Arial" w:hAnsi="Arial"/>
          <w:color w:val="000000"/>
        </w:rPr>
      </w:pPr>
      <w:r w:rsidRPr="00862108">
        <w:rPr>
          <w:rFonts w:ascii="Arial" w:hAnsi="Arial"/>
          <w:color w:val="000000"/>
        </w:rPr>
        <w:t xml:space="preserve">Animation d’ateliers                                                                          </w:t>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Oui   </w:t>
      </w:r>
      <w:r w:rsidRPr="00862108">
        <w:rPr>
          <w:rFonts w:ascii="Wingdings" w:hAnsi="Wingdings"/>
          <w:color w:val="000000"/>
        </w:rPr>
        <w:t></w:t>
      </w:r>
      <w:r w:rsidRPr="00862108">
        <w:rPr>
          <w:rFonts w:ascii="Arial" w:hAnsi="Arial"/>
          <w:color w:val="000000"/>
        </w:rPr>
        <w:t xml:space="preserve"> Non </w:t>
      </w:r>
    </w:p>
    <w:p w:rsidR="00862108" w:rsidRPr="00862108" w:rsidRDefault="00862108" w:rsidP="00862108">
      <w:pPr>
        <w:ind w:left="708" w:firstLine="708"/>
        <w:rPr>
          <w:rFonts w:ascii="Arial" w:hAnsi="Arial"/>
          <w:color w:val="000000"/>
        </w:rPr>
      </w:pPr>
      <w:r w:rsidRPr="00862108">
        <w:rPr>
          <w:rFonts w:ascii="Arial" w:hAnsi="Arial"/>
          <w:color w:val="000000"/>
        </w:rPr>
        <w:t xml:space="preserve">Évaluation individuelle du patient (compétences acquises)               </w:t>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Oui   </w:t>
      </w:r>
      <w:r w:rsidRPr="00862108">
        <w:rPr>
          <w:rFonts w:ascii="Wingdings" w:hAnsi="Wingdings"/>
          <w:color w:val="000000"/>
        </w:rPr>
        <w:t></w:t>
      </w:r>
      <w:r w:rsidRPr="00862108">
        <w:rPr>
          <w:rFonts w:ascii="Arial" w:hAnsi="Arial"/>
          <w:color w:val="000000"/>
        </w:rPr>
        <w:t xml:space="preserve"> Non </w:t>
      </w:r>
    </w:p>
    <w:p w:rsidR="00862108" w:rsidRPr="00862108" w:rsidRDefault="00862108" w:rsidP="00862108">
      <w:pPr>
        <w:ind w:left="708" w:firstLine="708"/>
        <w:rPr>
          <w:rFonts w:ascii="Arial" w:hAnsi="Arial"/>
          <w:color w:val="000000"/>
        </w:rPr>
      </w:pPr>
      <w:r w:rsidRPr="00862108">
        <w:rPr>
          <w:rFonts w:ascii="Arial" w:hAnsi="Arial"/>
          <w:color w:val="000000"/>
        </w:rPr>
        <w:t>Suivi post programme</w:t>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Oui   </w:t>
      </w:r>
      <w:r w:rsidRPr="00862108">
        <w:rPr>
          <w:rFonts w:ascii="Wingdings" w:hAnsi="Wingdings"/>
          <w:color w:val="000000"/>
        </w:rPr>
        <w:t></w:t>
      </w:r>
      <w:r w:rsidRPr="00862108">
        <w:rPr>
          <w:rFonts w:ascii="Arial" w:hAnsi="Arial"/>
          <w:color w:val="000000"/>
        </w:rPr>
        <w:t xml:space="preserve"> Non</w:t>
      </w:r>
    </w:p>
    <w:p w:rsidR="00862108" w:rsidRPr="00862108" w:rsidRDefault="00862108" w:rsidP="00862108">
      <w:pPr>
        <w:ind w:left="708" w:firstLine="708"/>
        <w:rPr>
          <w:rFonts w:ascii="Arial" w:hAnsi="Arial"/>
          <w:color w:val="000000"/>
        </w:rPr>
      </w:pPr>
      <w:r w:rsidRPr="00862108">
        <w:rPr>
          <w:rFonts w:ascii="Arial" w:hAnsi="Arial"/>
          <w:color w:val="000000"/>
        </w:rPr>
        <w:t xml:space="preserve">Autres, </w:t>
      </w:r>
      <w:proofErr w:type="gramStart"/>
      <w:r w:rsidRPr="00862108">
        <w:rPr>
          <w:rFonts w:ascii="Arial" w:hAnsi="Arial"/>
          <w:color w:val="000000"/>
        </w:rPr>
        <w:t>préciser</w:t>
      </w:r>
      <w:proofErr w:type="gramEnd"/>
      <w:r w:rsidRPr="00862108">
        <w:rPr>
          <w:rFonts w:ascii="Arial" w:hAnsi="Arial"/>
          <w:color w:val="000000"/>
        </w:rPr>
        <w:t> :</w:t>
      </w:r>
    </w:p>
    <w:p w:rsidR="00862108" w:rsidRPr="00862108" w:rsidRDefault="00862108" w:rsidP="00862108">
      <w:pPr>
        <w:rPr>
          <w:rFonts w:ascii="Arial" w:hAnsi="Arial" w:cs="Arial"/>
          <w:i/>
          <w:iCs/>
        </w:rPr>
      </w:pPr>
    </w:p>
    <w:p w:rsidR="00862108" w:rsidRPr="00862108" w:rsidRDefault="00862108" w:rsidP="00862108">
      <w:pPr>
        <w:rPr>
          <w:rFonts w:ascii="Arial" w:hAnsi="Arial" w:cs="Arial"/>
          <w:i/>
          <w:iCs/>
        </w:rPr>
      </w:pPr>
    </w:p>
    <w:p w:rsidR="00862108" w:rsidRPr="00862108" w:rsidRDefault="00862108" w:rsidP="00862108">
      <w:pPr>
        <w:rPr>
          <w:rFonts w:ascii="Arial" w:hAnsi="Arial"/>
        </w:rPr>
      </w:pPr>
      <w:r w:rsidRPr="00862108">
        <w:rPr>
          <w:rFonts w:ascii="Arial" w:hAnsi="Arial" w:cs="Arial"/>
          <w:iCs/>
        </w:rPr>
        <w:t xml:space="preserve">Joindre en </w:t>
      </w:r>
      <w:r w:rsidRPr="00862108">
        <w:rPr>
          <w:rFonts w:ascii="Arial" w:hAnsi="Arial" w:cs="Arial"/>
          <w:iCs/>
          <w:color w:val="FF0000"/>
          <w:highlight w:val="yellow"/>
        </w:rPr>
        <w:t>annexe 10</w:t>
      </w:r>
      <w:r w:rsidRPr="00862108">
        <w:rPr>
          <w:rFonts w:ascii="Arial" w:hAnsi="Arial" w:cs="Arial"/>
          <w:iCs/>
        </w:rPr>
        <w:t xml:space="preserve"> un modèle des courriers adressés aux partenaires, notamment au médecin traitant</w:t>
      </w: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p w:rsidR="00862108" w:rsidRPr="00862108" w:rsidRDefault="00862108" w:rsidP="00862108">
      <w:pPr>
        <w:rPr>
          <w:rFonts w:ascii="Arial" w:hAnsi="Arial"/>
          <w:color w:val="000000"/>
        </w:rPr>
      </w:pPr>
    </w:p>
    <w:tbl>
      <w:tblPr>
        <w:tblStyle w:val="Grilledutableau"/>
        <w:tblW w:w="0" w:type="auto"/>
        <w:tblInd w:w="108" w:type="dxa"/>
        <w:tblLook w:val="04A0" w:firstRow="1" w:lastRow="0" w:firstColumn="1" w:lastColumn="0" w:noHBand="0" w:noVBand="1"/>
      </w:tblPr>
      <w:tblGrid>
        <w:gridCol w:w="9955"/>
      </w:tblGrid>
      <w:tr w:rsidR="00862108" w:rsidRPr="00862108" w:rsidTr="00081FDC">
        <w:tc>
          <w:tcPr>
            <w:tcW w:w="9955" w:type="dxa"/>
          </w:tcPr>
          <w:p w:rsidR="00862108" w:rsidRPr="00862108" w:rsidRDefault="00862108" w:rsidP="00862108">
            <w:pPr>
              <w:rPr>
                <w:rFonts w:ascii="Arial" w:hAnsi="Arial"/>
                <w:color w:val="000000"/>
              </w:rPr>
            </w:pPr>
            <w:r w:rsidRPr="00862108">
              <w:rPr>
                <w:rFonts w:ascii="Arial" w:hAnsi="Arial"/>
                <w:b/>
                <w:color w:val="002060"/>
              </w:rPr>
              <w:lastRenderedPageBreak/>
              <w:t xml:space="preserve">5 - La confidentialité : </w:t>
            </w:r>
            <w:proofErr w:type="spellStart"/>
            <w:r w:rsidRPr="00862108">
              <w:rPr>
                <w:rFonts w:ascii="Arial" w:hAnsi="Arial"/>
                <w:b/>
                <w:color w:val="002060"/>
              </w:rPr>
              <w:t>cf</w:t>
            </w:r>
            <w:proofErr w:type="spellEnd"/>
            <w:r w:rsidRPr="00862108">
              <w:rPr>
                <w:rFonts w:ascii="Arial" w:hAnsi="Arial"/>
                <w:b/>
                <w:color w:val="002060"/>
              </w:rPr>
              <w:t xml:space="preserve"> ANNEXES B et C</w:t>
            </w:r>
          </w:p>
        </w:tc>
      </w:tr>
    </w:tbl>
    <w:p w:rsidR="00862108" w:rsidRPr="00862108" w:rsidRDefault="00862108" w:rsidP="00862108">
      <w:pPr>
        <w:jc w:val="both"/>
        <w:rPr>
          <w:rFonts w:ascii="Arial" w:hAnsi="Arial"/>
          <w:b/>
          <w:color w:val="000000"/>
        </w:rPr>
      </w:pPr>
    </w:p>
    <w:p w:rsidR="00862108" w:rsidRPr="00862108" w:rsidRDefault="00862108" w:rsidP="00862108">
      <w:pPr>
        <w:jc w:val="both"/>
        <w:rPr>
          <w:rFonts w:ascii="Arial" w:hAnsi="Arial"/>
          <w:b/>
          <w:color w:val="000000"/>
        </w:rPr>
      </w:pPr>
      <w:r w:rsidRPr="00862108">
        <w:rPr>
          <w:rFonts w:ascii="Arial" w:hAnsi="Arial"/>
          <w:b/>
          <w:color w:val="000000"/>
        </w:rPr>
        <w:t>Décrire succinctement les modalités permettant d’assurer la confidentialité des données concernant le patient (y compris informatisées, le cas échéant) :</w:t>
      </w:r>
    </w:p>
    <w:p w:rsidR="00862108" w:rsidRPr="00862108" w:rsidRDefault="00862108" w:rsidP="00862108">
      <w:pPr>
        <w:jc w:val="both"/>
        <w:rPr>
          <w:rFonts w:ascii="Arial" w:hAnsi="Arial"/>
          <w:b/>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b/>
          <w:color w:val="000000"/>
        </w:rPr>
      </w:pPr>
    </w:p>
    <w:p w:rsidR="00862108" w:rsidRPr="00862108" w:rsidRDefault="00862108" w:rsidP="00862108">
      <w:pPr>
        <w:jc w:val="both"/>
        <w:rPr>
          <w:rFonts w:ascii="Arial" w:hAnsi="Arial"/>
        </w:rPr>
      </w:pPr>
      <w:r w:rsidRPr="00862108">
        <w:rPr>
          <w:rFonts w:ascii="Arial" w:hAnsi="Arial"/>
        </w:rPr>
        <w:t xml:space="preserve">Joindre en </w:t>
      </w:r>
      <w:r w:rsidRPr="00862108">
        <w:rPr>
          <w:rFonts w:ascii="Arial" w:hAnsi="Arial"/>
          <w:color w:val="FF0000"/>
          <w:highlight w:val="yellow"/>
        </w:rPr>
        <w:t>annexe 11</w:t>
      </w:r>
      <w:r w:rsidRPr="00862108">
        <w:rPr>
          <w:rFonts w:ascii="Arial" w:hAnsi="Arial"/>
        </w:rPr>
        <w:t>  une copie des documents d’information du patient lors de son entrée dans le programme</w:t>
      </w:r>
    </w:p>
    <w:p w:rsidR="00862108" w:rsidRPr="00862108" w:rsidRDefault="00862108" w:rsidP="00862108">
      <w:pPr>
        <w:jc w:val="both"/>
        <w:rPr>
          <w:rFonts w:ascii="Arial" w:hAnsi="Arial"/>
          <w:b/>
          <w:color w:val="000000"/>
        </w:rPr>
      </w:pPr>
    </w:p>
    <w:p w:rsidR="00862108" w:rsidRPr="00862108" w:rsidRDefault="00862108" w:rsidP="00862108">
      <w:pPr>
        <w:jc w:val="both"/>
        <w:rPr>
          <w:rFonts w:ascii="Arial" w:hAnsi="Arial"/>
          <w:b/>
          <w:color w:val="000000"/>
        </w:rPr>
      </w:pPr>
    </w:p>
    <w:p w:rsidR="00862108" w:rsidRPr="00862108" w:rsidRDefault="00862108" w:rsidP="00862108">
      <w:pPr>
        <w:jc w:val="both"/>
        <w:rPr>
          <w:rFonts w:ascii="Arial" w:hAnsi="Arial"/>
          <w:b/>
          <w:color w:val="000000"/>
        </w:rPr>
      </w:pPr>
      <w:r w:rsidRPr="00862108">
        <w:rPr>
          <w:rFonts w:ascii="Arial" w:hAnsi="Arial"/>
          <w:b/>
          <w:color w:val="000000"/>
        </w:rPr>
        <w:t xml:space="preserve">Décrire les modalités de recueil du consentement du patient pour l’entrée dans le programme et pour la transmission des données le concernant : </w:t>
      </w:r>
    </w:p>
    <w:p w:rsidR="00862108" w:rsidRPr="00862108" w:rsidRDefault="00862108" w:rsidP="00862108">
      <w:pPr>
        <w:jc w:val="both"/>
        <w:rPr>
          <w:rFonts w:ascii="Arial" w:hAnsi="Arial"/>
          <w:b/>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jc w:val="both"/>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rPr>
      </w:pPr>
      <w:r w:rsidRPr="00862108">
        <w:rPr>
          <w:rFonts w:ascii="Arial" w:hAnsi="Arial"/>
        </w:rPr>
        <w:t xml:space="preserve">Joindre en </w:t>
      </w:r>
      <w:r w:rsidRPr="00862108">
        <w:rPr>
          <w:rFonts w:ascii="Arial" w:hAnsi="Arial"/>
          <w:color w:val="FF0000"/>
          <w:highlight w:val="yellow"/>
        </w:rPr>
        <w:t>annexe 12</w:t>
      </w:r>
      <w:r w:rsidRPr="00862108">
        <w:rPr>
          <w:rFonts w:ascii="Arial" w:hAnsi="Arial"/>
        </w:rPr>
        <w:t xml:space="preserve">  une copie de la charte d’engagement signée par l’ensemble des intervenants, y compris lorsqu’ils ne sont pas professionnels de santé (modèle de la charte réglementaire en </w:t>
      </w:r>
      <w:r w:rsidRPr="00862108">
        <w:rPr>
          <w:rFonts w:ascii="Arial" w:hAnsi="Arial"/>
          <w:b/>
        </w:rPr>
        <w:t>ANNEXE D</w:t>
      </w:r>
      <w:r w:rsidRPr="00862108">
        <w:rPr>
          <w:rFonts w:ascii="Arial" w:hAnsi="Arial"/>
        </w:rPr>
        <w:t>)</w:t>
      </w:r>
    </w:p>
    <w:p w:rsidR="00862108" w:rsidRPr="00862108" w:rsidRDefault="00862108" w:rsidP="00862108">
      <w:pPr>
        <w:jc w:val="both"/>
        <w:rPr>
          <w:rFonts w:ascii="Arial" w:hAnsi="Arial"/>
          <w:color w:val="000000"/>
        </w:rPr>
      </w:pPr>
    </w:p>
    <w:p w:rsidR="00862108" w:rsidRPr="00862108" w:rsidRDefault="00862108" w:rsidP="00862108">
      <w:pPr>
        <w:jc w:val="both"/>
        <w:rPr>
          <w:rFonts w:ascii="Arial" w:hAnsi="Arial"/>
          <w:color w:val="000000"/>
        </w:rPr>
      </w:pP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jc w:val="both"/>
        <w:rPr>
          <w:rFonts w:ascii="Calibri" w:eastAsia="Calibri" w:hAnsi="Calibri"/>
          <w:sz w:val="22"/>
          <w:szCs w:val="22"/>
          <w:lang w:eastAsia="en-US"/>
        </w:rPr>
      </w:pPr>
      <w:r w:rsidRPr="00862108">
        <w:rPr>
          <w:rFonts w:ascii="Calibri" w:eastAsia="Calibri" w:hAnsi="Calibri"/>
          <w:sz w:val="22"/>
          <w:szCs w:val="22"/>
          <w:lang w:eastAsia="en-US"/>
        </w:rPr>
        <w:t xml:space="preserve">Tenez-vous un registre de vos activités de traitement de données ? </w:t>
      </w:r>
      <w:r w:rsidRPr="00862108">
        <w:rPr>
          <w:rFonts w:ascii="Calibri" w:eastAsia="Calibri" w:hAnsi="Calibri"/>
          <w:sz w:val="22"/>
          <w:szCs w:val="22"/>
          <w:lang w:eastAsia="en-US"/>
        </w:rPr>
        <w:tab/>
      </w:r>
      <w:r w:rsidRPr="00862108">
        <w:rPr>
          <w:rFonts w:ascii="Calibri" w:eastAsia="Calibri" w:hAnsi="Calibri"/>
          <w:sz w:val="22"/>
          <w:szCs w:val="22"/>
          <w:lang w:eastAsia="en-US"/>
        </w:rPr>
        <w:tab/>
      </w:r>
      <w:r w:rsidRPr="00862108">
        <w:rPr>
          <w:rFonts w:ascii="Calibri" w:eastAsia="Calibri" w:hAnsi="Calibri"/>
          <w:sz w:val="22"/>
          <w:szCs w:val="22"/>
          <w:lang w:eastAsia="en-US"/>
        </w:rPr>
        <w:tab/>
      </w:r>
      <w:r w:rsidRPr="00862108">
        <w:rPr>
          <w:rFonts w:ascii="Wingdings" w:hAnsi="Wingdings"/>
          <w:color w:val="000000"/>
        </w:rPr>
        <w:t></w:t>
      </w:r>
      <w:r w:rsidRPr="00862108">
        <w:rPr>
          <w:rFonts w:ascii="Arial" w:hAnsi="Arial"/>
          <w:color w:val="000000"/>
        </w:rPr>
        <w:t xml:space="preserve"> Oui   </w:t>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Non</w:t>
      </w: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jc w:val="both"/>
        <w:rPr>
          <w:rFonts w:ascii="Calibri" w:eastAsia="Calibri" w:hAnsi="Calibri"/>
          <w:sz w:val="22"/>
          <w:szCs w:val="22"/>
          <w:lang w:eastAsia="en-US"/>
        </w:rPr>
      </w:pPr>
      <w:r w:rsidRPr="00862108">
        <w:rPr>
          <w:rFonts w:ascii="Calibri" w:eastAsia="Calibri" w:hAnsi="Calibri"/>
          <w:sz w:val="22"/>
          <w:szCs w:val="22"/>
          <w:lang w:eastAsia="en-US"/>
        </w:rPr>
        <w:t xml:space="preserve">Menez-vous une analyse d’impact relative aux traitements de données sensibles ? </w:t>
      </w:r>
      <w:r w:rsidRPr="00862108">
        <w:rPr>
          <w:rFonts w:ascii="Calibri" w:eastAsia="Calibri" w:hAnsi="Calibri"/>
          <w:sz w:val="22"/>
          <w:szCs w:val="22"/>
          <w:lang w:eastAsia="en-US"/>
        </w:rPr>
        <w:tab/>
      </w:r>
      <w:r w:rsidRPr="00862108">
        <w:rPr>
          <w:rFonts w:ascii="Wingdings" w:hAnsi="Wingdings"/>
          <w:color w:val="000000"/>
        </w:rPr>
        <w:t></w:t>
      </w:r>
      <w:r w:rsidRPr="00862108">
        <w:rPr>
          <w:rFonts w:ascii="Arial" w:hAnsi="Arial"/>
          <w:color w:val="000000"/>
        </w:rPr>
        <w:t xml:space="preserve"> Oui   </w:t>
      </w:r>
      <w:r w:rsidRPr="00862108">
        <w:rPr>
          <w:rFonts w:ascii="Arial" w:hAnsi="Arial"/>
          <w:color w:val="000000"/>
        </w:rPr>
        <w:tab/>
      </w:r>
      <w:r w:rsidRPr="00862108">
        <w:rPr>
          <w:rFonts w:ascii="Wingdings" w:hAnsi="Wingdings"/>
          <w:color w:val="000000"/>
        </w:rPr>
        <w:t></w:t>
      </w:r>
      <w:r w:rsidRPr="00862108">
        <w:rPr>
          <w:rFonts w:ascii="Arial" w:hAnsi="Arial"/>
          <w:color w:val="000000"/>
        </w:rPr>
        <w:t xml:space="preserve"> Non</w:t>
      </w: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rPr>
          <w:rFonts w:ascii="Arial" w:hAnsi="Arial"/>
          <w:color w:val="000000"/>
        </w:rPr>
      </w:pPr>
      <w:r w:rsidRPr="00862108">
        <w:rPr>
          <w:rFonts w:ascii="Arial" w:hAnsi="Arial"/>
          <w:color w:val="000000"/>
        </w:rPr>
        <w:br w:type="page"/>
      </w:r>
    </w:p>
    <w:p w:rsidR="00862108" w:rsidRPr="00862108" w:rsidRDefault="00862108" w:rsidP="00862108">
      <w:pPr>
        <w:ind w:left="708"/>
        <w:jc w:val="both"/>
        <w:rPr>
          <w:rFonts w:ascii="Arial" w:hAnsi="Arial"/>
          <w:color w:val="000000"/>
        </w:rPr>
      </w:pPr>
    </w:p>
    <w:tbl>
      <w:tblPr>
        <w:tblStyle w:val="Grilledutableau"/>
        <w:tblW w:w="0" w:type="auto"/>
        <w:tblInd w:w="108" w:type="dxa"/>
        <w:tblLook w:val="04A0" w:firstRow="1" w:lastRow="0" w:firstColumn="1" w:lastColumn="0" w:noHBand="0" w:noVBand="1"/>
      </w:tblPr>
      <w:tblGrid>
        <w:gridCol w:w="9955"/>
      </w:tblGrid>
      <w:tr w:rsidR="00862108" w:rsidRPr="00862108" w:rsidTr="00081FDC">
        <w:tc>
          <w:tcPr>
            <w:tcW w:w="9955" w:type="dxa"/>
          </w:tcPr>
          <w:p w:rsidR="00862108" w:rsidRPr="00862108" w:rsidRDefault="00862108" w:rsidP="00862108">
            <w:pPr>
              <w:numPr>
                <w:ilvl w:val="0"/>
                <w:numId w:val="21"/>
              </w:numPr>
              <w:contextualSpacing/>
              <w:jc w:val="both"/>
              <w:rPr>
                <w:rFonts w:ascii="Arial" w:hAnsi="Arial"/>
                <w:i/>
                <w:color w:val="2D2B2B"/>
              </w:rPr>
            </w:pPr>
            <w:r w:rsidRPr="00862108">
              <w:rPr>
                <w:rFonts w:ascii="Arial" w:hAnsi="Arial"/>
                <w:b/>
                <w:color w:val="002060"/>
              </w:rPr>
              <w:t>- L’évaluation du programme</w:t>
            </w:r>
          </w:p>
        </w:tc>
      </w:tr>
    </w:tbl>
    <w:p w:rsidR="00862108" w:rsidRPr="00862108" w:rsidRDefault="00862108" w:rsidP="00862108">
      <w:pPr>
        <w:autoSpaceDE w:val="0"/>
        <w:autoSpaceDN w:val="0"/>
        <w:adjustRightInd w:val="0"/>
        <w:jc w:val="both"/>
        <w:rPr>
          <w:rFonts w:ascii="Arial" w:hAnsi="Arial" w:cs="Arial"/>
          <w:color w:val="000000"/>
        </w:rPr>
      </w:pPr>
    </w:p>
    <w:p w:rsidR="00862108" w:rsidRPr="00862108" w:rsidRDefault="00862108" w:rsidP="00862108">
      <w:pPr>
        <w:autoSpaceDE w:val="0"/>
        <w:autoSpaceDN w:val="0"/>
        <w:adjustRightInd w:val="0"/>
        <w:jc w:val="both"/>
        <w:rPr>
          <w:rFonts w:ascii="Arial" w:hAnsi="Arial" w:cs="Arial"/>
          <w:color w:val="000000"/>
        </w:rPr>
      </w:pPr>
      <w:r w:rsidRPr="00862108">
        <w:rPr>
          <w:rFonts w:ascii="Arial" w:hAnsi="Arial" w:cs="Arial"/>
          <w:color w:val="000000"/>
        </w:rPr>
        <w:t>Le principe d'une évaluation annuelle et d'une évaluation quadriennale de chaque programme d'éducation thérapeutique du patient (ETP) est prévu dans le cahier des charges</w:t>
      </w:r>
      <w:r w:rsidRPr="00862108">
        <w:rPr>
          <w:rFonts w:ascii="Arial" w:hAnsi="Arial" w:cs="Arial"/>
          <w:color w:val="2D2B2B"/>
        </w:rPr>
        <w:t xml:space="preserve"> </w:t>
      </w:r>
      <w:r w:rsidRPr="00862108">
        <w:rPr>
          <w:rFonts w:ascii="Arial" w:hAnsi="Arial" w:cs="Arial"/>
          <w:color w:val="000000"/>
        </w:rPr>
        <w:t>national. La HAS en  a produit les guides méthodologiques téléchargeables sur</w:t>
      </w:r>
      <w:r w:rsidRPr="00862108">
        <w:rPr>
          <w:rFonts w:ascii="Arial" w:hAnsi="Arial" w:cs="Arial"/>
          <w:color w:val="2D2B2B"/>
        </w:rPr>
        <w:t xml:space="preserve"> </w:t>
      </w:r>
      <w:r w:rsidRPr="00862108">
        <w:rPr>
          <w:rFonts w:ascii="Arial" w:hAnsi="Arial" w:cs="Arial"/>
          <w:color w:val="0000FF"/>
        </w:rPr>
        <w:t>WWW.has-sante.fr</w:t>
      </w:r>
      <w:r w:rsidRPr="00862108">
        <w:rPr>
          <w:rFonts w:ascii="Arial" w:hAnsi="Arial" w:cs="Arial"/>
          <w:color w:val="2D2B2B"/>
        </w:rPr>
        <w:t xml:space="preserve"> </w:t>
      </w:r>
      <w:r w:rsidRPr="00862108">
        <w:rPr>
          <w:rFonts w:ascii="Arial" w:hAnsi="Arial" w:cs="Arial"/>
          <w:color w:val="000000"/>
        </w:rPr>
        <w:t xml:space="preserve">repris par la synthèse en </w:t>
      </w:r>
      <w:r w:rsidRPr="00862108">
        <w:rPr>
          <w:rFonts w:ascii="Arial" w:hAnsi="Arial" w:cs="Arial"/>
          <w:b/>
          <w:color w:val="000000"/>
        </w:rPr>
        <w:t>ANNEXES E et F</w:t>
      </w:r>
      <w:r w:rsidRPr="00862108">
        <w:rPr>
          <w:rFonts w:ascii="Arial" w:hAnsi="Arial" w:cs="Arial"/>
          <w:color w:val="000000"/>
        </w:rPr>
        <w:t>.</w:t>
      </w:r>
    </w:p>
    <w:p w:rsidR="00862108" w:rsidRPr="00862108" w:rsidRDefault="00862108" w:rsidP="00862108">
      <w:pPr>
        <w:autoSpaceDE w:val="0"/>
        <w:autoSpaceDN w:val="0"/>
        <w:adjustRightInd w:val="0"/>
        <w:jc w:val="both"/>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r w:rsidRPr="00862108">
        <w:rPr>
          <w:rFonts w:ascii="Arial" w:hAnsi="Arial" w:cs="Arial"/>
          <w:color w:val="000000"/>
        </w:rPr>
        <w:t>Pour chaque objet d’évaluation, sont donc définis des indicateurs et critères d’évaluation, à recueillir durant la mise en œuvre du programme.</w:t>
      </w:r>
    </w:p>
    <w:p w:rsidR="00862108" w:rsidRPr="00862108" w:rsidRDefault="00862108" w:rsidP="00862108">
      <w:pPr>
        <w:autoSpaceDE w:val="0"/>
        <w:autoSpaceDN w:val="0"/>
        <w:adjustRightInd w:val="0"/>
        <w:jc w:val="both"/>
        <w:rPr>
          <w:rFonts w:ascii="Arial" w:hAnsi="Arial" w:cs="Arial"/>
          <w:b/>
          <w:color w:val="000000"/>
        </w:rPr>
      </w:pPr>
    </w:p>
    <w:p w:rsidR="00862108" w:rsidRPr="00862108" w:rsidRDefault="00862108" w:rsidP="00862108">
      <w:pPr>
        <w:autoSpaceDE w:val="0"/>
        <w:autoSpaceDN w:val="0"/>
        <w:adjustRightInd w:val="0"/>
        <w:jc w:val="both"/>
        <w:rPr>
          <w:rFonts w:ascii="Arial" w:hAnsi="Arial" w:cs="Arial"/>
          <w:b/>
          <w:color w:val="000000"/>
        </w:rPr>
      </w:pPr>
      <w:r w:rsidRPr="00862108">
        <w:rPr>
          <w:rFonts w:ascii="Arial" w:hAnsi="Arial" w:cs="Arial"/>
          <w:b/>
          <w:color w:val="000000"/>
        </w:rPr>
        <w:t>Décrire les modalités selon lesquelles est réalisée l'auto-évaluation annuelle du programme :</w:t>
      </w:r>
    </w:p>
    <w:p w:rsidR="00862108" w:rsidRPr="00862108" w:rsidRDefault="00862108" w:rsidP="00862108">
      <w:pP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autoSpaceDE w:val="0"/>
        <w:autoSpaceDN w:val="0"/>
        <w:adjustRightInd w:val="0"/>
        <w:jc w:val="both"/>
        <w:rPr>
          <w:rFonts w:ascii="Arial" w:hAnsi="Arial" w:cs="Arial"/>
        </w:rPr>
      </w:pPr>
    </w:p>
    <w:p w:rsidR="00862108" w:rsidRPr="00862108" w:rsidRDefault="00862108" w:rsidP="00862108">
      <w:pPr>
        <w:autoSpaceDE w:val="0"/>
        <w:autoSpaceDN w:val="0"/>
        <w:adjustRightInd w:val="0"/>
        <w:jc w:val="both"/>
        <w:rPr>
          <w:rFonts w:ascii="Arial" w:hAnsi="Arial" w:cs="Arial"/>
          <w:b/>
          <w:color w:val="002060"/>
          <w:sz w:val="24"/>
          <w:szCs w:val="24"/>
        </w:rPr>
      </w:pPr>
      <w:r w:rsidRPr="00862108">
        <w:rPr>
          <w:rFonts w:ascii="Arial" w:hAnsi="Arial" w:cs="Arial"/>
        </w:rPr>
        <w:t xml:space="preserve">Joindre en </w:t>
      </w:r>
      <w:r w:rsidRPr="00862108">
        <w:rPr>
          <w:rFonts w:ascii="Arial" w:hAnsi="Arial" w:cs="Arial"/>
          <w:color w:val="FF0000"/>
          <w:highlight w:val="yellow"/>
        </w:rPr>
        <w:t>annexe 13</w:t>
      </w:r>
      <w:r w:rsidRPr="00862108">
        <w:rPr>
          <w:rFonts w:ascii="Arial" w:hAnsi="Arial" w:cs="Arial"/>
        </w:rPr>
        <w:t xml:space="preserve"> la liste et l’outil de recueil des indicateurs retenus pour l’évaluation annuelle. Il n’y a pas d’obligation de transmettre cette autoévaluation annuelle à l’ARS.</w:t>
      </w: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rPr>
          <w:rFonts w:ascii="Arial" w:hAnsi="Arial"/>
          <w:i/>
          <w:color w:val="2D2B2B"/>
        </w:rPr>
      </w:pPr>
      <w:r w:rsidRPr="00862108">
        <w:rPr>
          <w:rFonts w:ascii="Arial" w:hAnsi="Arial"/>
          <w:b/>
          <w:color w:val="002060"/>
        </w:rPr>
        <w:t xml:space="preserve">7 – Le bilan d’activité annuel </w:t>
      </w:r>
    </w:p>
    <w:p w:rsidR="00862108" w:rsidRPr="00862108" w:rsidRDefault="00862108" w:rsidP="00862108">
      <w:pPr>
        <w:autoSpaceDE w:val="0"/>
        <w:autoSpaceDN w:val="0"/>
        <w:adjustRightInd w:val="0"/>
        <w:rPr>
          <w:rFonts w:ascii="Arial" w:hAnsi="Arial" w:cs="Arial"/>
          <w:b/>
        </w:rPr>
      </w:pPr>
    </w:p>
    <w:tbl>
      <w:tblPr>
        <w:tblStyle w:val="Grilledutableau"/>
        <w:tblW w:w="0" w:type="auto"/>
        <w:tblInd w:w="108" w:type="dxa"/>
        <w:tblLook w:val="04A0" w:firstRow="1" w:lastRow="0" w:firstColumn="1" w:lastColumn="0" w:noHBand="0" w:noVBand="1"/>
      </w:tblPr>
      <w:tblGrid>
        <w:gridCol w:w="9955"/>
      </w:tblGrid>
      <w:tr w:rsidR="00862108" w:rsidRPr="00862108" w:rsidTr="00081FDC">
        <w:tc>
          <w:tcPr>
            <w:tcW w:w="9955" w:type="dxa"/>
            <w:shd w:val="clear" w:color="auto" w:fill="D9D9D9" w:themeFill="background1" w:themeFillShade="D9"/>
          </w:tcPr>
          <w:p w:rsidR="00862108" w:rsidRPr="00862108" w:rsidRDefault="00862108" w:rsidP="00862108">
            <w:pPr>
              <w:autoSpaceDE w:val="0"/>
              <w:autoSpaceDN w:val="0"/>
              <w:adjustRightInd w:val="0"/>
              <w:jc w:val="both"/>
              <w:rPr>
                <w:rFonts w:ascii="Arial" w:hAnsi="Arial" w:cs="Arial"/>
                <w:b/>
              </w:rPr>
            </w:pPr>
            <w:r w:rsidRPr="00862108">
              <w:rPr>
                <w:rFonts w:ascii="Arial" w:hAnsi="Arial" w:cs="Arial"/>
                <w:b/>
              </w:rPr>
              <w:t xml:space="preserve">Chaque année, avant le 1er avril de l'année N+1, avec la confirmation de la poursuite du programme autorisé, son actualisation éventuelle </w:t>
            </w:r>
            <w:r w:rsidRPr="00862108">
              <w:rPr>
                <w:rFonts w:ascii="Arial" w:hAnsi="Arial" w:cs="Arial"/>
                <w:i/>
              </w:rPr>
              <w:t>(effectifs,  formations  …)</w:t>
            </w:r>
            <w:r w:rsidRPr="00862108">
              <w:rPr>
                <w:rFonts w:ascii="Arial" w:hAnsi="Arial" w:cs="Arial"/>
                <w:b/>
              </w:rPr>
              <w:t xml:space="preserve"> un bilan de l’activité de l'année N, seront à transmettre à l'ARS, service DATSP, autorisation des programme d'ETP. (</w:t>
            </w:r>
            <w:proofErr w:type="spellStart"/>
            <w:r w:rsidRPr="00862108">
              <w:rPr>
                <w:rFonts w:ascii="Arial" w:hAnsi="Arial" w:cs="Arial"/>
              </w:rPr>
              <w:t>Cf</w:t>
            </w:r>
            <w:proofErr w:type="spellEnd"/>
            <w:r w:rsidRPr="00862108">
              <w:rPr>
                <w:rFonts w:ascii="Arial" w:hAnsi="Arial" w:cs="Arial"/>
              </w:rPr>
              <w:t xml:space="preserve"> ANNEXE G).</w:t>
            </w:r>
          </w:p>
        </w:tc>
      </w:tr>
    </w:tbl>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jc w:val="both"/>
        <w:rPr>
          <w:rFonts w:ascii="Arial" w:hAnsi="Arial" w:cs="Arial"/>
          <w:b/>
          <w:color w:val="000000"/>
        </w:rPr>
      </w:pPr>
      <w:r w:rsidRPr="00862108">
        <w:rPr>
          <w:rFonts w:ascii="Arial" w:hAnsi="Arial" w:cs="Arial"/>
          <w:b/>
          <w:color w:val="000000"/>
        </w:rPr>
        <w:t>Décrire succinctement selon quelles modalités et sur quels éléments sera réalisée l'évaluation quadriennale du programme :</w:t>
      </w:r>
    </w:p>
    <w:p w:rsidR="00862108" w:rsidRPr="00862108" w:rsidRDefault="00862108" w:rsidP="00862108">
      <w:pP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color w:val="002060"/>
          <w:sz w:val="24"/>
          <w:szCs w:val="24"/>
        </w:rPr>
      </w:pPr>
    </w:p>
    <w:p w:rsidR="00862108" w:rsidRPr="00862108" w:rsidRDefault="00862108" w:rsidP="00862108">
      <w:pPr>
        <w:autoSpaceDE w:val="0"/>
        <w:autoSpaceDN w:val="0"/>
        <w:adjustRightInd w:val="0"/>
        <w:jc w:val="both"/>
        <w:rPr>
          <w:rFonts w:ascii="Arial" w:hAnsi="Arial" w:cs="Arial"/>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p w:rsidR="00862108" w:rsidRPr="00862108" w:rsidRDefault="00862108" w:rsidP="00862108">
      <w:pPr>
        <w:autoSpaceDE w:val="0"/>
        <w:autoSpaceDN w:val="0"/>
        <w:adjustRightInd w:val="0"/>
        <w:rPr>
          <w:rFonts w:ascii="Arial" w:hAnsi="Arial" w:cs="Arial"/>
          <w:color w:val="000000"/>
        </w:rPr>
      </w:pPr>
    </w:p>
    <w:tbl>
      <w:tblPr>
        <w:tblStyle w:val="Grilledutableau"/>
        <w:tblW w:w="0" w:type="auto"/>
        <w:tblInd w:w="108" w:type="dxa"/>
        <w:tblLook w:val="04A0" w:firstRow="1" w:lastRow="0" w:firstColumn="1" w:lastColumn="0" w:noHBand="0" w:noVBand="1"/>
      </w:tblPr>
      <w:tblGrid>
        <w:gridCol w:w="9955"/>
      </w:tblGrid>
      <w:tr w:rsidR="00862108" w:rsidRPr="00862108" w:rsidTr="00081FDC">
        <w:tc>
          <w:tcPr>
            <w:tcW w:w="9955" w:type="dxa"/>
          </w:tcPr>
          <w:p w:rsidR="00862108" w:rsidRPr="00862108" w:rsidRDefault="00862108" w:rsidP="00862108">
            <w:pPr>
              <w:autoSpaceDE w:val="0"/>
              <w:autoSpaceDN w:val="0"/>
              <w:adjustRightInd w:val="0"/>
              <w:rPr>
                <w:rFonts w:ascii="Arial" w:hAnsi="Arial" w:cs="Arial"/>
                <w:color w:val="000000"/>
              </w:rPr>
            </w:pPr>
            <w:r w:rsidRPr="00862108">
              <w:rPr>
                <w:rFonts w:ascii="Arial" w:hAnsi="Arial" w:cs="Arial"/>
                <w:b/>
                <w:color w:val="002060"/>
              </w:rPr>
              <w:lastRenderedPageBreak/>
              <w:t>8 – Les sources prévisionnelles de financement</w:t>
            </w:r>
          </w:p>
        </w:tc>
      </w:tr>
    </w:tbl>
    <w:p w:rsidR="00862108" w:rsidRPr="00862108" w:rsidRDefault="00862108" w:rsidP="00862108">
      <w:pPr>
        <w:autoSpaceDE w:val="0"/>
        <w:autoSpaceDN w:val="0"/>
        <w:adjustRightInd w:val="0"/>
        <w:jc w:val="both"/>
        <w:rPr>
          <w:rFonts w:ascii="Arial" w:hAnsi="Arial" w:cs="Arial"/>
          <w:color w:val="000000"/>
        </w:rPr>
      </w:pPr>
    </w:p>
    <w:p w:rsidR="00862108" w:rsidRPr="00862108" w:rsidRDefault="00862108" w:rsidP="00862108">
      <w:pPr>
        <w:autoSpaceDE w:val="0"/>
        <w:autoSpaceDN w:val="0"/>
        <w:adjustRightInd w:val="0"/>
        <w:jc w:val="both"/>
        <w:rPr>
          <w:rFonts w:ascii="Arial" w:hAnsi="Arial" w:cs="Arial"/>
          <w:color w:val="000000"/>
        </w:rPr>
      </w:pPr>
      <w:r w:rsidRPr="00862108">
        <w:rPr>
          <w:rFonts w:ascii="Arial" w:hAnsi="Arial" w:cs="Arial"/>
          <w:color w:val="000000"/>
        </w:rPr>
        <w:t>Un co-financement peut être recherché.</w:t>
      </w:r>
    </w:p>
    <w:p w:rsidR="00862108" w:rsidRPr="00862108" w:rsidRDefault="00862108" w:rsidP="00862108">
      <w:pPr>
        <w:autoSpaceDE w:val="0"/>
        <w:autoSpaceDN w:val="0"/>
        <w:adjustRightInd w:val="0"/>
        <w:jc w:val="both"/>
        <w:rPr>
          <w:rFonts w:ascii="Arial" w:hAnsi="Arial" w:cs="Arial"/>
          <w:color w:val="000000"/>
        </w:rPr>
      </w:pPr>
    </w:p>
    <w:p w:rsidR="00862108" w:rsidRPr="00862108" w:rsidRDefault="00862108" w:rsidP="00862108">
      <w:pPr>
        <w:autoSpaceDE w:val="0"/>
        <w:autoSpaceDN w:val="0"/>
        <w:adjustRightInd w:val="0"/>
        <w:jc w:val="both"/>
        <w:rPr>
          <w:rFonts w:ascii="Arial" w:hAnsi="Arial" w:cs="Arial"/>
          <w:color w:val="000000"/>
        </w:rPr>
      </w:pPr>
      <w:r w:rsidRPr="00862108">
        <w:rPr>
          <w:rFonts w:ascii="Arial" w:hAnsi="Arial" w:cs="Arial"/>
          <w:color w:val="000000"/>
        </w:rPr>
        <w:t>Un programme d’éducation thérapeutique du patient ne doit pas poursuivre de visée promotionnelle, notamment au bénéfice du recours à un dispositif médical ou un médicament, conformément aux articles L.5122-1 et L. 5122-6 du code de la santé publique. Un financement complémentaire par l’industrie pharmaceutique est possible avec le respect des 2 interdictions prévues par la loi.</w:t>
      </w:r>
      <w:r w:rsidRPr="00862108">
        <w:rPr>
          <w:rFonts w:ascii="Arial" w:hAnsi="Arial" w:cs="Arial"/>
          <w:color w:val="000000"/>
          <w:vertAlign w:val="superscript"/>
        </w:rPr>
        <w:footnoteReference w:id="6"/>
      </w:r>
      <w:r w:rsidRPr="00862108">
        <w:rPr>
          <w:rFonts w:ascii="Arial" w:hAnsi="Arial" w:cs="Arial"/>
          <w:color w:val="000000"/>
        </w:rPr>
        <w:t xml:space="preserve"> :</w:t>
      </w:r>
    </w:p>
    <w:p w:rsidR="00862108" w:rsidRPr="00862108" w:rsidRDefault="00862108" w:rsidP="00862108">
      <w:pPr>
        <w:autoSpaceDE w:val="0"/>
        <w:autoSpaceDN w:val="0"/>
        <w:adjustRightInd w:val="0"/>
        <w:jc w:val="both"/>
        <w:rPr>
          <w:rFonts w:ascii="Arial" w:hAnsi="Arial" w:cs="Arial"/>
          <w:color w:val="000000"/>
        </w:rPr>
      </w:pPr>
    </w:p>
    <w:p w:rsidR="00862108" w:rsidRPr="00862108" w:rsidRDefault="00862108" w:rsidP="00862108">
      <w:pPr>
        <w:autoSpaceDE w:val="0"/>
        <w:autoSpaceDN w:val="0"/>
        <w:adjustRightInd w:val="0"/>
        <w:jc w:val="both"/>
        <w:rPr>
          <w:rFonts w:ascii="Arial" w:hAnsi="Arial" w:cs="Arial"/>
          <w:color w:val="000000"/>
        </w:rPr>
      </w:pPr>
      <w:r w:rsidRPr="00862108">
        <w:rPr>
          <w:rFonts w:ascii="Arial" w:hAnsi="Arial" w:cs="Arial"/>
          <w:color w:val="000000"/>
        </w:rPr>
        <w:t>Présenter un budget prévisionnel, en spécifiant les différentes sources de financement attendues.</w:t>
      </w:r>
    </w:p>
    <w:p w:rsidR="00862108" w:rsidRPr="00862108" w:rsidRDefault="00862108" w:rsidP="00862108">
      <w:pPr>
        <w:autoSpaceDE w:val="0"/>
        <w:autoSpaceDN w:val="0"/>
        <w:adjustRightInd w:val="0"/>
        <w:jc w:val="both"/>
        <w:rPr>
          <w:rFonts w:ascii="Arial" w:hAnsi="Arial" w:cs="Arial"/>
          <w:color w:val="000000"/>
        </w:rPr>
      </w:pPr>
    </w:p>
    <w:p w:rsidR="00862108" w:rsidRPr="00862108" w:rsidRDefault="00862108" w:rsidP="00862108">
      <w:pPr>
        <w:rPr>
          <w:rFonts w:ascii="Arial" w:hAnsi="Arial" w:cs="Arial"/>
          <w:b/>
          <w:color w:val="000080"/>
        </w:rPr>
      </w:pPr>
      <w:r w:rsidRPr="00862108">
        <w:rPr>
          <w:rFonts w:ascii="Arial" w:hAnsi="Arial" w:cs="Arial"/>
          <w:b/>
          <w:color w:val="000080"/>
        </w:rPr>
        <w:t>Exercice annuel :</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3531"/>
        <w:gridCol w:w="1794"/>
        <w:gridCol w:w="2772"/>
        <w:gridCol w:w="1890"/>
      </w:tblGrid>
      <w:tr w:rsidR="00862108" w:rsidRPr="00862108" w:rsidTr="00081FDC">
        <w:tc>
          <w:tcPr>
            <w:tcW w:w="1768" w:type="pct"/>
            <w:tcBorders>
              <w:bottom w:val="single" w:sz="4" w:space="0" w:color="auto"/>
            </w:tcBorders>
            <w:shd w:val="clear" w:color="auto" w:fill="FFFFFF"/>
            <w:vAlign w:val="center"/>
          </w:tcPr>
          <w:p w:rsidR="00862108" w:rsidRPr="00862108" w:rsidRDefault="00862108" w:rsidP="00862108">
            <w:pPr>
              <w:keepNext/>
              <w:spacing w:before="120" w:after="120"/>
              <w:jc w:val="center"/>
              <w:outlineLvl w:val="3"/>
              <w:rPr>
                <w:rFonts w:ascii="Arial" w:hAnsi="Arial" w:cs="Arial"/>
                <w:b/>
                <w:sz w:val="18"/>
                <w:szCs w:val="24"/>
              </w:rPr>
            </w:pPr>
            <w:r w:rsidRPr="00862108">
              <w:rPr>
                <w:rFonts w:ascii="Arial" w:hAnsi="Arial" w:cs="Arial"/>
                <w:b/>
                <w:sz w:val="18"/>
                <w:szCs w:val="24"/>
              </w:rPr>
              <w:t>CHARGES</w:t>
            </w:r>
          </w:p>
        </w:tc>
        <w:tc>
          <w:tcPr>
            <w:tcW w:w="898" w:type="pct"/>
            <w:tcBorders>
              <w:bottom w:val="single" w:sz="4" w:space="0" w:color="auto"/>
            </w:tcBorders>
            <w:shd w:val="clear" w:color="auto" w:fill="FFFFFF"/>
            <w:vAlign w:val="center"/>
          </w:tcPr>
          <w:p w:rsidR="00862108" w:rsidRPr="00862108" w:rsidRDefault="00862108" w:rsidP="00862108">
            <w:pPr>
              <w:keepNext/>
              <w:spacing w:before="120" w:after="120"/>
              <w:jc w:val="center"/>
              <w:outlineLvl w:val="0"/>
              <w:rPr>
                <w:rFonts w:ascii="Arial" w:hAnsi="Arial" w:cs="Arial"/>
                <w:b/>
                <w:bCs/>
                <w:kern w:val="32"/>
                <w:sz w:val="18"/>
                <w:szCs w:val="24"/>
              </w:rPr>
            </w:pPr>
            <w:r w:rsidRPr="00862108">
              <w:rPr>
                <w:rFonts w:ascii="Arial" w:hAnsi="Arial" w:cs="Arial"/>
                <w:b/>
                <w:bCs/>
                <w:kern w:val="32"/>
                <w:sz w:val="18"/>
                <w:szCs w:val="24"/>
              </w:rPr>
              <w:t>Montant</w:t>
            </w:r>
          </w:p>
        </w:tc>
        <w:tc>
          <w:tcPr>
            <w:tcW w:w="1388" w:type="pct"/>
            <w:tcBorders>
              <w:bottom w:val="single" w:sz="4" w:space="0" w:color="auto"/>
            </w:tcBorders>
            <w:shd w:val="clear" w:color="auto" w:fill="FFFFFF"/>
            <w:vAlign w:val="center"/>
          </w:tcPr>
          <w:p w:rsidR="00862108" w:rsidRPr="00862108" w:rsidRDefault="00862108" w:rsidP="00862108">
            <w:pPr>
              <w:keepNext/>
              <w:spacing w:before="120" w:after="120"/>
              <w:jc w:val="center"/>
              <w:outlineLvl w:val="3"/>
              <w:rPr>
                <w:rFonts w:ascii="Arial" w:hAnsi="Arial" w:cs="Arial"/>
                <w:b/>
                <w:sz w:val="18"/>
                <w:szCs w:val="24"/>
              </w:rPr>
            </w:pPr>
            <w:r w:rsidRPr="00862108">
              <w:rPr>
                <w:rFonts w:ascii="Arial" w:hAnsi="Arial" w:cs="Arial"/>
                <w:b/>
                <w:sz w:val="18"/>
                <w:szCs w:val="24"/>
              </w:rPr>
              <w:t>PRODUITS</w:t>
            </w:r>
          </w:p>
        </w:tc>
        <w:tc>
          <w:tcPr>
            <w:tcW w:w="946" w:type="pct"/>
            <w:tcBorders>
              <w:bottom w:val="single" w:sz="4" w:space="0" w:color="auto"/>
            </w:tcBorders>
            <w:shd w:val="clear" w:color="auto" w:fill="FFFFFF"/>
            <w:vAlign w:val="center"/>
          </w:tcPr>
          <w:p w:rsidR="00862108" w:rsidRPr="00862108" w:rsidRDefault="00862108" w:rsidP="00862108">
            <w:pPr>
              <w:keepNext/>
              <w:spacing w:before="120" w:after="120"/>
              <w:jc w:val="center"/>
              <w:outlineLvl w:val="0"/>
              <w:rPr>
                <w:rFonts w:ascii="Arial" w:hAnsi="Arial" w:cs="Arial"/>
                <w:b/>
                <w:bCs/>
                <w:kern w:val="32"/>
                <w:sz w:val="18"/>
                <w:szCs w:val="24"/>
              </w:rPr>
            </w:pPr>
            <w:r w:rsidRPr="00862108">
              <w:rPr>
                <w:rFonts w:ascii="Arial" w:hAnsi="Arial" w:cs="Arial"/>
                <w:b/>
                <w:bCs/>
                <w:kern w:val="32"/>
                <w:sz w:val="18"/>
                <w:szCs w:val="24"/>
              </w:rPr>
              <w:t>Montant</w:t>
            </w: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60 – Achats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b/>
                <w:color w:val="000080"/>
                <w:sz w:val="16"/>
                <w:szCs w:val="16"/>
              </w:rPr>
              <w:t xml:space="preserve">70 – </w:t>
            </w:r>
            <w:r w:rsidRPr="00862108">
              <w:rPr>
                <w:rFonts w:ascii="Arial" w:hAnsi="Arial" w:cs="Arial"/>
                <w:b/>
                <w:bCs/>
                <w:color w:val="000080"/>
                <w:sz w:val="16"/>
                <w:szCs w:val="16"/>
              </w:rPr>
              <w:t>Vente de produits finis, de marchandises, prestations de services</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Prestations de services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Achats matières et fournitures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74- Subventions d’exploitation</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Autres fournitures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Etat : préciser le(s) ministère(s) sollicité(s)</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61 - Services extérieurs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 xml:space="preserve">- </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 xml:space="preserve">Locations </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 xml:space="preserve">- </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rPr>
          <w:cantSplit/>
        </w:trPr>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Entretien et réparation</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Région(s) :</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Assurance</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 xml:space="preserve">- </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Documentation</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Département(s) :</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color w:val="000080"/>
                <w:sz w:val="16"/>
                <w:szCs w:val="16"/>
              </w:rPr>
            </w:pP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62 - Autres services extérieurs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 xml:space="preserve">- </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Rémunérations intermédiaires et honoraires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Intercommunalité(s) : EPCI</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Publicité, publication</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 xml:space="preserve">- </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Déplacements, missions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Commune(s) :</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Services bancaires, autres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 xml:space="preserve">- </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color w:val="000080"/>
                <w:sz w:val="16"/>
                <w:szCs w:val="16"/>
              </w:rPr>
            </w:pP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63 - Impôts et taxes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Organismes sociaux (détailler) :</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Impôts et taxes sur rémunération,</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 xml:space="preserve">- </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Autres impôts et taxes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Fonds européens</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color w:val="000080"/>
                <w:sz w:val="16"/>
                <w:szCs w:val="16"/>
              </w:rPr>
            </w:pP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FIR</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64 - Charges de personnel</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 Laboratoires</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Rémunération des personnels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bCs/>
                <w:sz w:val="16"/>
                <w:szCs w:val="16"/>
              </w:rPr>
              <w:t>L'agence de services et de paiement</w:t>
            </w:r>
            <w:r w:rsidRPr="00862108">
              <w:rPr>
                <w:rFonts w:ascii="Arial" w:hAnsi="Arial" w:cs="Arial"/>
                <w:sz w:val="16"/>
                <w:szCs w:val="16"/>
              </w:rPr>
              <w:t xml:space="preserve"> (ex-CNASEA -emplois aidés)</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Charges sociales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4"/>
              </w:rPr>
            </w:pPr>
            <w:r w:rsidRPr="00862108">
              <w:rPr>
                <w:rFonts w:ascii="Arial" w:hAnsi="Arial" w:cs="Arial"/>
                <w:sz w:val="16"/>
                <w:szCs w:val="14"/>
              </w:rPr>
              <w:t>Autres établissements publics</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Autres charges de personnel</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4"/>
              </w:rPr>
            </w:pPr>
            <w:r w:rsidRPr="00862108">
              <w:rPr>
                <w:rFonts w:ascii="Arial" w:hAnsi="Arial" w:cs="Arial"/>
                <w:sz w:val="16"/>
                <w:szCs w:val="14"/>
              </w:rPr>
              <w:t>Aides privées</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65- Autres charges de gestion courante</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b/>
                <w:bCs/>
                <w:color w:val="000080"/>
                <w:sz w:val="16"/>
              </w:rPr>
            </w:pPr>
            <w:r w:rsidRPr="00862108">
              <w:rPr>
                <w:rFonts w:ascii="Arial" w:hAnsi="Arial" w:cs="Arial"/>
                <w:b/>
                <w:bCs/>
                <w:color w:val="000080"/>
                <w:sz w:val="16"/>
              </w:rPr>
              <w:t>75 - Autres produits de gestion courante</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b/>
                <w:color w:val="000080"/>
                <w:sz w:val="16"/>
                <w:szCs w:val="16"/>
              </w:rPr>
            </w:pP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4"/>
              </w:rPr>
            </w:pPr>
            <w:r w:rsidRPr="00862108">
              <w:rPr>
                <w:rFonts w:ascii="Arial" w:hAnsi="Arial" w:cs="Arial"/>
                <w:sz w:val="16"/>
                <w:szCs w:val="14"/>
              </w:rPr>
              <w:t>Dont cotisations, dons manuels ou legs</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66 - Charges financières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76 - Produits financiers</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tcBorders>
              <w:bottom w:val="single" w:sz="4" w:space="0" w:color="auto"/>
            </w:tcBorders>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67 - Charges exceptionnelles</w:t>
            </w:r>
          </w:p>
        </w:tc>
        <w:tc>
          <w:tcPr>
            <w:tcW w:w="898" w:type="pct"/>
            <w:tcBorders>
              <w:bottom w:val="single" w:sz="4" w:space="0" w:color="auto"/>
            </w:tcBorders>
            <w:shd w:val="clear" w:color="auto" w:fill="FFFFFF"/>
            <w:vAlign w:val="center"/>
          </w:tcPr>
          <w:p w:rsidR="00862108" w:rsidRPr="00862108" w:rsidRDefault="00862108" w:rsidP="00862108">
            <w:pPr>
              <w:rPr>
                <w:rFonts w:ascii="Arial" w:hAnsi="Arial" w:cs="Arial"/>
                <w:b/>
                <w:sz w:val="16"/>
                <w:szCs w:val="16"/>
              </w:rPr>
            </w:pPr>
          </w:p>
        </w:tc>
        <w:tc>
          <w:tcPr>
            <w:tcW w:w="1388" w:type="pct"/>
            <w:tcBorders>
              <w:bottom w:val="single" w:sz="4" w:space="0" w:color="auto"/>
            </w:tcBorders>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77- produits exceptionnels</w:t>
            </w:r>
          </w:p>
        </w:tc>
        <w:tc>
          <w:tcPr>
            <w:tcW w:w="946" w:type="pct"/>
            <w:tcBorders>
              <w:bottom w:val="single" w:sz="4" w:space="0" w:color="auto"/>
            </w:tcBorders>
            <w:shd w:val="clear" w:color="auto" w:fill="FFFFFF"/>
            <w:vAlign w:val="center"/>
          </w:tcPr>
          <w:p w:rsidR="00862108" w:rsidRPr="00862108" w:rsidRDefault="00862108" w:rsidP="00862108">
            <w:pPr>
              <w:rPr>
                <w:rFonts w:ascii="Arial" w:hAnsi="Arial" w:cs="Arial"/>
                <w:b/>
                <w:sz w:val="18"/>
              </w:rPr>
            </w:pPr>
          </w:p>
        </w:tc>
      </w:tr>
      <w:tr w:rsidR="00862108" w:rsidRPr="00862108" w:rsidTr="00081FDC">
        <w:tc>
          <w:tcPr>
            <w:tcW w:w="1768" w:type="pct"/>
            <w:tcBorders>
              <w:bottom w:val="single" w:sz="4" w:space="0" w:color="auto"/>
            </w:tcBorders>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68 - Dotation aux amortissements</w:t>
            </w:r>
          </w:p>
        </w:tc>
        <w:tc>
          <w:tcPr>
            <w:tcW w:w="898" w:type="pct"/>
            <w:tcBorders>
              <w:bottom w:val="single" w:sz="4" w:space="0" w:color="auto"/>
            </w:tcBorders>
            <w:shd w:val="clear" w:color="auto" w:fill="FFFFFF"/>
            <w:vAlign w:val="center"/>
          </w:tcPr>
          <w:p w:rsidR="00862108" w:rsidRPr="00862108" w:rsidRDefault="00862108" w:rsidP="00862108">
            <w:pPr>
              <w:rPr>
                <w:rFonts w:ascii="Arial" w:hAnsi="Arial" w:cs="Arial"/>
                <w:sz w:val="16"/>
                <w:szCs w:val="16"/>
              </w:rPr>
            </w:pPr>
          </w:p>
        </w:tc>
        <w:tc>
          <w:tcPr>
            <w:tcW w:w="1388" w:type="pct"/>
            <w:tcBorders>
              <w:bottom w:val="single" w:sz="4" w:space="0" w:color="auto"/>
            </w:tcBorders>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78- Reprises sur amortissements et provisions</w:t>
            </w:r>
          </w:p>
        </w:tc>
        <w:tc>
          <w:tcPr>
            <w:tcW w:w="946" w:type="pct"/>
            <w:tcBorders>
              <w:bottom w:val="single" w:sz="4" w:space="0" w:color="auto"/>
            </w:tcBorders>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keepNext/>
              <w:outlineLvl w:val="2"/>
              <w:rPr>
                <w:rFonts w:ascii="Arial" w:hAnsi="Arial" w:cs="Arial"/>
                <w:b/>
                <w:bCs/>
                <w:sz w:val="16"/>
                <w:szCs w:val="16"/>
              </w:rPr>
            </w:pPr>
            <w:r w:rsidRPr="00862108">
              <w:rPr>
                <w:rFonts w:ascii="Arial" w:hAnsi="Arial" w:cs="Arial"/>
                <w:b/>
                <w:bCs/>
                <w:sz w:val="16"/>
                <w:szCs w:val="16"/>
              </w:rPr>
              <w:t>TOTAL DES CHARGES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keepNext/>
              <w:outlineLvl w:val="2"/>
              <w:rPr>
                <w:rFonts w:ascii="Arial" w:hAnsi="Arial" w:cs="Arial"/>
                <w:bCs/>
                <w:color w:val="000080"/>
                <w:sz w:val="16"/>
                <w:szCs w:val="16"/>
              </w:rPr>
            </w:pPr>
            <w:r w:rsidRPr="00862108">
              <w:rPr>
                <w:rFonts w:ascii="Arial" w:hAnsi="Arial" w:cs="Arial"/>
                <w:b/>
                <w:bCs/>
                <w:sz w:val="16"/>
                <w:szCs w:val="16"/>
              </w:rPr>
              <w:t>TOTAL DES PRODUITS</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rPr>
          <w:trHeight w:val="418"/>
        </w:trPr>
        <w:tc>
          <w:tcPr>
            <w:tcW w:w="5000" w:type="pct"/>
            <w:gridSpan w:val="4"/>
            <w:shd w:val="clear" w:color="auto" w:fill="FFFFFF"/>
            <w:vAlign w:val="center"/>
          </w:tcPr>
          <w:p w:rsidR="00862108" w:rsidRPr="00862108" w:rsidRDefault="00862108" w:rsidP="00862108">
            <w:pPr>
              <w:rPr>
                <w:rFonts w:ascii="Arial" w:hAnsi="Arial" w:cs="Arial"/>
                <w:bCs/>
                <w:color w:val="000000"/>
                <w:sz w:val="18"/>
              </w:rPr>
            </w:pPr>
            <w:r w:rsidRPr="00862108">
              <w:rPr>
                <w:rFonts w:ascii="Arial" w:hAnsi="Arial" w:cs="Arial"/>
                <w:bCs/>
                <w:color w:val="000000"/>
                <w:sz w:val="18"/>
                <w:szCs w:val="16"/>
              </w:rPr>
              <w:t>CONTRIBUTIONS VOLONTAIRES</w:t>
            </w: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86- Emplois des contributions volontaires en nature</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b/>
                <w:color w:val="000080"/>
                <w:sz w:val="16"/>
                <w:szCs w:val="16"/>
              </w:rPr>
            </w:pPr>
            <w:r w:rsidRPr="00862108">
              <w:rPr>
                <w:rFonts w:ascii="Arial" w:hAnsi="Arial" w:cs="Arial"/>
                <w:b/>
                <w:color w:val="000080"/>
                <w:sz w:val="16"/>
                <w:szCs w:val="16"/>
              </w:rPr>
              <w:t>87 - Contributions volontaires en nature</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860- Secours en nature</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870- Bénévolat</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861- Mise à disposition gratuite de biens et services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871- Prestations en nature</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862- Prestations</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864- Personnel bénévole</w:t>
            </w:r>
          </w:p>
        </w:tc>
        <w:tc>
          <w:tcPr>
            <w:tcW w:w="898" w:type="pct"/>
            <w:shd w:val="clear" w:color="auto" w:fill="FFFFFF"/>
            <w:vAlign w:val="center"/>
          </w:tcPr>
          <w:p w:rsidR="00862108" w:rsidRPr="00862108" w:rsidRDefault="00862108" w:rsidP="00862108">
            <w:pPr>
              <w:rPr>
                <w:rFonts w:ascii="Arial" w:hAnsi="Arial" w:cs="Arial"/>
                <w:sz w:val="16"/>
                <w:szCs w:val="16"/>
              </w:rPr>
            </w:pPr>
          </w:p>
        </w:tc>
        <w:tc>
          <w:tcPr>
            <w:tcW w:w="1388" w:type="pct"/>
            <w:shd w:val="clear" w:color="auto" w:fill="FFFFFF"/>
            <w:vAlign w:val="center"/>
          </w:tcPr>
          <w:p w:rsidR="00862108" w:rsidRPr="00862108" w:rsidRDefault="00862108" w:rsidP="00862108">
            <w:pPr>
              <w:rPr>
                <w:rFonts w:ascii="Arial" w:hAnsi="Arial" w:cs="Arial"/>
                <w:sz w:val="16"/>
                <w:szCs w:val="16"/>
              </w:rPr>
            </w:pPr>
            <w:r w:rsidRPr="00862108">
              <w:rPr>
                <w:rFonts w:ascii="Arial" w:hAnsi="Arial" w:cs="Arial"/>
                <w:sz w:val="16"/>
                <w:szCs w:val="16"/>
              </w:rPr>
              <w:t>875- Dons en nature</w:t>
            </w:r>
          </w:p>
        </w:tc>
        <w:tc>
          <w:tcPr>
            <w:tcW w:w="946" w:type="pct"/>
            <w:shd w:val="clear" w:color="auto" w:fill="FFFFFF"/>
            <w:vAlign w:val="center"/>
          </w:tcPr>
          <w:p w:rsidR="00862108" w:rsidRPr="00862108" w:rsidRDefault="00862108" w:rsidP="00862108">
            <w:pPr>
              <w:rPr>
                <w:rFonts w:ascii="Arial" w:hAnsi="Arial" w:cs="Arial"/>
                <w:sz w:val="18"/>
              </w:rPr>
            </w:pPr>
          </w:p>
        </w:tc>
      </w:tr>
      <w:tr w:rsidR="00862108" w:rsidRPr="00862108" w:rsidTr="00081FDC">
        <w:tc>
          <w:tcPr>
            <w:tcW w:w="1768" w:type="pct"/>
            <w:shd w:val="clear" w:color="auto" w:fill="FFFFFF"/>
            <w:vAlign w:val="center"/>
          </w:tcPr>
          <w:p w:rsidR="00862108" w:rsidRPr="00862108" w:rsidRDefault="00862108" w:rsidP="00862108">
            <w:pPr>
              <w:rPr>
                <w:rFonts w:ascii="Arial" w:hAnsi="Arial" w:cs="Arial"/>
                <w:b/>
                <w:color w:val="000080"/>
                <w:sz w:val="18"/>
              </w:rPr>
            </w:pPr>
            <w:r w:rsidRPr="00862108">
              <w:rPr>
                <w:rFonts w:ascii="Arial" w:hAnsi="Arial" w:cs="Arial"/>
                <w:b/>
                <w:color w:val="000080"/>
                <w:sz w:val="18"/>
              </w:rPr>
              <w:t xml:space="preserve">TOTAL </w:t>
            </w:r>
          </w:p>
        </w:tc>
        <w:tc>
          <w:tcPr>
            <w:tcW w:w="898" w:type="pct"/>
            <w:shd w:val="clear" w:color="auto" w:fill="FFFFFF"/>
            <w:vAlign w:val="center"/>
          </w:tcPr>
          <w:p w:rsidR="00862108" w:rsidRPr="00862108" w:rsidRDefault="00862108" w:rsidP="00862108">
            <w:pPr>
              <w:rPr>
                <w:rFonts w:ascii="Arial" w:hAnsi="Arial" w:cs="Arial"/>
                <w:color w:val="000080"/>
                <w:sz w:val="18"/>
              </w:rPr>
            </w:pPr>
          </w:p>
        </w:tc>
        <w:tc>
          <w:tcPr>
            <w:tcW w:w="1388" w:type="pct"/>
            <w:shd w:val="clear" w:color="auto" w:fill="FFFFFF"/>
            <w:vAlign w:val="center"/>
          </w:tcPr>
          <w:p w:rsidR="00862108" w:rsidRPr="00862108" w:rsidRDefault="00862108" w:rsidP="00862108">
            <w:pPr>
              <w:rPr>
                <w:rFonts w:ascii="Arial" w:hAnsi="Arial" w:cs="Arial"/>
                <w:b/>
                <w:color w:val="000080"/>
                <w:sz w:val="18"/>
              </w:rPr>
            </w:pPr>
            <w:r w:rsidRPr="00862108">
              <w:rPr>
                <w:rFonts w:ascii="Arial" w:hAnsi="Arial" w:cs="Arial"/>
                <w:b/>
                <w:color w:val="000080"/>
                <w:sz w:val="18"/>
              </w:rPr>
              <w:t xml:space="preserve">TOTAL </w:t>
            </w:r>
          </w:p>
        </w:tc>
        <w:tc>
          <w:tcPr>
            <w:tcW w:w="946" w:type="pct"/>
            <w:shd w:val="clear" w:color="auto" w:fill="FFFFFF"/>
            <w:vAlign w:val="center"/>
          </w:tcPr>
          <w:p w:rsidR="00862108" w:rsidRPr="00862108" w:rsidRDefault="00862108" w:rsidP="00862108">
            <w:pPr>
              <w:rPr>
                <w:rFonts w:ascii="Arial" w:hAnsi="Arial" w:cs="Arial"/>
                <w:sz w:val="18"/>
              </w:rPr>
            </w:pPr>
          </w:p>
        </w:tc>
      </w:tr>
    </w:tbl>
    <w:p w:rsidR="00862108" w:rsidRPr="00862108" w:rsidRDefault="00862108" w:rsidP="00862108">
      <w:pPr>
        <w:autoSpaceDE w:val="0"/>
        <w:autoSpaceDN w:val="0"/>
        <w:adjustRightInd w:val="0"/>
        <w:jc w:val="both"/>
        <w:rPr>
          <w:rFonts w:ascii="Arial" w:hAnsi="Arial" w:cs="Arial"/>
          <w:color w:val="000000"/>
        </w:rPr>
      </w:pPr>
    </w:p>
    <w:p w:rsidR="00862108" w:rsidRPr="00862108" w:rsidRDefault="00862108" w:rsidP="00862108">
      <w:pPr>
        <w:autoSpaceDE w:val="0"/>
        <w:autoSpaceDN w:val="0"/>
        <w:adjustRightInd w:val="0"/>
        <w:spacing w:line="360" w:lineRule="auto"/>
        <w:jc w:val="both"/>
        <w:rPr>
          <w:rFonts w:ascii="Arial" w:hAnsi="Arial" w:cs="Arial"/>
          <w:b/>
          <w:color w:val="000000"/>
        </w:rPr>
      </w:pPr>
      <w:r w:rsidRPr="00862108">
        <w:rPr>
          <w:rFonts w:ascii="Arial" w:hAnsi="Arial" w:cs="Arial"/>
          <w:b/>
          <w:color w:val="000000"/>
        </w:rPr>
        <w:lastRenderedPageBreak/>
        <w:t>Date :</w:t>
      </w:r>
    </w:p>
    <w:p w:rsidR="00862108" w:rsidRPr="00862108" w:rsidRDefault="00862108" w:rsidP="00862108">
      <w:pPr>
        <w:autoSpaceDE w:val="0"/>
        <w:autoSpaceDN w:val="0"/>
        <w:adjustRightInd w:val="0"/>
        <w:spacing w:line="360" w:lineRule="auto"/>
        <w:jc w:val="both"/>
        <w:rPr>
          <w:rFonts w:ascii="Arial" w:hAnsi="Arial" w:cs="Arial"/>
          <w:b/>
          <w:color w:val="000000"/>
        </w:rPr>
      </w:pPr>
    </w:p>
    <w:p w:rsidR="00862108" w:rsidRPr="00862108" w:rsidRDefault="00862108" w:rsidP="00862108">
      <w:pPr>
        <w:autoSpaceDE w:val="0"/>
        <w:autoSpaceDN w:val="0"/>
        <w:adjustRightInd w:val="0"/>
        <w:spacing w:line="360" w:lineRule="auto"/>
        <w:jc w:val="both"/>
        <w:rPr>
          <w:rFonts w:ascii="Arial" w:hAnsi="Arial" w:cs="Arial"/>
          <w:b/>
          <w:bCs/>
          <w:color w:val="000000"/>
        </w:rPr>
      </w:pPr>
      <w:r w:rsidRPr="00862108">
        <w:rPr>
          <w:rFonts w:ascii="Arial" w:hAnsi="Arial" w:cs="Arial"/>
          <w:b/>
          <w:bCs/>
          <w:color w:val="000000"/>
        </w:rPr>
        <w:t>Signature du demandeur du renouvellement de l’autorisation :</w:t>
      </w:r>
    </w:p>
    <w:p w:rsidR="00862108" w:rsidRPr="00862108" w:rsidRDefault="00862108" w:rsidP="00862108">
      <w:pPr>
        <w:autoSpaceDE w:val="0"/>
        <w:autoSpaceDN w:val="0"/>
        <w:adjustRightInd w:val="0"/>
        <w:spacing w:line="360" w:lineRule="auto"/>
        <w:rPr>
          <w:rFonts w:ascii="Arial" w:hAnsi="Arial" w:cs="Arial"/>
          <w:b/>
          <w:bCs/>
          <w:color w:val="000000"/>
        </w:rPr>
      </w:pPr>
    </w:p>
    <w:p w:rsidR="00862108" w:rsidRPr="00862108" w:rsidRDefault="00862108" w:rsidP="00862108">
      <w:pPr>
        <w:autoSpaceDE w:val="0"/>
        <w:autoSpaceDN w:val="0"/>
        <w:adjustRightInd w:val="0"/>
        <w:spacing w:line="360" w:lineRule="auto"/>
        <w:rPr>
          <w:rFonts w:ascii="Arial" w:hAnsi="Arial" w:cs="Arial"/>
          <w:b/>
          <w:bCs/>
          <w:color w:val="000000"/>
        </w:rPr>
      </w:pPr>
    </w:p>
    <w:p w:rsidR="00862108" w:rsidRPr="00862108" w:rsidRDefault="00862108" w:rsidP="00862108">
      <w:pPr>
        <w:autoSpaceDE w:val="0"/>
        <w:autoSpaceDN w:val="0"/>
        <w:adjustRightInd w:val="0"/>
        <w:spacing w:line="360" w:lineRule="auto"/>
        <w:rPr>
          <w:rFonts w:ascii="Arial" w:hAnsi="Arial" w:cs="Arial"/>
          <w:b/>
          <w:bCs/>
          <w:color w:val="000000"/>
        </w:rPr>
      </w:pPr>
    </w:p>
    <w:p w:rsidR="00862108" w:rsidRPr="00862108" w:rsidRDefault="00862108" w:rsidP="00862108">
      <w:pPr>
        <w:autoSpaceDE w:val="0"/>
        <w:autoSpaceDN w:val="0"/>
        <w:adjustRightInd w:val="0"/>
        <w:spacing w:line="360" w:lineRule="auto"/>
        <w:rPr>
          <w:rFonts w:ascii="Arial" w:hAnsi="Arial" w:cs="Arial"/>
          <w:b/>
          <w:bCs/>
          <w:color w:val="000000"/>
        </w:rPr>
      </w:pPr>
      <w:r w:rsidRPr="00862108">
        <w:rPr>
          <w:rFonts w:ascii="Arial" w:hAnsi="Arial" w:cs="Arial"/>
          <w:b/>
          <w:bCs/>
          <w:color w:val="000000"/>
        </w:rPr>
        <w:t xml:space="preserve">Signature du représentant </w:t>
      </w:r>
      <w:r w:rsidRPr="00862108">
        <w:rPr>
          <w:rFonts w:ascii="Arial" w:hAnsi="Arial" w:cs="Arial"/>
          <w:b/>
          <w:color w:val="000000"/>
        </w:rPr>
        <w:t xml:space="preserve">de l'association participant à la mise en œuvre du programme </w:t>
      </w:r>
      <w:r w:rsidRPr="00862108">
        <w:rPr>
          <w:rFonts w:ascii="Arial" w:hAnsi="Arial" w:cs="Arial"/>
          <w:b/>
          <w:bCs/>
          <w:color w:val="000000"/>
        </w:rPr>
        <w:t>:</w:t>
      </w:r>
    </w:p>
    <w:p w:rsidR="00862108" w:rsidRPr="00862108" w:rsidRDefault="00862108" w:rsidP="00862108">
      <w:pPr>
        <w:autoSpaceDE w:val="0"/>
        <w:autoSpaceDN w:val="0"/>
        <w:adjustRightInd w:val="0"/>
        <w:spacing w:line="360" w:lineRule="auto"/>
        <w:rPr>
          <w:rFonts w:ascii="Arial" w:hAnsi="Arial" w:cs="Arial"/>
          <w:b/>
          <w:bCs/>
          <w:color w:val="000000"/>
        </w:rPr>
      </w:pPr>
    </w:p>
    <w:p w:rsidR="00862108" w:rsidRPr="00862108" w:rsidRDefault="00862108" w:rsidP="00862108">
      <w:pPr>
        <w:autoSpaceDE w:val="0"/>
        <w:autoSpaceDN w:val="0"/>
        <w:adjustRightInd w:val="0"/>
        <w:spacing w:line="360" w:lineRule="auto"/>
        <w:rPr>
          <w:rFonts w:ascii="Arial" w:hAnsi="Arial" w:cs="Arial"/>
          <w:b/>
          <w:bCs/>
          <w:color w:val="000000"/>
        </w:rPr>
      </w:pPr>
    </w:p>
    <w:p w:rsidR="00862108" w:rsidRPr="00862108" w:rsidRDefault="00862108" w:rsidP="00862108">
      <w:pPr>
        <w:autoSpaceDE w:val="0"/>
        <w:autoSpaceDN w:val="0"/>
        <w:adjustRightInd w:val="0"/>
        <w:spacing w:line="360" w:lineRule="auto"/>
        <w:rPr>
          <w:rFonts w:ascii="Arial" w:hAnsi="Arial" w:cs="Arial"/>
          <w:b/>
          <w:bCs/>
          <w:color w:val="000000"/>
        </w:rPr>
      </w:pPr>
    </w:p>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bCs/>
          <w:color w:val="000000"/>
        </w:rPr>
        <w:t xml:space="preserve">Signature du </w:t>
      </w:r>
      <w:r w:rsidRPr="00862108">
        <w:rPr>
          <w:rFonts w:ascii="Arial" w:hAnsi="Arial" w:cs="Arial"/>
          <w:b/>
          <w:color w:val="000000"/>
        </w:rPr>
        <w:t xml:space="preserve">responsable de l'équipe médicale participant à la mise en œuvre du programme </w:t>
      </w:r>
      <w:r w:rsidRPr="00862108">
        <w:rPr>
          <w:rFonts w:ascii="Arial" w:hAnsi="Arial" w:cs="Arial"/>
          <w:b/>
          <w:bCs/>
          <w:color w:val="000000"/>
        </w:rPr>
        <w:t>:</w:t>
      </w:r>
      <w:r w:rsidRPr="00862108">
        <w:rPr>
          <w:rFonts w:ascii="Arial" w:hAnsi="Arial" w:cs="Arial"/>
          <w:b/>
          <w:color w:val="000000"/>
        </w:rPr>
        <w:t xml:space="preserve"> </w:t>
      </w: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Arial" w:hAnsi="Arial" w:cs="Arial"/>
          <w:color w:val="000000"/>
        </w:rPr>
        <w:t>Pour mémoire :</w:t>
      </w:r>
    </w:p>
    <w:p w:rsidR="00862108" w:rsidRPr="00862108" w:rsidRDefault="00862108" w:rsidP="00862108">
      <w:pPr>
        <w:rPr>
          <w:rFonts w:ascii="Arial" w:hAnsi="Arial" w:cs="Arial"/>
          <w:color w:val="000000"/>
        </w:rPr>
      </w:pPr>
    </w:p>
    <w:p w:rsidR="00862108" w:rsidRPr="00862108" w:rsidRDefault="00862108" w:rsidP="00862108">
      <w:pPr>
        <w:pBdr>
          <w:top w:val="single" w:sz="4" w:space="1" w:color="auto"/>
          <w:left w:val="single" w:sz="4" w:space="0" w:color="auto"/>
          <w:bottom w:val="single" w:sz="4" w:space="1" w:color="auto"/>
          <w:right w:val="single" w:sz="4" w:space="4" w:color="auto"/>
        </w:pBdr>
        <w:shd w:val="clear" w:color="auto" w:fill="D9D9D9" w:themeFill="background1" w:themeFillShade="D9"/>
        <w:jc w:val="both"/>
        <w:rPr>
          <w:rFonts w:ascii="Arial" w:hAnsi="Arial" w:cs="Arial"/>
          <w:i/>
          <w:color w:val="99CC00"/>
        </w:rPr>
      </w:pPr>
      <w:r w:rsidRPr="00862108">
        <w:rPr>
          <w:rFonts w:ascii="Arial" w:hAnsi="Arial" w:cs="Arial"/>
          <w:b/>
          <w:bCs/>
        </w:rPr>
        <w:t>Conformément à l’article R. 1161-6 du Code de la Santé Publique, toute modification portant sur le changement du coordonnateur mentionné à l’article R. 1161-3 du Code de la Santé Publique, les objectifs ou les sources de financement  du programme est subordonnée à une autorisation préalable de l’ARS.</w:t>
      </w:r>
    </w:p>
    <w:p w:rsidR="00862108" w:rsidRPr="00862108" w:rsidRDefault="00862108" w:rsidP="00862108">
      <w:pPr>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autoSpaceDE w:val="0"/>
        <w:autoSpaceDN w:val="0"/>
        <w:adjustRightInd w:val="0"/>
        <w:spacing w:line="360" w:lineRule="auto"/>
        <w:rPr>
          <w:rFonts w:ascii="Arial" w:hAnsi="Arial" w:cs="Arial"/>
          <w:b/>
          <w:color w:val="000000"/>
        </w:rPr>
      </w:pPr>
    </w:p>
    <w:p w:rsidR="00862108" w:rsidRPr="00862108" w:rsidRDefault="00862108" w:rsidP="00862108">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color w:val="000000"/>
        </w:rPr>
      </w:pPr>
      <w:r w:rsidRPr="00862108">
        <w:rPr>
          <w:rFonts w:ascii="Arial" w:hAnsi="Arial" w:cs="Arial"/>
          <w:b/>
          <w:color w:val="000000"/>
        </w:rPr>
        <w:lastRenderedPageBreak/>
        <w:t>CHEK LISTE DES DOCUMENTS A ANNEXER AU DOSSIER DE DEMANDE D’AUTORISATION</w:t>
      </w:r>
    </w:p>
    <w:p w:rsidR="00862108" w:rsidRPr="00862108" w:rsidRDefault="00862108" w:rsidP="00862108">
      <w:pPr>
        <w:autoSpaceDE w:val="0"/>
        <w:autoSpaceDN w:val="0"/>
        <w:adjustRightInd w:val="0"/>
        <w:spacing w:line="360" w:lineRule="auto"/>
        <w:rPr>
          <w:rFonts w:ascii="Arial" w:hAnsi="Arial" w:cs="Arial"/>
          <w:color w:val="000000"/>
        </w:rPr>
      </w:pPr>
    </w:p>
    <w:tbl>
      <w:tblPr>
        <w:tblStyle w:val="Grilledutableau"/>
        <w:tblW w:w="0" w:type="auto"/>
        <w:tblLook w:val="04A0" w:firstRow="1" w:lastRow="0" w:firstColumn="1" w:lastColumn="0" w:noHBand="0" w:noVBand="1"/>
      </w:tblPr>
      <w:tblGrid>
        <w:gridCol w:w="1242"/>
        <w:gridCol w:w="8364"/>
        <w:gridCol w:w="457"/>
      </w:tblGrid>
      <w:tr w:rsidR="00862108" w:rsidRPr="00862108" w:rsidTr="00081FDC">
        <w:trPr>
          <w:trHeight w:val="851"/>
        </w:trPr>
        <w:tc>
          <w:tcPr>
            <w:tcW w:w="1242" w:type="dxa"/>
            <w:vAlign w:val="center"/>
          </w:tcPr>
          <w:p w:rsidR="00862108" w:rsidRPr="00862108" w:rsidRDefault="00862108" w:rsidP="00862108">
            <w:pPr>
              <w:autoSpaceDE w:val="0"/>
              <w:autoSpaceDN w:val="0"/>
              <w:adjustRightInd w:val="0"/>
              <w:rPr>
                <w:rFonts w:ascii="Arial" w:hAnsi="Arial" w:cs="Arial"/>
                <w:b/>
                <w:iCs/>
              </w:rPr>
            </w:pPr>
            <w:r w:rsidRPr="00862108">
              <w:rPr>
                <w:rFonts w:ascii="Arial" w:hAnsi="Arial" w:cs="Arial"/>
                <w:b/>
                <w:iCs/>
              </w:rPr>
              <w:t>annexe 1</w:t>
            </w:r>
          </w:p>
        </w:tc>
        <w:tc>
          <w:tcPr>
            <w:tcW w:w="8364" w:type="dxa"/>
            <w:vAlign w:val="center"/>
          </w:tcPr>
          <w:p w:rsidR="00862108" w:rsidRPr="00862108" w:rsidRDefault="00862108" w:rsidP="00862108">
            <w:pPr>
              <w:autoSpaceDE w:val="0"/>
              <w:autoSpaceDN w:val="0"/>
              <w:adjustRightInd w:val="0"/>
              <w:rPr>
                <w:rFonts w:ascii="Arial" w:hAnsi="Arial" w:cs="Arial"/>
                <w:b/>
                <w:iCs/>
              </w:rPr>
            </w:pPr>
            <w:r w:rsidRPr="00862108">
              <w:rPr>
                <w:rFonts w:ascii="Arial" w:hAnsi="Arial" w:cs="Arial"/>
                <w:b/>
                <w:iCs/>
              </w:rPr>
              <w:t>Rapport d’évaluation quadriennale</w:t>
            </w:r>
          </w:p>
        </w:tc>
        <w:tc>
          <w:tcPr>
            <w:tcW w:w="457" w:type="dxa"/>
          </w:tcPr>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Wingdings" w:hAnsi="Wingdings" w:cs="Arial"/>
                <w:color w:val="000000"/>
                <w:sz w:val="24"/>
                <w:szCs w:val="24"/>
              </w:rPr>
              <w:t></w:t>
            </w:r>
          </w:p>
        </w:tc>
      </w:tr>
      <w:tr w:rsidR="00862108" w:rsidRPr="00862108" w:rsidTr="00081FDC">
        <w:trPr>
          <w:trHeight w:val="851"/>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annexe 2</w:t>
            </w:r>
          </w:p>
        </w:tc>
        <w:tc>
          <w:tcPr>
            <w:tcW w:w="8364" w:type="dxa"/>
            <w:vAlign w:val="center"/>
          </w:tcPr>
          <w:p w:rsidR="00862108" w:rsidRPr="00862108" w:rsidRDefault="00862108" w:rsidP="00862108">
            <w:pPr>
              <w:autoSpaceDE w:val="0"/>
              <w:autoSpaceDN w:val="0"/>
              <w:adjustRightInd w:val="0"/>
              <w:rPr>
                <w:rFonts w:ascii="Arial" w:hAnsi="Arial" w:cs="Arial"/>
                <w:b/>
                <w:iCs/>
              </w:rPr>
            </w:pPr>
            <w:r w:rsidRPr="00862108">
              <w:rPr>
                <w:rFonts w:ascii="Arial" w:hAnsi="Arial" w:cs="Arial"/>
                <w:b/>
                <w:iCs/>
              </w:rPr>
              <w:t>Photocopie du ou des documents attestant de la formation du coordonnateur</w:t>
            </w:r>
          </w:p>
        </w:tc>
        <w:tc>
          <w:tcPr>
            <w:tcW w:w="457" w:type="dxa"/>
          </w:tcPr>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Wingdings" w:hAnsi="Wingdings" w:cs="Arial"/>
                <w:color w:val="000000"/>
                <w:sz w:val="24"/>
                <w:szCs w:val="24"/>
              </w:rPr>
              <w:t></w:t>
            </w:r>
          </w:p>
        </w:tc>
      </w:tr>
      <w:tr w:rsidR="00862108" w:rsidRPr="00862108" w:rsidTr="00081FDC">
        <w:trPr>
          <w:trHeight w:val="851"/>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annexe 3</w:t>
            </w:r>
          </w:p>
        </w:tc>
        <w:tc>
          <w:tcPr>
            <w:tcW w:w="8364" w:type="dxa"/>
            <w:vAlign w:val="center"/>
          </w:tcPr>
          <w:p w:rsidR="00862108" w:rsidRPr="00862108" w:rsidRDefault="00862108" w:rsidP="00862108">
            <w:pPr>
              <w:autoSpaceDE w:val="0"/>
              <w:autoSpaceDN w:val="0"/>
              <w:adjustRightInd w:val="0"/>
              <w:rPr>
                <w:rFonts w:ascii="Arial" w:hAnsi="Arial" w:cs="Arial"/>
                <w:b/>
                <w:iCs/>
              </w:rPr>
            </w:pPr>
            <w:r w:rsidRPr="00862108">
              <w:rPr>
                <w:rFonts w:ascii="Arial" w:hAnsi="Arial" w:cs="Arial"/>
                <w:b/>
                <w:iCs/>
              </w:rPr>
              <w:t>Photocopie du ou des documents attestant de la formation de tous les membres de l’équipe</w:t>
            </w:r>
          </w:p>
        </w:tc>
        <w:tc>
          <w:tcPr>
            <w:tcW w:w="457" w:type="dxa"/>
          </w:tcPr>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Wingdings" w:hAnsi="Wingdings" w:cs="Arial"/>
                <w:color w:val="000000"/>
                <w:sz w:val="24"/>
                <w:szCs w:val="24"/>
              </w:rPr>
              <w:t></w:t>
            </w:r>
          </w:p>
        </w:tc>
      </w:tr>
      <w:tr w:rsidR="00862108" w:rsidRPr="00862108" w:rsidTr="00081FDC">
        <w:trPr>
          <w:trHeight w:val="872"/>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annexe 4</w:t>
            </w:r>
          </w:p>
        </w:tc>
        <w:tc>
          <w:tcPr>
            <w:tcW w:w="8364" w:type="dxa"/>
            <w:vAlign w:val="center"/>
          </w:tcPr>
          <w:p w:rsidR="00862108" w:rsidRPr="00862108" w:rsidRDefault="00862108" w:rsidP="00862108">
            <w:pPr>
              <w:autoSpaceDE w:val="0"/>
              <w:autoSpaceDN w:val="0"/>
              <w:adjustRightInd w:val="0"/>
              <w:spacing w:line="360" w:lineRule="auto"/>
              <w:rPr>
                <w:rFonts w:ascii="Arial" w:hAnsi="Arial" w:cs="Arial"/>
                <w:b/>
              </w:rPr>
            </w:pPr>
            <w:r w:rsidRPr="00862108">
              <w:rPr>
                <w:rFonts w:ascii="Arial" w:hAnsi="Arial" w:cs="Arial"/>
                <w:b/>
              </w:rPr>
              <w:t>description du programme</w:t>
            </w:r>
          </w:p>
        </w:tc>
        <w:tc>
          <w:tcPr>
            <w:tcW w:w="457" w:type="dxa"/>
          </w:tcPr>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Wingdings" w:hAnsi="Wingdings" w:cs="Arial"/>
                <w:color w:val="000000"/>
                <w:sz w:val="24"/>
                <w:szCs w:val="24"/>
              </w:rPr>
              <w:t></w:t>
            </w:r>
          </w:p>
        </w:tc>
      </w:tr>
      <w:tr w:rsidR="00862108" w:rsidRPr="00862108" w:rsidTr="00081FDC">
        <w:trPr>
          <w:trHeight w:val="851"/>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annexe 5</w:t>
            </w:r>
          </w:p>
        </w:tc>
        <w:tc>
          <w:tcPr>
            <w:tcW w:w="8364" w:type="dxa"/>
            <w:vAlign w:val="center"/>
          </w:tcPr>
          <w:p w:rsidR="00862108" w:rsidRPr="00862108" w:rsidRDefault="00862108" w:rsidP="00862108">
            <w:pPr>
              <w:autoSpaceDE w:val="0"/>
              <w:autoSpaceDN w:val="0"/>
              <w:adjustRightInd w:val="0"/>
              <w:spacing w:line="360" w:lineRule="auto"/>
              <w:rPr>
                <w:rFonts w:ascii="Arial" w:hAnsi="Arial" w:cs="Arial"/>
                <w:b/>
              </w:rPr>
            </w:pPr>
            <w:r w:rsidRPr="00862108">
              <w:rPr>
                <w:rFonts w:ascii="Arial" w:hAnsi="Arial" w:cs="Arial"/>
                <w:b/>
              </w:rPr>
              <w:t>données probantes</w:t>
            </w:r>
          </w:p>
        </w:tc>
        <w:tc>
          <w:tcPr>
            <w:tcW w:w="457" w:type="dxa"/>
          </w:tcPr>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Wingdings" w:hAnsi="Wingdings" w:cs="Arial"/>
                <w:color w:val="000000"/>
                <w:sz w:val="24"/>
                <w:szCs w:val="24"/>
              </w:rPr>
              <w:t></w:t>
            </w:r>
          </w:p>
        </w:tc>
      </w:tr>
      <w:tr w:rsidR="00862108" w:rsidRPr="00862108" w:rsidTr="00081FDC">
        <w:trPr>
          <w:trHeight w:val="851"/>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annexe 6</w:t>
            </w:r>
          </w:p>
        </w:tc>
        <w:tc>
          <w:tcPr>
            <w:tcW w:w="8364" w:type="dxa"/>
            <w:vAlign w:val="center"/>
          </w:tcPr>
          <w:p w:rsidR="00862108" w:rsidRPr="00862108" w:rsidRDefault="00862108" w:rsidP="00862108">
            <w:pPr>
              <w:autoSpaceDE w:val="0"/>
              <w:autoSpaceDN w:val="0"/>
              <w:adjustRightInd w:val="0"/>
              <w:spacing w:line="360" w:lineRule="auto"/>
              <w:rPr>
                <w:rFonts w:ascii="Arial" w:hAnsi="Arial" w:cs="Arial"/>
                <w:b/>
              </w:rPr>
            </w:pPr>
            <w:r w:rsidRPr="00862108">
              <w:rPr>
                <w:rFonts w:ascii="Arial" w:hAnsi="Arial" w:cs="Arial"/>
                <w:b/>
              </w:rPr>
              <w:t>support du diagnostic éducatif</w:t>
            </w:r>
          </w:p>
        </w:tc>
        <w:tc>
          <w:tcPr>
            <w:tcW w:w="457" w:type="dxa"/>
          </w:tcPr>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Wingdings" w:hAnsi="Wingdings" w:cs="Arial"/>
                <w:color w:val="000000"/>
                <w:sz w:val="24"/>
                <w:szCs w:val="24"/>
              </w:rPr>
              <w:t></w:t>
            </w:r>
          </w:p>
        </w:tc>
      </w:tr>
      <w:tr w:rsidR="00862108" w:rsidRPr="00862108" w:rsidTr="00081FDC">
        <w:trPr>
          <w:trHeight w:val="851"/>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annexe 7</w:t>
            </w:r>
          </w:p>
        </w:tc>
        <w:tc>
          <w:tcPr>
            <w:tcW w:w="8364" w:type="dxa"/>
            <w:vAlign w:val="center"/>
          </w:tcPr>
          <w:p w:rsidR="00862108" w:rsidRPr="00862108" w:rsidRDefault="00862108" w:rsidP="00862108">
            <w:pPr>
              <w:autoSpaceDE w:val="0"/>
              <w:autoSpaceDN w:val="0"/>
              <w:adjustRightInd w:val="0"/>
              <w:spacing w:line="360" w:lineRule="auto"/>
              <w:rPr>
                <w:rFonts w:ascii="Arial" w:hAnsi="Arial" w:cs="Arial"/>
                <w:b/>
              </w:rPr>
            </w:pPr>
            <w:r w:rsidRPr="00862108">
              <w:rPr>
                <w:rFonts w:ascii="Arial" w:hAnsi="Arial" w:cs="Arial"/>
                <w:b/>
              </w:rPr>
              <w:t>descriptif de chaque séance</w:t>
            </w:r>
          </w:p>
        </w:tc>
        <w:tc>
          <w:tcPr>
            <w:tcW w:w="457" w:type="dxa"/>
          </w:tcPr>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Wingdings" w:hAnsi="Wingdings" w:cs="Arial"/>
                <w:color w:val="000000"/>
                <w:sz w:val="24"/>
                <w:szCs w:val="24"/>
              </w:rPr>
              <w:t></w:t>
            </w:r>
          </w:p>
        </w:tc>
      </w:tr>
      <w:tr w:rsidR="00862108" w:rsidRPr="00862108" w:rsidTr="00081FDC">
        <w:trPr>
          <w:trHeight w:val="851"/>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annexe 8</w:t>
            </w:r>
          </w:p>
        </w:tc>
        <w:tc>
          <w:tcPr>
            <w:tcW w:w="8364" w:type="dxa"/>
            <w:vAlign w:val="center"/>
          </w:tcPr>
          <w:p w:rsidR="00862108" w:rsidRPr="00862108" w:rsidRDefault="00862108" w:rsidP="00862108">
            <w:pPr>
              <w:autoSpaceDE w:val="0"/>
              <w:autoSpaceDN w:val="0"/>
              <w:adjustRightInd w:val="0"/>
              <w:spacing w:line="360" w:lineRule="auto"/>
              <w:rPr>
                <w:rFonts w:ascii="Arial" w:hAnsi="Arial" w:cs="Arial"/>
                <w:b/>
              </w:rPr>
            </w:pPr>
            <w:r w:rsidRPr="00862108">
              <w:rPr>
                <w:rFonts w:ascii="Arial" w:hAnsi="Arial" w:cs="Arial"/>
                <w:b/>
              </w:rPr>
              <w:t>maquette du dossier patient, référentiel de compétences</w:t>
            </w:r>
          </w:p>
        </w:tc>
        <w:tc>
          <w:tcPr>
            <w:tcW w:w="457" w:type="dxa"/>
          </w:tcPr>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Wingdings" w:hAnsi="Wingdings" w:cs="Arial"/>
                <w:color w:val="000000"/>
                <w:sz w:val="24"/>
                <w:szCs w:val="24"/>
              </w:rPr>
              <w:t></w:t>
            </w:r>
          </w:p>
        </w:tc>
      </w:tr>
      <w:tr w:rsidR="00862108" w:rsidRPr="00862108" w:rsidTr="00081FDC">
        <w:trPr>
          <w:trHeight w:val="851"/>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annexe 9</w:t>
            </w:r>
          </w:p>
        </w:tc>
        <w:tc>
          <w:tcPr>
            <w:tcW w:w="8364" w:type="dxa"/>
            <w:vAlign w:val="center"/>
          </w:tcPr>
          <w:p w:rsidR="00862108" w:rsidRPr="00862108" w:rsidRDefault="00862108" w:rsidP="00862108">
            <w:pPr>
              <w:autoSpaceDE w:val="0"/>
              <w:autoSpaceDN w:val="0"/>
              <w:adjustRightInd w:val="0"/>
              <w:spacing w:line="360" w:lineRule="auto"/>
              <w:rPr>
                <w:rFonts w:ascii="Arial" w:hAnsi="Arial" w:cs="Arial"/>
                <w:b/>
              </w:rPr>
            </w:pPr>
            <w:r w:rsidRPr="00862108">
              <w:rPr>
                <w:rFonts w:ascii="Arial" w:hAnsi="Arial" w:cs="Arial"/>
                <w:b/>
              </w:rPr>
              <w:t>descriptif des outils utilisés et sources</w:t>
            </w:r>
          </w:p>
        </w:tc>
        <w:tc>
          <w:tcPr>
            <w:tcW w:w="457" w:type="dxa"/>
          </w:tcPr>
          <w:p w:rsidR="00862108" w:rsidRPr="00862108" w:rsidRDefault="00862108" w:rsidP="00862108">
            <w:pPr>
              <w:rPr>
                <w:sz w:val="24"/>
                <w:szCs w:val="24"/>
              </w:rPr>
            </w:pPr>
            <w:r w:rsidRPr="00862108">
              <w:rPr>
                <w:rFonts w:ascii="Wingdings" w:hAnsi="Wingdings"/>
                <w:color w:val="000000"/>
                <w:sz w:val="24"/>
                <w:szCs w:val="24"/>
              </w:rPr>
              <w:t></w:t>
            </w:r>
          </w:p>
        </w:tc>
      </w:tr>
      <w:tr w:rsidR="00862108" w:rsidRPr="00862108" w:rsidTr="00081FDC">
        <w:trPr>
          <w:trHeight w:val="851"/>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annexe 10</w:t>
            </w:r>
          </w:p>
        </w:tc>
        <w:tc>
          <w:tcPr>
            <w:tcW w:w="8364" w:type="dxa"/>
            <w:vAlign w:val="center"/>
          </w:tcPr>
          <w:p w:rsidR="00862108" w:rsidRPr="00862108" w:rsidRDefault="00862108" w:rsidP="00862108">
            <w:pPr>
              <w:autoSpaceDE w:val="0"/>
              <w:autoSpaceDN w:val="0"/>
              <w:adjustRightInd w:val="0"/>
              <w:spacing w:line="360" w:lineRule="auto"/>
              <w:rPr>
                <w:rFonts w:ascii="Arial" w:hAnsi="Arial" w:cs="Arial"/>
                <w:b/>
              </w:rPr>
            </w:pPr>
            <w:r w:rsidRPr="00862108">
              <w:rPr>
                <w:rFonts w:ascii="Arial" w:hAnsi="Arial" w:cs="Arial"/>
                <w:b/>
              </w:rPr>
              <w:t>modèles des courriers adressés aux partenaires</w:t>
            </w:r>
          </w:p>
        </w:tc>
        <w:tc>
          <w:tcPr>
            <w:tcW w:w="457" w:type="dxa"/>
          </w:tcPr>
          <w:p w:rsidR="00862108" w:rsidRPr="00862108" w:rsidRDefault="00862108" w:rsidP="00862108">
            <w:pPr>
              <w:rPr>
                <w:sz w:val="24"/>
                <w:szCs w:val="24"/>
              </w:rPr>
            </w:pPr>
            <w:r w:rsidRPr="00862108">
              <w:rPr>
                <w:rFonts w:ascii="Wingdings" w:hAnsi="Wingdings"/>
                <w:color w:val="000000"/>
                <w:sz w:val="24"/>
                <w:szCs w:val="24"/>
              </w:rPr>
              <w:t></w:t>
            </w:r>
          </w:p>
        </w:tc>
      </w:tr>
      <w:tr w:rsidR="00862108" w:rsidRPr="00862108" w:rsidTr="00081FDC">
        <w:trPr>
          <w:trHeight w:val="851"/>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annexe 11</w:t>
            </w:r>
          </w:p>
        </w:tc>
        <w:tc>
          <w:tcPr>
            <w:tcW w:w="8364" w:type="dxa"/>
            <w:vAlign w:val="center"/>
          </w:tcPr>
          <w:p w:rsidR="00862108" w:rsidRPr="00862108" w:rsidRDefault="00862108" w:rsidP="00862108">
            <w:pPr>
              <w:rPr>
                <w:rFonts w:ascii="Arial" w:hAnsi="Arial"/>
                <w:b/>
              </w:rPr>
            </w:pPr>
            <w:r w:rsidRPr="00862108">
              <w:rPr>
                <w:rFonts w:ascii="Arial" w:hAnsi="Arial"/>
                <w:b/>
              </w:rPr>
              <w:t>documents d’information du patient lors de son entrée dans le programme</w:t>
            </w:r>
          </w:p>
          <w:p w:rsidR="00862108" w:rsidRPr="00862108" w:rsidRDefault="00862108" w:rsidP="00862108">
            <w:pPr>
              <w:rPr>
                <w:b/>
              </w:rPr>
            </w:pPr>
          </w:p>
        </w:tc>
        <w:tc>
          <w:tcPr>
            <w:tcW w:w="457" w:type="dxa"/>
          </w:tcPr>
          <w:p w:rsidR="00862108" w:rsidRPr="00862108" w:rsidRDefault="00862108" w:rsidP="00862108">
            <w:pPr>
              <w:rPr>
                <w:sz w:val="24"/>
                <w:szCs w:val="24"/>
              </w:rPr>
            </w:pPr>
            <w:r w:rsidRPr="00862108">
              <w:rPr>
                <w:rFonts w:ascii="Wingdings" w:hAnsi="Wingdings"/>
                <w:color w:val="000000"/>
                <w:sz w:val="24"/>
                <w:szCs w:val="24"/>
              </w:rPr>
              <w:t></w:t>
            </w:r>
          </w:p>
        </w:tc>
      </w:tr>
      <w:tr w:rsidR="00862108" w:rsidRPr="00862108" w:rsidTr="00081FDC">
        <w:trPr>
          <w:trHeight w:val="851"/>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annexe 12</w:t>
            </w:r>
          </w:p>
        </w:tc>
        <w:tc>
          <w:tcPr>
            <w:tcW w:w="8364" w:type="dxa"/>
            <w:vAlign w:val="center"/>
          </w:tcPr>
          <w:p w:rsidR="00862108" w:rsidRPr="00862108" w:rsidRDefault="00862108" w:rsidP="00862108">
            <w:pPr>
              <w:rPr>
                <w:rFonts w:ascii="Arial" w:hAnsi="Arial"/>
                <w:b/>
              </w:rPr>
            </w:pPr>
            <w:r w:rsidRPr="00862108">
              <w:rPr>
                <w:rFonts w:ascii="Arial" w:hAnsi="Arial"/>
                <w:b/>
              </w:rPr>
              <w:t>charte d’engagement signée par l’ensemble des intervenants, y compris lorsqu’ils ne sont pas professionnels de santé (annexe B)</w:t>
            </w:r>
          </w:p>
          <w:p w:rsidR="00862108" w:rsidRPr="00862108" w:rsidRDefault="00862108" w:rsidP="00862108">
            <w:pPr>
              <w:rPr>
                <w:b/>
              </w:rPr>
            </w:pPr>
          </w:p>
        </w:tc>
        <w:tc>
          <w:tcPr>
            <w:tcW w:w="457" w:type="dxa"/>
          </w:tcPr>
          <w:p w:rsidR="00862108" w:rsidRPr="00862108" w:rsidRDefault="00862108" w:rsidP="00862108">
            <w:pPr>
              <w:rPr>
                <w:sz w:val="24"/>
                <w:szCs w:val="24"/>
              </w:rPr>
            </w:pPr>
            <w:r w:rsidRPr="00862108">
              <w:rPr>
                <w:rFonts w:ascii="Wingdings" w:hAnsi="Wingdings"/>
                <w:color w:val="000000"/>
                <w:sz w:val="24"/>
                <w:szCs w:val="24"/>
              </w:rPr>
              <w:t></w:t>
            </w:r>
          </w:p>
        </w:tc>
      </w:tr>
      <w:tr w:rsidR="00862108" w:rsidRPr="00862108" w:rsidTr="00081FDC">
        <w:trPr>
          <w:trHeight w:val="851"/>
        </w:trPr>
        <w:tc>
          <w:tcPr>
            <w:tcW w:w="1242" w:type="dxa"/>
            <w:vAlign w:val="center"/>
          </w:tcPr>
          <w:p w:rsidR="00862108" w:rsidRPr="00862108" w:rsidRDefault="00862108" w:rsidP="00862108">
            <w:pPr>
              <w:autoSpaceDE w:val="0"/>
              <w:autoSpaceDN w:val="0"/>
              <w:adjustRightInd w:val="0"/>
              <w:spacing w:line="360" w:lineRule="auto"/>
              <w:rPr>
                <w:rFonts w:ascii="Arial" w:hAnsi="Arial" w:cs="Arial"/>
                <w:b/>
                <w:color w:val="000000"/>
              </w:rPr>
            </w:pPr>
            <w:r w:rsidRPr="00862108">
              <w:rPr>
                <w:rFonts w:ascii="Arial" w:hAnsi="Arial" w:cs="Arial"/>
                <w:b/>
                <w:color w:val="000000"/>
              </w:rPr>
              <w:t xml:space="preserve">annexe 13 </w:t>
            </w:r>
          </w:p>
        </w:tc>
        <w:tc>
          <w:tcPr>
            <w:tcW w:w="8364" w:type="dxa"/>
            <w:vAlign w:val="center"/>
          </w:tcPr>
          <w:p w:rsidR="00862108" w:rsidRPr="00862108" w:rsidRDefault="00862108" w:rsidP="00862108">
            <w:pPr>
              <w:rPr>
                <w:rFonts w:ascii="Arial" w:hAnsi="Arial"/>
                <w:b/>
              </w:rPr>
            </w:pPr>
            <w:r w:rsidRPr="00862108">
              <w:rPr>
                <w:rFonts w:ascii="Arial" w:hAnsi="Arial"/>
                <w:b/>
              </w:rPr>
              <w:t>liste des indicateurs d’évaluation retenus</w:t>
            </w:r>
          </w:p>
        </w:tc>
        <w:tc>
          <w:tcPr>
            <w:tcW w:w="457" w:type="dxa"/>
          </w:tcPr>
          <w:p w:rsidR="00862108" w:rsidRPr="00862108" w:rsidRDefault="00862108" w:rsidP="00862108">
            <w:pPr>
              <w:rPr>
                <w:rFonts w:ascii="Wingdings" w:hAnsi="Wingdings"/>
                <w:color w:val="000000"/>
                <w:sz w:val="24"/>
                <w:szCs w:val="24"/>
              </w:rPr>
            </w:pPr>
            <w:r w:rsidRPr="00862108">
              <w:rPr>
                <w:rFonts w:ascii="Wingdings" w:hAnsi="Wingdings"/>
                <w:color w:val="000000"/>
                <w:sz w:val="24"/>
                <w:szCs w:val="24"/>
              </w:rPr>
              <w:t></w:t>
            </w:r>
          </w:p>
        </w:tc>
      </w:tr>
    </w:tbl>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Arial" w:hAnsi="Arial" w:cs="Arial"/>
          <w:color w:val="000000"/>
        </w:rPr>
        <w:lastRenderedPageBreak/>
        <w:t>ANNEXE A :</w:t>
      </w:r>
    </w:p>
    <w:p w:rsidR="00862108" w:rsidRPr="00862108" w:rsidRDefault="00862108" w:rsidP="00862108">
      <w:pPr>
        <w:pBdr>
          <w:top w:val="single" w:sz="4" w:space="1" w:color="auto"/>
          <w:left w:val="single" w:sz="4" w:space="4" w:color="auto"/>
          <w:bottom w:val="single" w:sz="4" w:space="1" w:color="auto"/>
          <w:right w:val="single" w:sz="4" w:space="4" w:color="auto"/>
        </w:pBdr>
        <w:jc w:val="center"/>
        <w:rPr>
          <w:b/>
          <w:sz w:val="28"/>
          <w:szCs w:val="28"/>
        </w:rPr>
      </w:pPr>
      <w:r w:rsidRPr="00862108">
        <w:rPr>
          <w:b/>
          <w:sz w:val="28"/>
          <w:szCs w:val="28"/>
        </w:rPr>
        <w:t>FICHE DESCRIPTIVE DE SEANCE</w:t>
      </w:r>
    </w:p>
    <w:p w:rsidR="00862108" w:rsidRPr="00862108" w:rsidRDefault="00862108" w:rsidP="00862108">
      <w:pPr>
        <w:rPr>
          <w:sz w:val="16"/>
          <w:szCs w:val="16"/>
        </w:rPr>
      </w:pPr>
    </w:p>
    <w:p w:rsidR="00862108" w:rsidRPr="00862108" w:rsidRDefault="00862108" w:rsidP="00862108">
      <w:r w:rsidRPr="00862108">
        <w:rPr>
          <w:i/>
        </w:rPr>
        <w:t>Toutes les séances du programme répertoriées dans le tableau récapitulatif sont détaillées à l’aide de ce type de fiche</w:t>
      </w:r>
    </w:p>
    <w:p w:rsidR="00862108" w:rsidRPr="00862108" w:rsidRDefault="00862108" w:rsidP="00862108">
      <w:pPr>
        <w:rPr>
          <w:sz w:val="16"/>
          <w:szCs w:val="16"/>
        </w:rPr>
      </w:pPr>
    </w:p>
    <w:tbl>
      <w:tblPr>
        <w:tblStyle w:val="Grilledutableau"/>
        <w:tblW w:w="5000" w:type="pct"/>
        <w:tblLook w:val="04A0" w:firstRow="1" w:lastRow="0" w:firstColumn="1" w:lastColumn="0" w:noHBand="0" w:noVBand="1"/>
      </w:tblPr>
      <w:tblGrid>
        <w:gridCol w:w="2403"/>
        <w:gridCol w:w="4214"/>
        <w:gridCol w:w="754"/>
        <w:gridCol w:w="2768"/>
      </w:tblGrid>
      <w:tr w:rsidR="00862108" w:rsidRPr="00862108" w:rsidTr="00081FDC">
        <w:tc>
          <w:tcPr>
            <w:tcW w:w="1185" w:type="pct"/>
          </w:tcPr>
          <w:p w:rsidR="00862108" w:rsidRPr="00862108" w:rsidRDefault="00862108" w:rsidP="00862108">
            <w:pPr>
              <w:rPr>
                <w:b/>
              </w:rPr>
            </w:pPr>
            <w:r w:rsidRPr="00862108">
              <w:rPr>
                <w:b/>
              </w:rPr>
              <w:t>Intitulé de la séance </w:t>
            </w:r>
          </w:p>
          <w:p w:rsidR="00862108" w:rsidRPr="00862108" w:rsidRDefault="00862108" w:rsidP="00862108">
            <w:pPr>
              <w:rPr>
                <w:b/>
              </w:rPr>
            </w:pPr>
          </w:p>
          <w:p w:rsidR="00862108" w:rsidRPr="00862108" w:rsidRDefault="00862108" w:rsidP="00862108">
            <w:pPr>
              <w:rPr>
                <w:b/>
              </w:rPr>
            </w:pPr>
          </w:p>
        </w:tc>
        <w:tc>
          <w:tcPr>
            <w:tcW w:w="3815" w:type="pct"/>
            <w:gridSpan w:val="3"/>
          </w:tcPr>
          <w:p w:rsidR="00862108" w:rsidRPr="00862108" w:rsidRDefault="00862108" w:rsidP="00862108"/>
        </w:tc>
      </w:tr>
      <w:tr w:rsidR="00862108" w:rsidRPr="00862108" w:rsidTr="00081FDC">
        <w:tc>
          <w:tcPr>
            <w:tcW w:w="1185" w:type="pct"/>
          </w:tcPr>
          <w:p w:rsidR="00862108" w:rsidRPr="00862108" w:rsidRDefault="00862108" w:rsidP="00862108">
            <w:pPr>
              <w:rPr>
                <w:b/>
              </w:rPr>
            </w:pPr>
            <w:r w:rsidRPr="00862108">
              <w:rPr>
                <w:b/>
              </w:rPr>
              <w:t>Lieu de la séance </w:t>
            </w:r>
          </w:p>
          <w:p w:rsidR="00862108" w:rsidRPr="00862108" w:rsidRDefault="00862108" w:rsidP="00862108"/>
          <w:p w:rsidR="00862108" w:rsidRPr="00862108" w:rsidRDefault="00862108" w:rsidP="00862108"/>
        </w:tc>
        <w:tc>
          <w:tcPr>
            <w:tcW w:w="2450" w:type="pct"/>
            <w:gridSpan w:val="2"/>
          </w:tcPr>
          <w:p w:rsidR="00862108" w:rsidRPr="00862108" w:rsidRDefault="00862108" w:rsidP="00862108"/>
        </w:tc>
        <w:tc>
          <w:tcPr>
            <w:tcW w:w="1365" w:type="pct"/>
          </w:tcPr>
          <w:p w:rsidR="00862108" w:rsidRPr="00862108" w:rsidRDefault="00862108" w:rsidP="00862108">
            <w:r w:rsidRPr="00862108">
              <w:t>Durée :</w:t>
            </w:r>
          </w:p>
        </w:tc>
      </w:tr>
      <w:tr w:rsidR="00862108" w:rsidRPr="00862108" w:rsidTr="00081FDC">
        <w:tc>
          <w:tcPr>
            <w:tcW w:w="1185" w:type="pct"/>
          </w:tcPr>
          <w:p w:rsidR="00862108" w:rsidRPr="00862108" w:rsidRDefault="00862108" w:rsidP="00862108">
            <w:pPr>
              <w:rPr>
                <w:b/>
              </w:rPr>
            </w:pPr>
            <w:r w:rsidRPr="00862108">
              <w:rPr>
                <w:b/>
              </w:rPr>
              <w:t>Séance</w:t>
            </w:r>
          </w:p>
          <w:p w:rsidR="00862108" w:rsidRPr="00862108" w:rsidRDefault="00862108" w:rsidP="00862108"/>
          <w:p w:rsidR="00862108" w:rsidRPr="00862108" w:rsidRDefault="00862108" w:rsidP="00862108"/>
        </w:tc>
        <w:tc>
          <w:tcPr>
            <w:tcW w:w="3815" w:type="pct"/>
            <w:gridSpan w:val="3"/>
          </w:tcPr>
          <w:p w:rsidR="00862108" w:rsidRPr="00862108" w:rsidRDefault="00862108" w:rsidP="00862108">
            <w:r w:rsidRPr="00862108">
              <w:sym w:font="Wingdings 2" w:char="F02A"/>
            </w:r>
            <w:r w:rsidRPr="00862108">
              <w:t xml:space="preserve"> socle </w:t>
            </w:r>
            <w:r w:rsidRPr="00862108">
              <w:tab/>
            </w:r>
            <w:r w:rsidRPr="00862108">
              <w:tab/>
            </w:r>
            <w:r w:rsidRPr="00862108">
              <w:tab/>
            </w:r>
            <w:r w:rsidRPr="00862108">
              <w:sym w:font="Wingdings 2" w:char="F02A"/>
            </w:r>
            <w:r w:rsidRPr="00862108">
              <w:t xml:space="preserve"> optionnelle </w:t>
            </w:r>
          </w:p>
          <w:p w:rsidR="00862108" w:rsidRPr="00862108" w:rsidRDefault="00862108" w:rsidP="00862108">
            <w:r w:rsidRPr="00862108">
              <w:sym w:font="Wingdings 2" w:char="F02A"/>
            </w:r>
            <w:r w:rsidRPr="00862108">
              <w:t xml:space="preserve"> diagnostic éducatif </w:t>
            </w:r>
            <w:r w:rsidRPr="00862108">
              <w:tab/>
            </w:r>
            <w:r w:rsidRPr="00862108">
              <w:tab/>
            </w:r>
            <w:r w:rsidRPr="00862108">
              <w:sym w:font="Wingdings 2" w:char="F02A"/>
            </w:r>
            <w:r w:rsidRPr="00862108">
              <w:t xml:space="preserve"> évaluation  individuelle finale</w:t>
            </w:r>
          </w:p>
          <w:p w:rsidR="00862108" w:rsidRPr="00862108" w:rsidRDefault="00862108" w:rsidP="00862108">
            <w:r w:rsidRPr="00862108">
              <w:sym w:font="Wingdings 2" w:char="F02A"/>
            </w:r>
            <w:r w:rsidRPr="00862108">
              <w:t xml:space="preserve"> individuelle  </w:t>
            </w:r>
            <w:r w:rsidRPr="00862108">
              <w:tab/>
            </w:r>
            <w:r w:rsidRPr="00862108">
              <w:tab/>
            </w:r>
            <w:r w:rsidRPr="00862108">
              <w:tab/>
            </w:r>
            <w:r w:rsidRPr="00862108">
              <w:sym w:font="Wingdings 2" w:char="F02A"/>
            </w:r>
            <w:r w:rsidRPr="00862108">
              <w:t xml:space="preserve"> Collective  </w:t>
            </w:r>
            <w:r w:rsidRPr="00862108">
              <w:tab/>
            </w:r>
            <w:r w:rsidRPr="00862108">
              <w:tab/>
            </w:r>
            <w:r w:rsidRPr="00862108">
              <w:tab/>
            </w:r>
            <w:r w:rsidRPr="00862108">
              <w:tab/>
            </w:r>
          </w:p>
        </w:tc>
      </w:tr>
      <w:tr w:rsidR="00862108" w:rsidRPr="00862108" w:rsidTr="00081FDC">
        <w:tc>
          <w:tcPr>
            <w:tcW w:w="1185" w:type="pct"/>
          </w:tcPr>
          <w:p w:rsidR="00862108" w:rsidRPr="00862108" w:rsidRDefault="00862108" w:rsidP="00862108">
            <w:pPr>
              <w:rPr>
                <w:b/>
              </w:rPr>
            </w:pPr>
            <w:r w:rsidRPr="00862108">
              <w:rPr>
                <w:b/>
              </w:rPr>
              <w:t>public </w:t>
            </w:r>
          </w:p>
        </w:tc>
        <w:tc>
          <w:tcPr>
            <w:tcW w:w="3815" w:type="pct"/>
            <w:gridSpan w:val="3"/>
          </w:tcPr>
          <w:p w:rsidR="00862108" w:rsidRPr="00862108" w:rsidRDefault="00862108" w:rsidP="00862108">
            <w:r w:rsidRPr="00862108">
              <w:t>caractéristiques  cliniques:</w:t>
            </w:r>
          </w:p>
          <w:p w:rsidR="00862108" w:rsidRPr="00862108" w:rsidRDefault="00862108" w:rsidP="00862108">
            <w:r w:rsidRPr="00862108">
              <w:t xml:space="preserve">nombre de patients max : </w:t>
            </w:r>
          </w:p>
          <w:p w:rsidR="00862108" w:rsidRPr="00862108" w:rsidRDefault="00862108" w:rsidP="00862108">
            <w:r w:rsidRPr="00862108">
              <w:t>nombre d’aidants max :</w:t>
            </w:r>
          </w:p>
        </w:tc>
      </w:tr>
      <w:tr w:rsidR="00862108" w:rsidRPr="00862108" w:rsidTr="00081FDC">
        <w:trPr>
          <w:trHeight w:val="615"/>
        </w:trPr>
        <w:tc>
          <w:tcPr>
            <w:tcW w:w="1185" w:type="pct"/>
          </w:tcPr>
          <w:p w:rsidR="00862108" w:rsidRPr="00862108" w:rsidRDefault="00862108" w:rsidP="00862108">
            <w:pPr>
              <w:rPr>
                <w:b/>
              </w:rPr>
            </w:pPr>
            <w:r w:rsidRPr="00862108">
              <w:rPr>
                <w:b/>
              </w:rPr>
              <w:t>Profession du ou des intervenants </w:t>
            </w:r>
          </w:p>
          <w:p w:rsidR="00862108" w:rsidRPr="00862108" w:rsidRDefault="00862108" w:rsidP="00862108"/>
          <w:p w:rsidR="00862108" w:rsidRPr="00862108" w:rsidRDefault="00862108" w:rsidP="00862108"/>
        </w:tc>
        <w:tc>
          <w:tcPr>
            <w:tcW w:w="3815" w:type="pct"/>
            <w:gridSpan w:val="3"/>
          </w:tcPr>
          <w:p w:rsidR="00862108" w:rsidRPr="00862108" w:rsidRDefault="00862108" w:rsidP="00862108"/>
          <w:p w:rsidR="00862108" w:rsidRPr="00862108" w:rsidRDefault="00862108" w:rsidP="00862108"/>
          <w:p w:rsidR="00862108" w:rsidRPr="00862108" w:rsidRDefault="00862108" w:rsidP="00862108"/>
          <w:p w:rsidR="00862108" w:rsidRPr="00862108" w:rsidRDefault="00862108" w:rsidP="00862108"/>
        </w:tc>
      </w:tr>
      <w:tr w:rsidR="00862108" w:rsidRPr="00862108" w:rsidTr="00081FDC">
        <w:trPr>
          <w:trHeight w:val="615"/>
        </w:trPr>
        <w:tc>
          <w:tcPr>
            <w:tcW w:w="1185" w:type="pct"/>
          </w:tcPr>
          <w:p w:rsidR="00862108" w:rsidRPr="00862108" w:rsidRDefault="00862108" w:rsidP="00862108">
            <w:pPr>
              <w:rPr>
                <w:b/>
              </w:rPr>
            </w:pPr>
            <w:r w:rsidRPr="00862108">
              <w:rPr>
                <w:b/>
              </w:rPr>
              <w:t>Patient expert intervenant</w:t>
            </w:r>
          </w:p>
        </w:tc>
        <w:tc>
          <w:tcPr>
            <w:tcW w:w="3815" w:type="pct"/>
            <w:gridSpan w:val="3"/>
          </w:tcPr>
          <w:p w:rsidR="00862108" w:rsidRPr="00862108" w:rsidRDefault="00862108" w:rsidP="00862108">
            <w:r w:rsidRPr="00862108">
              <w:t xml:space="preserve"> </w:t>
            </w:r>
            <w:r w:rsidRPr="00862108">
              <w:sym w:font="Wingdings 2" w:char="F02A"/>
            </w:r>
            <w:r w:rsidRPr="00862108">
              <w:t>oui</w:t>
            </w:r>
            <w:r w:rsidRPr="00862108">
              <w:tab/>
            </w:r>
            <w:r w:rsidRPr="00862108">
              <w:tab/>
            </w:r>
            <w:r w:rsidRPr="00862108">
              <w:tab/>
            </w:r>
            <w:r w:rsidRPr="00862108">
              <w:tab/>
            </w:r>
            <w:r w:rsidRPr="00862108">
              <w:sym w:font="Wingdings 2" w:char="F02A"/>
            </w:r>
            <w:r w:rsidRPr="00862108">
              <w:t xml:space="preserve"> non</w:t>
            </w:r>
          </w:p>
        </w:tc>
      </w:tr>
      <w:tr w:rsidR="00862108" w:rsidRPr="00862108" w:rsidTr="00081FDC">
        <w:trPr>
          <w:trHeight w:val="354"/>
        </w:trPr>
        <w:tc>
          <w:tcPr>
            <w:tcW w:w="5000" w:type="pct"/>
            <w:gridSpan w:val="4"/>
          </w:tcPr>
          <w:p w:rsidR="00862108" w:rsidRPr="00862108" w:rsidRDefault="00862108" w:rsidP="00862108">
            <w:pPr>
              <w:rPr>
                <w:b/>
              </w:rPr>
            </w:pPr>
            <w:r w:rsidRPr="00862108">
              <w:rPr>
                <w:b/>
              </w:rPr>
              <w:t>type de compétence recherchée :</w:t>
            </w:r>
          </w:p>
        </w:tc>
      </w:tr>
      <w:tr w:rsidR="00862108" w:rsidRPr="00862108" w:rsidTr="00081FDC">
        <w:trPr>
          <w:trHeight w:val="736"/>
        </w:trPr>
        <w:tc>
          <w:tcPr>
            <w:tcW w:w="1185" w:type="pct"/>
          </w:tcPr>
          <w:p w:rsidR="00862108" w:rsidRPr="00862108" w:rsidRDefault="00862108" w:rsidP="00862108">
            <w:pPr>
              <w:rPr>
                <w:b/>
              </w:rPr>
            </w:pPr>
            <w:r w:rsidRPr="00862108">
              <w:sym w:font="Wingdings 2" w:char="F02A"/>
            </w:r>
            <w:r w:rsidRPr="00862108">
              <w:t xml:space="preserve"> </w:t>
            </w:r>
            <w:r w:rsidRPr="00862108">
              <w:rPr>
                <w:b/>
              </w:rPr>
              <w:t xml:space="preserve">Compétences d’auto-soins  </w:t>
            </w:r>
          </w:p>
          <w:p w:rsidR="00862108" w:rsidRPr="00862108" w:rsidRDefault="00862108" w:rsidP="00862108">
            <w:pPr>
              <w:rPr>
                <w:b/>
              </w:rPr>
            </w:pPr>
          </w:p>
          <w:p w:rsidR="00862108" w:rsidRPr="00862108" w:rsidRDefault="00862108" w:rsidP="00862108">
            <w:pPr>
              <w:rPr>
                <w:b/>
              </w:rPr>
            </w:pPr>
          </w:p>
        </w:tc>
        <w:tc>
          <w:tcPr>
            <w:tcW w:w="2078" w:type="pct"/>
          </w:tcPr>
          <w:p w:rsidR="00862108" w:rsidRPr="00862108" w:rsidRDefault="00862108" w:rsidP="00862108">
            <w:pPr>
              <w:rPr>
                <w:b/>
              </w:rPr>
            </w:pPr>
            <w:r w:rsidRPr="00862108">
              <w:sym w:font="Wingdings 2" w:char="F02A"/>
            </w:r>
            <w:r w:rsidRPr="00862108">
              <w:t xml:space="preserve"> </w:t>
            </w:r>
            <w:r w:rsidRPr="00862108">
              <w:rPr>
                <w:b/>
              </w:rPr>
              <w:t xml:space="preserve">Compétences de sécurité (visant à sauvegarder la vie du patient) </w:t>
            </w: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tc>
        <w:tc>
          <w:tcPr>
            <w:tcW w:w="1737" w:type="pct"/>
            <w:gridSpan w:val="2"/>
          </w:tcPr>
          <w:p w:rsidR="00862108" w:rsidRPr="00862108" w:rsidRDefault="00862108" w:rsidP="00862108">
            <w:pPr>
              <w:rPr>
                <w:b/>
              </w:rPr>
            </w:pPr>
            <w:r w:rsidRPr="00862108">
              <w:sym w:font="Wingdings 2" w:char="F02A"/>
            </w:r>
            <w:r w:rsidRPr="00862108">
              <w:t xml:space="preserve"> </w:t>
            </w:r>
            <w:r w:rsidRPr="00862108">
              <w:rPr>
                <w:b/>
              </w:rPr>
              <w:t>Compétences d’adaptation recherchées</w:t>
            </w:r>
          </w:p>
          <w:p w:rsidR="00862108" w:rsidRPr="00862108" w:rsidRDefault="00862108" w:rsidP="00862108">
            <w:pPr>
              <w:numPr>
                <w:ilvl w:val="0"/>
                <w:numId w:val="22"/>
              </w:numPr>
              <w:contextualSpacing/>
            </w:pPr>
            <w:r w:rsidRPr="00862108">
              <w:t>Transfert de compétences  dans la vie quotidienne</w:t>
            </w:r>
          </w:p>
          <w:p w:rsidR="00862108" w:rsidRPr="00862108" w:rsidRDefault="00862108" w:rsidP="00862108">
            <w:pPr>
              <w:numPr>
                <w:ilvl w:val="0"/>
                <w:numId w:val="22"/>
              </w:numPr>
              <w:contextualSpacing/>
            </w:pPr>
            <w:r w:rsidRPr="00862108">
              <w:t>Comportements d’adaptation</w:t>
            </w:r>
          </w:p>
          <w:p w:rsidR="00862108" w:rsidRPr="00862108" w:rsidRDefault="00862108" w:rsidP="00862108">
            <w:pPr>
              <w:numPr>
                <w:ilvl w:val="0"/>
                <w:numId w:val="22"/>
              </w:numPr>
              <w:contextualSpacing/>
            </w:pPr>
            <w:r w:rsidRPr="00862108">
              <w:t>Adhésion au traitement</w:t>
            </w:r>
          </w:p>
          <w:p w:rsidR="00862108" w:rsidRPr="00862108" w:rsidRDefault="00862108" w:rsidP="00862108">
            <w:pPr>
              <w:numPr>
                <w:ilvl w:val="0"/>
                <w:numId w:val="22"/>
              </w:numPr>
              <w:contextualSpacing/>
            </w:pPr>
            <w:r w:rsidRPr="00862108">
              <w:t>Changement à apporter au mode de vie</w:t>
            </w:r>
          </w:p>
        </w:tc>
      </w:tr>
      <w:tr w:rsidR="00862108" w:rsidRPr="00862108" w:rsidTr="00081FDC">
        <w:trPr>
          <w:trHeight w:val="1935"/>
        </w:trPr>
        <w:tc>
          <w:tcPr>
            <w:tcW w:w="3263" w:type="pct"/>
            <w:gridSpan w:val="2"/>
          </w:tcPr>
          <w:p w:rsidR="00862108" w:rsidRPr="00862108" w:rsidRDefault="00862108" w:rsidP="00862108">
            <w:pPr>
              <w:rPr>
                <w:b/>
              </w:rPr>
            </w:pPr>
            <w:r w:rsidRPr="00862108">
              <w:rPr>
                <w:b/>
              </w:rPr>
              <w:t xml:space="preserve">Objectifs spécifiques de la séance </w:t>
            </w:r>
            <w:r w:rsidRPr="00862108">
              <w:t>Le patient doit être en mesure de :</w:t>
            </w: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pPr>
              <w:rPr>
                <w:b/>
              </w:rPr>
            </w:pPr>
          </w:p>
          <w:p w:rsidR="00862108" w:rsidRPr="00862108" w:rsidRDefault="00862108" w:rsidP="00862108"/>
        </w:tc>
        <w:tc>
          <w:tcPr>
            <w:tcW w:w="1737" w:type="pct"/>
            <w:gridSpan w:val="2"/>
          </w:tcPr>
          <w:p w:rsidR="00862108" w:rsidRPr="00862108" w:rsidRDefault="00862108" w:rsidP="00862108">
            <w:pPr>
              <w:rPr>
                <w:b/>
              </w:rPr>
            </w:pPr>
            <w:r w:rsidRPr="00862108">
              <w:rPr>
                <w:b/>
              </w:rPr>
              <w:t>indicateurs d’acquisition</w:t>
            </w:r>
          </w:p>
          <w:p w:rsidR="00862108" w:rsidRPr="00862108" w:rsidRDefault="00862108" w:rsidP="00862108">
            <w:pPr>
              <w:rPr>
                <w:b/>
              </w:rPr>
            </w:pPr>
          </w:p>
        </w:tc>
      </w:tr>
      <w:tr w:rsidR="00862108" w:rsidRPr="00862108" w:rsidTr="00081FDC">
        <w:trPr>
          <w:trHeight w:val="615"/>
        </w:trPr>
        <w:tc>
          <w:tcPr>
            <w:tcW w:w="1185" w:type="pct"/>
          </w:tcPr>
          <w:p w:rsidR="00862108" w:rsidRPr="00862108" w:rsidRDefault="00862108" w:rsidP="00862108">
            <w:pPr>
              <w:rPr>
                <w:b/>
              </w:rPr>
            </w:pPr>
            <w:r w:rsidRPr="00862108">
              <w:rPr>
                <w:b/>
              </w:rPr>
              <w:t>Matériel à prévoir</w:t>
            </w:r>
          </w:p>
          <w:p w:rsidR="00862108" w:rsidRPr="00862108" w:rsidRDefault="00862108" w:rsidP="00862108">
            <w:pPr>
              <w:rPr>
                <w:b/>
              </w:rPr>
            </w:pPr>
          </w:p>
          <w:p w:rsidR="00862108" w:rsidRPr="00862108" w:rsidRDefault="00862108" w:rsidP="00862108">
            <w:pPr>
              <w:rPr>
                <w:b/>
              </w:rPr>
            </w:pPr>
          </w:p>
        </w:tc>
        <w:tc>
          <w:tcPr>
            <w:tcW w:w="3815" w:type="pct"/>
            <w:gridSpan w:val="3"/>
          </w:tcPr>
          <w:p w:rsidR="00862108" w:rsidRPr="00862108" w:rsidRDefault="00862108" w:rsidP="00862108"/>
        </w:tc>
      </w:tr>
      <w:tr w:rsidR="00862108" w:rsidRPr="00862108" w:rsidTr="00081FDC">
        <w:trPr>
          <w:trHeight w:val="615"/>
        </w:trPr>
        <w:tc>
          <w:tcPr>
            <w:tcW w:w="1185" w:type="pct"/>
          </w:tcPr>
          <w:p w:rsidR="00862108" w:rsidRPr="00862108" w:rsidRDefault="00862108" w:rsidP="00862108">
            <w:pPr>
              <w:rPr>
                <w:b/>
              </w:rPr>
            </w:pPr>
            <w:r w:rsidRPr="00862108">
              <w:rPr>
                <w:b/>
              </w:rPr>
              <w:t>description du déroulement de la séance :</w:t>
            </w:r>
          </w:p>
          <w:p w:rsidR="00862108" w:rsidRPr="00862108" w:rsidRDefault="00862108" w:rsidP="00862108">
            <w:pPr>
              <w:rPr>
                <w:b/>
              </w:rPr>
            </w:pPr>
            <w:r w:rsidRPr="00862108">
              <w:rPr>
                <w:b/>
              </w:rPr>
              <w:t xml:space="preserve">ce que font les animateurs, </w:t>
            </w:r>
          </w:p>
          <w:p w:rsidR="00862108" w:rsidRPr="00862108" w:rsidRDefault="00862108" w:rsidP="00862108">
            <w:pPr>
              <w:rPr>
                <w:b/>
              </w:rPr>
            </w:pPr>
            <w:r w:rsidRPr="00862108">
              <w:rPr>
                <w:b/>
              </w:rPr>
              <w:t xml:space="preserve">les patients, </w:t>
            </w:r>
          </w:p>
          <w:p w:rsidR="00862108" w:rsidRPr="00862108" w:rsidRDefault="00862108" w:rsidP="00862108">
            <w:pPr>
              <w:rPr>
                <w:b/>
              </w:rPr>
            </w:pPr>
            <w:r w:rsidRPr="00862108">
              <w:rPr>
                <w:b/>
              </w:rPr>
              <w:t>méthodes et outils utilisés</w:t>
            </w:r>
          </w:p>
          <w:p w:rsidR="00862108" w:rsidRPr="00862108" w:rsidRDefault="00862108" w:rsidP="00862108">
            <w:pPr>
              <w:rPr>
                <w:b/>
              </w:rPr>
            </w:pPr>
          </w:p>
          <w:p w:rsidR="00862108" w:rsidRPr="00862108" w:rsidRDefault="00862108" w:rsidP="00862108">
            <w:pPr>
              <w:rPr>
                <w:b/>
              </w:rPr>
            </w:pPr>
            <w:r w:rsidRPr="00862108">
              <w:rPr>
                <w:b/>
              </w:rPr>
              <w:t>(néanmoins, les conducteurs de séance devront être joints au dossier)</w:t>
            </w:r>
          </w:p>
        </w:tc>
        <w:tc>
          <w:tcPr>
            <w:tcW w:w="3815" w:type="pct"/>
            <w:gridSpan w:val="3"/>
          </w:tcPr>
          <w:p w:rsidR="00862108" w:rsidRPr="00862108" w:rsidRDefault="00862108" w:rsidP="00862108"/>
          <w:p w:rsidR="00862108" w:rsidRPr="00862108" w:rsidRDefault="00862108" w:rsidP="00862108"/>
          <w:p w:rsidR="00862108" w:rsidRPr="00862108" w:rsidRDefault="00862108" w:rsidP="00862108"/>
        </w:tc>
      </w:tr>
    </w:tbl>
    <w:p w:rsidR="00862108" w:rsidRPr="00862108" w:rsidRDefault="00862108" w:rsidP="00862108">
      <w:pPr>
        <w:rPr>
          <w:rFonts w:ascii="Calibri" w:eastAsia="Calibri" w:hAnsi="Calibri"/>
          <w:sz w:val="24"/>
          <w:szCs w:val="24"/>
          <w:lang w:eastAsia="en-US"/>
        </w:rPr>
      </w:pPr>
      <w:r w:rsidRPr="00862108">
        <w:rPr>
          <w:rFonts w:ascii="Calibri" w:eastAsia="Calibri" w:hAnsi="Calibri"/>
          <w:sz w:val="24"/>
          <w:szCs w:val="24"/>
          <w:lang w:eastAsia="en-US"/>
        </w:rPr>
        <w:lastRenderedPageBreak/>
        <w:t>ANNEXE B :</w:t>
      </w:r>
    </w:p>
    <w:p w:rsidR="00862108" w:rsidRPr="00862108" w:rsidRDefault="00862108" w:rsidP="00862108">
      <w:pPr>
        <w:rPr>
          <w:rFonts w:ascii="Calibri" w:eastAsia="Calibri" w:hAnsi="Calibri"/>
          <w:sz w:val="22"/>
          <w:szCs w:val="22"/>
          <w:lang w:eastAsia="en-US"/>
        </w:rPr>
      </w:pPr>
    </w:p>
    <w:p w:rsidR="00862108" w:rsidRPr="00862108" w:rsidRDefault="00862108" w:rsidP="00862108">
      <w:pPr>
        <w:pBdr>
          <w:top w:val="single" w:sz="4" w:space="1" w:color="auto"/>
          <w:left w:val="single" w:sz="4" w:space="4" w:color="auto"/>
          <w:bottom w:val="single" w:sz="4" w:space="1" w:color="auto"/>
          <w:right w:val="single" w:sz="4" w:space="4" w:color="auto"/>
        </w:pBdr>
        <w:jc w:val="center"/>
        <w:rPr>
          <w:rFonts w:ascii="Calibri" w:eastAsia="Calibri" w:hAnsi="Calibri"/>
          <w:b/>
          <w:sz w:val="22"/>
          <w:szCs w:val="22"/>
          <w:lang w:eastAsia="en-US"/>
        </w:rPr>
      </w:pPr>
      <w:r w:rsidRPr="00862108">
        <w:rPr>
          <w:rFonts w:ascii="Calibri" w:eastAsia="Calibri" w:hAnsi="Calibri"/>
          <w:b/>
          <w:sz w:val="22"/>
          <w:szCs w:val="22"/>
          <w:lang w:eastAsia="en-US"/>
        </w:rPr>
        <w:t>Nouvelles obligations qui résultent de l’entrée en vigueur le 25 mai dernier du RGPD (Règlement général sur la protection des données personnelles) et conséquences sur les programmes d’ETP.</w:t>
      </w:r>
    </w:p>
    <w:p w:rsidR="00862108" w:rsidRPr="00862108" w:rsidRDefault="00862108" w:rsidP="00862108">
      <w:pPr>
        <w:rPr>
          <w:rFonts w:ascii="Calibri" w:eastAsia="Calibri" w:hAnsi="Calibri"/>
          <w:sz w:val="22"/>
          <w:szCs w:val="22"/>
          <w:lang w:eastAsia="en-US"/>
        </w:rPr>
      </w:pPr>
    </w:p>
    <w:p w:rsidR="00862108" w:rsidRPr="00862108" w:rsidRDefault="00862108" w:rsidP="00862108">
      <w:pPr>
        <w:jc w:val="both"/>
        <w:rPr>
          <w:rFonts w:ascii="Calibri" w:eastAsia="Calibri" w:hAnsi="Calibri"/>
          <w:sz w:val="22"/>
          <w:szCs w:val="22"/>
          <w:lang w:eastAsia="en-US"/>
        </w:rPr>
      </w:pPr>
      <w:r w:rsidRPr="00862108">
        <w:rPr>
          <w:rFonts w:ascii="Calibri" w:eastAsia="Calibri" w:hAnsi="Calibri"/>
          <w:sz w:val="22"/>
          <w:szCs w:val="22"/>
          <w:lang w:eastAsia="en-US"/>
        </w:rPr>
        <w:t xml:space="preserve">Le RGPD  ainsi que la nouvelle loi informatique et libertés ont modifié les procédures à effectuer auprès de la CNIL. Dorénavant et pour la plupart des traitements, la CNIL effectuera non plus un contrôle a priori, basé sur les régimes de déclaration et d’autorisation préalables, mais un contrôle a posteriori, fondé sur l’appréciation par les responsables de traitement des risques en matière de protection des données. Ainsi, </w:t>
      </w:r>
      <w:r w:rsidRPr="00862108">
        <w:rPr>
          <w:rFonts w:ascii="Calibri" w:eastAsia="Calibri" w:hAnsi="Calibri"/>
          <w:sz w:val="22"/>
          <w:szCs w:val="22"/>
          <w:u w:val="single"/>
          <w:lang w:eastAsia="en-US"/>
        </w:rPr>
        <w:t xml:space="preserve">l’exploitation des données afférentes aux programmes d’ETP ne fait plus l’objet d’une demande d’autorisation CNIL </w:t>
      </w:r>
      <w:r w:rsidRPr="00862108">
        <w:rPr>
          <w:rFonts w:ascii="Calibri" w:eastAsia="Calibri" w:hAnsi="Calibri"/>
          <w:sz w:val="22"/>
          <w:szCs w:val="22"/>
          <w:lang w:eastAsia="en-US"/>
        </w:rPr>
        <w:t xml:space="preserve">(excepté dans l’hypothèse de traitements de données à des fins de recherche). </w:t>
      </w: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jc w:val="both"/>
        <w:rPr>
          <w:rFonts w:ascii="Calibri" w:eastAsia="Calibri" w:hAnsi="Calibri"/>
          <w:sz w:val="22"/>
          <w:szCs w:val="22"/>
          <w:lang w:eastAsia="en-US"/>
        </w:rPr>
      </w:pPr>
      <w:r w:rsidRPr="00862108">
        <w:rPr>
          <w:rFonts w:ascii="Calibri" w:eastAsia="Calibri" w:hAnsi="Calibri"/>
          <w:sz w:val="22"/>
          <w:szCs w:val="22"/>
          <w:lang w:eastAsia="en-US"/>
        </w:rPr>
        <w:t xml:space="preserve">Les responsables de programmes ETP, en tant que responsables de traitement de données doivent à cette fin respecter un certain nombre d’obligations, à savoir notamment : </w:t>
      </w: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numPr>
          <w:ilvl w:val="0"/>
          <w:numId w:val="27"/>
        </w:numPr>
        <w:jc w:val="both"/>
        <w:rPr>
          <w:rFonts w:ascii="Calibri" w:eastAsia="Calibri" w:hAnsi="Calibri"/>
          <w:b/>
          <w:bCs/>
          <w:sz w:val="22"/>
          <w:szCs w:val="22"/>
          <w:lang w:eastAsia="en-US"/>
        </w:rPr>
      </w:pPr>
      <w:r w:rsidRPr="00862108">
        <w:rPr>
          <w:rFonts w:ascii="Calibri" w:eastAsia="Calibri" w:hAnsi="Calibri"/>
          <w:b/>
          <w:bCs/>
          <w:sz w:val="22"/>
          <w:szCs w:val="22"/>
          <w:lang w:eastAsia="en-US"/>
        </w:rPr>
        <w:t xml:space="preserve">Tenir un registre interne qui décrit les traitements mis en œuvre </w:t>
      </w: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jc w:val="both"/>
        <w:rPr>
          <w:rFonts w:ascii="Calibri" w:eastAsia="Calibri" w:hAnsi="Calibri"/>
          <w:sz w:val="22"/>
          <w:szCs w:val="22"/>
          <w:lang w:eastAsia="en-US"/>
        </w:rPr>
      </w:pPr>
      <w:r w:rsidRPr="00862108">
        <w:rPr>
          <w:rFonts w:ascii="Calibri" w:eastAsia="Calibri" w:hAnsi="Calibri"/>
          <w:sz w:val="22"/>
          <w:szCs w:val="22"/>
          <w:lang w:eastAsia="en-US"/>
        </w:rPr>
        <w:t>Ce registre doit inclure le nom et les coordonnées du responsable de traitement, ainsi que les éléments essentiels dudit traitement (la finalité du traitement de données, les personnes concernées par ce traitement, les destinataires, la durée du traitement, la durée d’archivage…).</w:t>
      </w: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numPr>
          <w:ilvl w:val="0"/>
          <w:numId w:val="27"/>
        </w:numPr>
        <w:jc w:val="both"/>
        <w:rPr>
          <w:rFonts w:ascii="Calibri" w:eastAsia="Calibri" w:hAnsi="Calibri"/>
          <w:b/>
          <w:bCs/>
          <w:sz w:val="22"/>
          <w:szCs w:val="22"/>
          <w:lang w:eastAsia="en-US"/>
        </w:rPr>
      </w:pPr>
      <w:r w:rsidRPr="00862108">
        <w:rPr>
          <w:rFonts w:ascii="Calibri" w:eastAsia="Calibri" w:hAnsi="Calibri"/>
          <w:b/>
          <w:bCs/>
          <w:sz w:val="22"/>
          <w:szCs w:val="22"/>
          <w:lang w:eastAsia="en-US"/>
        </w:rPr>
        <w:t>Assurer le droit à l’information des personnes dont les données sont traitées</w:t>
      </w: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jc w:val="both"/>
        <w:rPr>
          <w:rFonts w:ascii="Calibri" w:eastAsia="Calibri" w:hAnsi="Calibri"/>
          <w:sz w:val="22"/>
          <w:szCs w:val="22"/>
          <w:lang w:eastAsia="en-US"/>
        </w:rPr>
      </w:pPr>
      <w:r w:rsidRPr="00862108">
        <w:rPr>
          <w:rFonts w:ascii="Calibri" w:eastAsia="Calibri" w:hAnsi="Calibri"/>
          <w:sz w:val="22"/>
          <w:szCs w:val="22"/>
          <w:lang w:eastAsia="en-US"/>
        </w:rPr>
        <w:t xml:space="preserve">Cette information peut être effectuée par voie d’affichage dans l’établissement ou bien par la production d’un document spécifique. </w:t>
      </w:r>
    </w:p>
    <w:p w:rsidR="00862108" w:rsidRPr="00862108" w:rsidRDefault="00862108" w:rsidP="00862108">
      <w:pPr>
        <w:jc w:val="both"/>
        <w:rPr>
          <w:rFonts w:ascii="Calibri" w:eastAsia="Calibri" w:hAnsi="Calibri"/>
          <w:sz w:val="22"/>
          <w:szCs w:val="22"/>
          <w:lang w:eastAsia="en-US"/>
        </w:rPr>
      </w:pPr>
      <w:r w:rsidRPr="00862108">
        <w:rPr>
          <w:rFonts w:ascii="Calibri" w:eastAsia="Calibri" w:hAnsi="Calibri"/>
          <w:sz w:val="22"/>
          <w:szCs w:val="22"/>
          <w:lang w:eastAsia="en-US"/>
        </w:rPr>
        <w:t>Les informations fournies devront comporter :</w:t>
      </w:r>
    </w:p>
    <w:p w:rsidR="00862108" w:rsidRPr="00862108" w:rsidRDefault="00862108" w:rsidP="00862108">
      <w:pPr>
        <w:numPr>
          <w:ilvl w:val="0"/>
          <w:numId w:val="28"/>
        </w:numPr>
        <w:jc w:val="both"/>
        <w:rPr>
          <w:rFonts w:ascii="Calibri" w:eastAsia="Calibri" w:hAnsi="Calibri"/>
          <w:sz w:val="22"/>
          <w:szCs w:val="22"/>
          <w:lang w:eastAsia="en-US"/>
        </w:rPr>
      </w:pPr>
      <w:r w:rsidRPr="00862108">
        <w:rPr>
          <w:rFonts w:ascii="Calibri" w:eastAsia="Calibri" w:hAnsi="Calibri"/>
          <w:sz w:val="22"/>
          <w:szCs w:val="22"/>
          <w:lang w:eastAsia="en-US"/>
        </w:rPr>
        <w:t xml:space="preserve">l’identité du responsable du traitement ; </w:t>
      </w:r>
    </w:p>
    <w:p w:rsidR="00862108" w:rsidRPr="00862108" w:rsidRDefault="00862108" w:rsidP="00862108">
      <w:pPr>
        <w:numPr>
          <w:ilvl w:val="0"/>
          <w:numId w:val="28"/>
        </w:numPr>
        <w:jc w:val="both"/>
        <w:rPr>
          <w:rFonts w:ascii="Calibri" w:eastAsia="Calibri" w:hAnsi="Calibri"/>
          <w:sz w:val="22"/>
          <w:szCs w:val="22"/>
          <w:lang w:eastAsia="en-US"/>
        </w:rPr>
      </w:pPr>
      <w:r w:rsidRPr="00862108">
        <w:rPr>
          <w:rFonts w:ascii="Calibri" w:eastAsia="Calibri" w:hAnsi="Calibri"/>
          <w:sz w:val="22"/>
          <w:szCs w:val="22"/>
          <w:lang w:eastAsia="en-US"/>
        </w:rPr>
        <w:t>l’identification d</w:t>
      </w:r>
      <w:r w:rsidRPr="00862108">
        <w:rPr>
          <w:rFonts w:ascii="Calibri" w:eastAsia="Calibri" w:hAnsi="Calibri"/>
          <w:color w:val="000000"/>
          <w:sz w:val="22"/>
          <w:szCs w:val="22"/>
          <w:lang w:eastAsia="en-US"/>
        </w:rPr>
        <w:t xml:space="preserve">u </w:t>
      </w:r>
      <w:r w:rsidRPr="00862108">
        <w:rPr>
          <w:rFonts w:ascii="Calibri" w:eastAsia="Calibri" w:hAnsi="Calibri"/>
          <w:sz w:val="22"/>
          <w:szCs w:val="22"/>
          <w:lang w:eastAsia="en-US"/>
        </w:rPr>
        <w:t>délégué à la protection des données (par exemple par une adresse mail générique)</w:t>
      </w:r>
      <w:r w:rsidRPr="00862108">
        <w:rPr>
          <w:rFonts w:ascii="Calibri" w:eastAsia="Calibri" w:hAnsi="Calibri"/>
          <w:color w:val="000000"/>
          <w:sz w:val="22"/>
          <w:szCs w:val="22"/>
          <w:lang w:eastAsia="en-US"/>
        </w:rPr>
        <w:t> ;</w:t>
      </w:r>
    </w:p>
    <w:p w:rsidR="00862108" w:rsidRPr="00862108" w:rsidRDefault="00862108" w:rsidP="00862108">
      <w:pPr>
        <w:numPr>
          <w:ilvl w:val="0"/>
          <w:numId w:val="28"/>
        </w:numPr>
        <w:jc w:val="both"/>
        <w:rPr>
          <w:rFonts w:ascii="Calibri" w:eastAsia="Calibri" w:hAnsi="Calibri"/>
          <w:sz w:val="22"/>
          <w:szCs w:val="22"/>
          <w:lang w:eastAsia="en-US"/>
        </w:rPr>
      </w:pPr>
      <w:r w:rsidRPr="00862108">
        <w:rPr>
          <w:rFonts w:ascii="Calibri" w:eastAsia="Calibri" w:hAnsi="Calibri"/>
          <w:sz w:val="22"/>
          <w:szCs w:val="22"/>
          <w:lang w:eastAsia="en-US"/>
        </w:rPr>
        <w:t>la finalité du traitement ;</w:t>
      </w:r>
    </w:p>
    <w:p w:rsidR="00862108" w:rsidRPr="00862108" w:rsidRDefault="00862108" w:rsidP="00862108">
      <w:pPr>
        <w:numPr>
          <w:ilvl w:val="0"/>
          <w:numId w:val="28"/>
        </w:numPr>
        <w:jc w:val="both"/>
        <w:rPr>
          <w:rFonts w:ascii="Calibri" w:eastAsia="Calibri" w:hAnsi="Calibri"/>
          <w:sz w:val="22"/>
          <w:szCs w:val="22"/>
          <w:lang w:eastAsia="en-US"/>
        </w:rPr>
      </w:pPr>
      <w:r w:rsidRPr="00862108">
        <w:rPr>
          <w:rFonts w:ascii="Calibri" w:eastAsia="Calibri" w:hAnsi="Calibri"/>
          <w:sz w:val="22"/>
          <w:szCs w:val="22"/>
          <w:lang w:eastAsia="en-US"/>
        </w:rPr>
        <w:t>le caractère obligatoire ou facultatif des réponses et les conséquences éventuelles d'un défaut de réponse ;</w:t>
      </w:r>
    </w:p>
    <w:p w:rsidR="00862108" w:rsidRPr="00862108" w:rsidRDefault="00862108" w:rsidP="00862108">
      <w:pPr>
        <w:numPr>
          <w:ilvl w:val="0"/>
          <w:numId w:val="28"/>
        </w:numPr>
        <w:jc w:val="both"/>
        <w:rPr>
          <w:rFonts w:ascii="Calibri" w:eastAsia="Calibri" w:hAnsi="Calibri"/>
          <w:sz w:val="22"/>
          <w:szCs w:val="22"/>
          <w:lang w:eastAsia="en-US"/>
        </w:rPr>
      </w:pPr>
      <w:r w:rsidRPr="00862108">
        <w:rPr>
          <w:rFonts w:ascii="Calibri" w:eastAsia="Calibri" w:hAnsi="Calibri"/>
          <w:sz w:val="22"/>
          <w:szCs w:val="22"/>
          <w:lang w:eastAsia="en-US"/>
        </w:rPr>
        <w:t xml:space="preserve">les destinataires ou catégories de destinataires des données collectées ; </w:t>
      </w:r>
    </w:p>
    <w:p w:rsidR="00862108" w:rsidRPr="00862108" w:rsidRDefault="00862108" w:rsidP="00862108">
      <w:pPr>
        <w:numPr>
          <w:ilvl w:val="0"/>
          <w:numId w:val="28"/>
        </w:numPr>
        <w:jc w:val="both"/>
        <w:rPr>
          <w:rFonts w:ascii="Calibri" w:eastAsia="Calibri" w:hAnsi="Calibri"/>
          <w:sz w:val="22"/>
          <w:szCs w:val="22"/>
          <w:lang w:eastAsia="en-US"/>
        </w:rPr>
      </w:pPr>
      <w:r w:rsidRPr="00862108">
        <w:rPr>
          <w:rFonts w:ascii="Calibri" w:eastAsia="Calibri" w:hAnsi="Calibri"/>
          <w:sz w:val="22"/>
          <w:szCs w:val="22"/>
          <w:lang w:eastAsia="en-US"/>
        </w:rPr>
        <w:t xml:space="preserve">les droits des personnes (droit d’opposition au traitement, droit d’accès, droit de rectification et d’effacement des données) ; </w:t>
      </w:r>
    </w:p>
    <w:p w:rsidR="00862108" w:rsidRPr="00862108" w:rsidRDefault="00862108" w:rsidP="00862108">
      <w:pPr>
        <w:numPr>
          <w:ilvl w:val="0"/>
          <w:numId w:val="28"/>
        </w:numPr>
        <w:jc w:val="both"/>
        <w:rPr>
          <w:rFonts w:ascii="Calibri" w:eastAsia="Calibri" w:hAnsi="Calibri"/>
          <w:sz w:val="22"/>
          <w:szCs w:val="22"/>
          <w:lang w:eastAsia="en-US"/>
        </w:rPr>
      </w:pPr>
      <w:r w:rsidRPr="00862108">
        <w:rPr>
          <w:rFonts w:ascii="Calibri" w:eastAsia="Calibri" w:hAnsi="Calibri"/>
          <w:sz w:val="22"/>
          <w:szCs w:val="22"/>
          <w:lang w:eastAsia="en-US"/>
        </w:rPr>
        <w:t>l’existence du droit à la limitation du traitement, du droit à l’oubli, du droit à la portabilité des données, du droit de retirer son consentement à tout moment, du droit d’introduire une action devant une autorité de contrôle (en France, droit de formuler une réclamation auprès de la CNIL) ;</w:t>
      </w:r>
    </w:p>
    <w:p w:rsidR="00862108" w:rsidRPr="00862108" w:rsidRDefault="00862108" w:rsidP="00862108">
      <w:pPr>
        <w:numPr>
          <w:ilvl w:val="0"/>
          <w:numId w:val="28"/>
        </w:numPr>
        <w:jc w:val="both"/>
        <w:rPr>
          <w:rFonts w:ascii="Calibri" w:eastAsia="Calibri" w:hAnsi="Calibri"/>
          <w:sz w:val="22"/>
          <w:szCs w:val="22"/>
          <w:lang w:eastAsia="en-US"/>
        </w:rPr>
      </w:pPr>
      <w:r w:rsidRPr="00862108">
        <w:rPr>
          <w:rFonts w:ascii="Calibri" w:eastAsia="Calibri" w:hAnsi="Calibri"/>
          <w:sz w:val="22"/>
          <w:szCs w:val="22"/>
          <w:lang w:eastAsia="en-US"/>
        </w:rPr>
        <w:t>les éventuels transferts de données à caractère personnel envisagés à destination d'un Etat non membre de l’UE ;</w:t>
      </w:r>
    </w:p>
    <w:p w:rsidR="00862108" w:rsidRPr="00862108" w:rsidRDefault="00862108" w:rsidP="00862108">
      <w:pPr>
        <w:numPr>
          <w:ilvl w:val="0"/>
          <w:numId w:val="28"/>
        </w:numPr>
        <w:jc w:val="both"/>
        <w:rPr>
          <w:rFonts w:ascii="Calibri" w:eastAsia="Calibri" w:hAnsi="Calibri"/>
          <w:sz w:val="22"/>
          <w:szCs w:val="22"/>
          <w:lang w:eastAsia="en-US"/>
        </w:rPr>
      </w:pPr>
      <w:r w:rsidRPr="00862108">
        <w:rPr>
          <w:rFonts w:ascii="Calibri" w:eastAsia="Calibri" w:hAnsi="Calibri"/>
          <w:sz w:val="22"/>
          <w:szCs w:val="22"/>
          <w:lang w:eastAsia="en-US"/>
        </w:rPr>
        <w:t>la durée de conservation des données et leur archivage</w:t>
      </w:r>
      <w:r w:rsidRPr="00862108">
        <w:rPr>
          <w:rFonts w:ascii="Calibri" w:eastAsia="Calibri" w:hAnsi="Calibri"/>
          <w:color w:val="000000"/>
          <w:sz w:val="22"/>
          <w:szCs w:val="22"/>
          <w:lang w:eastAsia="en-US"/>
        </w:rPr>
        <w:t xml:space="preserve"> </w:t>
      </w:r>
      <w:r w:rsidRPr="00862108">
        <w:rPr>
          <w:rFonts w:ascii="Calibri" w:eastAsia="Calibri" w:hAnsi="Calibri"/>
          <w:sz w:val="22"/>
          <w:szCs w:val="22"/>
          <w:lang w:eastAsia="en-US"/>
        </w:rPr>
        <w:t>; lorsque ce n’est pas possible d’indiquer la durée de conservation des données, indiquer les critères utilisés pour déterminer cette durée ;</w:t>
      </w:r>
    </w:p>
    <w:p w:rsidR="00862108" w:rsidRPr="00862108" w:rsidRDefault="00862108" w:rsidP="00862108">
      <w:pPr>
        <w:numPr>
          <w:ilvl w:val="0"/>
          <w:numId w:val="28"/>
        </w:numPr>
        <w:jc w:val="both"/>
        <w:rPr>
          <w:rFonts w:ascii="Calibri" w:eastAsia="Calibri" w:hAnsi="Calibri"/>
          <w:sz w:val="22"/>
          <w:szCs w:val="22"/>
          <w:lang w:eastAsia="en-US"/>
        </w:rPr>
      </w:pPr>
      <w:r w:rsidRPr="00862108">
        <w:rPr>
          <w:rFonts w:ascii="Calibri" w:eastAsia="Calibri" w:hAnsi="Calibri"/>
          <w:sz w:val="22"/>
          <w:szCs w:val="22"/>
          <w:lang w:eastAsia="en-US"/>
        </w:rPr>
        <w:t>la base juridique du traitement ;</w:t>
      </w:r>
    </w:p>
    <w:p w:rsidR="00862108" w:rsidRPr="00862108" w:rsidRDefault="00862108" w:rsidP="00862108">
      <w:pPr>
        <w:numPr>
          <w:ilvl w:val="0"/>
          <w:numId w:val="28"/>
        </w:numPr>
        <w:jc w:val="both"/>
        <w:rPr>
          <w:rFonts w:ascii="Calibri" w:eastAsia="Calibri" w:hAnsi="Calibri"/>
          <w:color w:val="000000"/>
          <w:sz w:val="22"/>
          <w:szCs w:val="22"/>
          <w:lang w:eastAsia="en-US"/>
        </w:rPr>
      </w:pPr>
      <w:r w:rsidRPr="00862108">
        <w:rPr>
          <w:rFonts w:ascii="Calibri" w:eastAsia="Calibri" w:hAnsi="Calibri"/>
          <w:sz w:val="22"/>
          <w:szCs w:val="22"/>
          <w:lang w:eastAsia="en-US"/>
        </w:rPr>
        <w:t>l’intention d’effectuer un traitement ultérieur pour une autre finalité et les informations pertinentes relatives à ce traitement ultérieur.</w:t>
      </w:r>
    </w:p>
    <w:p w:rsidR="00862108" w:rsidRPr="00862108" w:rsidRDefault="00862108" w:rsidP="00862108">
      <w:pPr>
        <w:jc w:val="both"/>
        <w:rPr>
          <w:rFonts w:ascii="Calibri" w:eastAsia="Calibri" w:hAnsi="Calibri"/>
          <w:color w:val="1F497D"/>
          <w:sz w:val="22"/>
          <w:szCs w:val="22"/>
          <w:lang w:eastAsia="en-US"/>
        </w:rPr>
      </w:pPr>
    </w:p>
    <w:p w:rsidR="00862108" w:rsidRPr="00862108" w:rsidRDefault="00862108" w:rsidP="00862108">
      <w:pPr>
        <w:numPr>
          <w:ilvl w:val="0"/>
          <w:numId w:val="27"/>
        </w:numPr>
        <w:jc w:val="both"/>
        <w:rPr>
          <w:rFonts w:ascii="Calibri" w:eastAsia="Calibri" w:hAnsi="Calibri"/>
          <w:b/>
          <w:bCs/>
          <w:sz w:val="22"/>
          <w:szCs w:val="22"/>
          <w:lang w:eastAsia="en-US"/>
        </w:rPr>
      </w:pPr>
      <w:r w:rsidRPr="00862108">
        <w:rPr>
          <w:rFonts w:ascii="Calibri" w:eastAsia="Calibri" w:hAnsi="Calibri"/>
          <w:b/>
          <w:bCs/>
          <w:sz w:val="22"/>
          <w:szCs w:val="22"/>
          <w:lang w:eastAsia="en-US"/>
        </w:rPr>
        <w:t>Réaliser une étude d’impact relative à chaque traitement de données susceptible d’engendrer un risque élevé pour les droits et libertés des personnes physiques</w:t>
      </w:r>
    </w:p>
    <w:p w:rsidR="00862108" w:rsidRPr="00862108" w:rsidRDefault="00862108" w:rsidP="00862108">
      <w:pPr>
        <w:ind w:left="360"/>
        <w:jc w:val="both"/>
        <w:rPr>
          <w:rFonts w:ascii="Calibri" w:eastAsia="Calibri" w:hAnsi="Calibri"/>
          <w:sz w:val="22"/>
          <w:szCs w:val="22"/>
          <w:lang w:eastAsia="en-US"/>
        </w:rPr>
      </w:pPr>
    </w:p>
    <w:p w:rsidR="00862108" w:rsidRPr="00862108" w:rsidRDefault="00862108" w:rsidP="00862108">
      <w:pPr>
        <w:ind w:left="360"/>
        <w:jc w:val="both"/>
        <w:rPr>
          <w:rFonts w:ascii="Calibri" w:eastAsia="Calibri" w:hAnsi="Calibri"/>
          <w:sz w:val="22"/>
          <w:szCs w:val="22"/>
          <w:lang w:eastAsia="en-US"/>
        </w:rPr>
      </w:pPr>
      <w:r w:rsidRPr="00862108">
        <w:rPr>
          <w:rFonts w:ascii="Calibri" w:eastAsia="Calibri" w:hAnsi="Calibri"/>
          <w:sz w:val="22"/>
          <w:szCs w:val="22"/>
          <w:lang w:eastAsia="en-US"/>
        </w:rPr>
        <w:t xml:space="preserve">La CNIL détaille les critères permettant de définir les cas où cette analyse (ou étude) d’impact est obligatoire et a mis en ligne un outil permettant de la réaliser. </w:t>
      </w:r>
    </w:p>
    <w:p w:rsidR="00862108" w:rsidRPr="00862108" w:rsidRDefault="00862108" w:rsidP="00862108">
      <w:pPr>
        <w:ind w:left="360"/>
        <w:jc w:val="both"/>
        <w:rPr>
          <w:rFonts w:ascii="Calibri" w:eastAsia="Calibri" w:hAnsi="Calibri"/>
          <w:sz w:val="22"/>
          <w:szCs w:val="22"/>
          <w:lang w:eastAsia="en-US"/>
        </w:rPr>
      </w:pPr>
    </w:p>
    <w:p w:rsidR="00862108" w:rsidRPr="00862108" w:rsidRDefault="00862108" w:rsidP="00862108">
      <w:pPr>
        <w:ind w:left="360"/>
        <w:jc w:val="both"/>
        <w:rPr>
          <w:rFonts w:ascii="Calibri" w:eastAsia="Calibri" w:hAnsi="Calibri"/>
          <w:sz w:val="22"/>
          <w:szCs w:val="22"/>
          <w:lang w:eastAsia="en-US"/>
        </w:rPr>
      </w:pPr>
      <w:r w:rsidRPr="00862108">
        <w:rPr>
          <w:rFonts w:ascii="Calibri" w:eastAsia="Calibri" w:hAnsi="Calibri"/>
          <w:sz w:val="22"/>
          <w:szCs w:val="22"/>
          <w:lang w:eastAsia="en-US"/>
        </w:rPr>
        <w:t xml:space="preserve">Il est à noter que les traitements déjà en cours et ayant fait l’objet d’une formalité préalable auprès de la CNIL avant le 25 mai 2018, sont dispensés de cette obligation durant 3 ans à compter de cette date dès lors qu’ils n’ont fait l’objet d’aucune modification significative. </w:t>
      </w: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numPr>
          <w:ilvl w:val="0"/>
          <w:numId w:val="27"/>
        </w:numPr>
        <w:jc w:val="both"/>
        <w:rPr>
          <w:rFonts w:ascii="Calibri" w:eastAsia="Calibri" w:hAnsi="Calibri"/>
          <w:b/>
          <w:bCs/>
          <w:sz w:val="22"/>
          <w:szCs w:val="22"/>
          <w:lang w:eastAsia="en-US"/>
        </w:rPr>
      </w:pPr>
      <w:r w:rsidRPr="00862108">
        <w:rPr>
          <w:rFonts w:ascii="Calibri" w:eastAsia="Calibri" w:hAnsi="Calibri"/>
          <w:b/>
          <w:bCs/>
          <w:sz w:val="22"/>
          <w:szCs w:val="22"/>
          <w:lang w:eastAsia="en-US"/>
        </w:rPr>
        <w:t>Désigner un délégué à la protection des données (DPD ou DPO)</w:t>
      </w:r>
    </w:p>
    <w:p w:rsidR="00862108" w:rsidRPr="00862108" w:rsidRDefault="00862108" w:rsidP="00862108">
      <w:pPr>
        <w:ind w:left="360"/>
        <w:jc w:val="both"/>
        <w:rPr>
          <w:rFonts w:ascii="Calibri" w:eastAsia="Calibri" w:hAnsi="Calibri"/>
          <w:sz w:val="22"/>
          <w:szCs w:val="22"/>
          <w:lang w:eastAsia="en-US"/>
        </w:rPr>
      </w:pPr>
    </w:p>
    <w:p w:rsidR="00862108" w:rsidRPr="00862108" w:rsidRDefault="00862108" w:rsidP="00862108">
      <w:pPr>
        <w:ind w:left="360"/>
        <w:jc w:val="both"/>
        <w:rPr>
          <w:rFonts w:ascii="Calibri" w:eastAsia="Calibri" w:hAnsi="Calibri"/>
          <w:sz w:val="22"/>
          <w:szCs w:val="22"/>
          <w:lang w:eastAsia="en-US"/>
        </w:rPr>
      </w:pPr>
      <w:r w:rsidRPr="00862108">
        <w:rPr>
          <w:rFonts w:ascii="Calibri" w:eastAsia="Calibri" w:hAnsi="Calibri"/>
          <w:sz w:val="22"/>
          <w:szCs w:val="22"/>
          <w:lang w:eastAsia="en-US"/>
        </w:rPr>
        <w:t>Les établissements publics de santé sont tous concernés par cette obligation, tandis que les établissements privés de santé sont potentiellement concernés, selon qu’ils mettent ou non en œuvre un traitement de données sensibles « à grande échelle ». La mutualisation d’un DPD entre plusieurs établissements est possible.</w:t>
      </w:r>
    </w:p>
    <w:p w:rsidR="00862108" w:rsidRPr="00862108" w:rsidRDefault="00862108" w:rsidP="00862108">
      <w:pPr>
        <w:ind w:left="360"/>
        <w:jc w:val="both"/>
        <w:rPr>
          <w:rFonts w:ascii="Calibri" w:eastAsia="Calibri" w:hAnsi="Calibri"/>
          <w:sz w:val="22"/>
          <w:szCs w:val="22"/>
          <w:lang w:eastAsia="en-US"/>
        </w:rPr>
      </w:pPr>
    </w:p>
    <w:p w:rsidR="00862108" w:rsidRPr="00862108" w:rsidRDefault="00862108" w:rsidP="00862108">
      <w:pPr>
        <w:numPr>
          <w:ilvl w:val="0"/>
          <w:numId w:val="27"/>
        </w:numPr>
        <w:jc w:val="both"/>
        <w:rPr>
          <w:rFonts w:ascii="Calibri" w:eastAsia="Calibri" w:hAnsi="Calibri"/>
          <w:b/>
          <w:bCs/>
          <w:sz w:val="22"/>
          <w:szCs w:val="22"/>
          <w:lang w:eastAsia="en-US"/>
        </w:rPr>
      </w:pPr>
      <w:r w:rsidRPr="00862108">
        <w:rPr>
          <w:rFonts w:ascii="Calibri" w:eastAsia="Calibri" w:hAnsi="Calibri"/>
          <w:b/>
          <w:bCs/>
          <w:sz w:val="22"/>
          <w:szCs w:val="22"/>
          <w:lang w:eastAsia="en-US"/>
        </w:rPr>
        <w:t>Porter une attention particulière à l’encadrement contractuel des prestations des tiers fournisseurs de service  (sous-traitants article 28 du RGPD)</w:t>
      </w:r>
    </w:p>
    <w:p w:rsidR="00862108" w:rsidRPr="00862108" w:rsidRDefault="00862108" w:rsidP="00862108">
      <w:pPr>
        <w:ind w:left="360"/>
        <w:jc w:val="both"/>
        <w:rPr>
          <w:rFonts w:ascii="Calibri" w:eastAsia="Calibri" w:hAnsi="Calibri"/>
          <w:sz w:val="22"/>
          <w:szCs w:val="22"/>
          <w:lang w:eastAsia="en-US"/>
        </w:rPr>
      </w:pPr>
    </w:p>
    <w:p w:rsidR="00862108" w:rsidRPr="00862108" w:rsidRDefault="00862108" w:rsidP="00862108">
      <w:pPr>
        <w:numPr>
          <w:ilvl w:val="0"/>
          <w:numId w:val="27"/>
        </w:numPr>
        <w:jc w:val="both"/>
        <w:rPr>
          <w:rFonts w:ascii="Calibri" w:eastAsia="Calibri" w:hAnsi="Calibri"/>
          <w:b/>
          <w:bCs/>
          <w:sz w:val="22"/>
          <w:szCs w:val="22"/>
          <w:lang w:eastAsia="en-US"/>
        </w:rPr>
      </w:pPr>
      <w:r w:rsidRPr="00862108">
        <w:rPr>
          <w:rFonts w:ascii="Calibri" w:eastAsia="Calibri" w:hAnsi="Calibri"/>
          <w:b/>
          <w:bCs/>
          <w:sz w:val="22"/>
          <w:szCs w:val="22"/>
          <w:lang w:eastAsia="en-US"/>
        </w:rPr>
        <w:t>Mettre en place des procédures permettant de garantir la sécurité et la confidentialité des données</w:t>
      </w:r>
    </w:p>
    <w:p w:rsidR="00862108" w:rsidRPr="00862108" w:rsidRDefault="00862108" w:rsidP="00862108">
      <w:pPr>
        <w:ind w:left="720"/>
        <w:jc w:val="both"/>
        <w:rPr>
          <w:rFonts w:ascii="Calibri" w:eastAsia="Calibri" w:hAnsi="Calibri"/>
          <w:sz w:val="22"/>
          <w:szCs w:val="22"/>
          <w:lang w:eastAsia="en-US"/>
        </w:rPr>
      </w:pPr>
    </w:p>
    <w:p w:rsidR="00862108" w:rsidRPr="00862108" w:rsidRDefault="00862108" w:rsidP="00862108">
      <w:pPr>
        <w:numPr>
          <w:ilvl w:val="0"/>
          <w:numId w:val="27"/>
        </w:numPr>
        <w:jc w:val="both"/>
        <w:rPr>
          <w:rFonts w:ascii="Calibri" w:eastAsia="Calibri" w:hAnsi="Calibri"/>
          <w:b/>
          <w:bCs/>
          <w:sz w:val="22"/>
          <w:szCs w:val="22"/>
          <w:lang w:eastAsia="en-US"/>
        </w:rPr>
      </w:pPr>
      <w:r w:rsidRPr="00862108">
        <w:rPr>
          <w:rFonts w:ascii="Calibri" w:eastAsia="Calibri" w:hAnsi="Calibri"/>
          <w:b/>
          <w:bCs/>
          <w:sz w:val="22"/>
          <w:szCs w:val="22"/>
          <w:lang w:eastAsia="en-US"/>
        </w:rPr>
        <w:t>Signaler auprès de la CNIL tout incident de sécurité impliquant des données personnelles</w:t>
      </w: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jc w:val="both"/>
        <w:rPr>
          <w:rFonts w:ascii="Calibri" w:eastAsia="Calibri" w:hAnsi="Calibri"/>
          <w:sz w:val="22"/>
          <w:szCs w:val="22"/>
          <w:lang w:eastAsia="en-US"/>
        </w:rPr>
      </w:pPr>
      <w:r w:rsidRPr="00862108">
        <w:rPr>
          <w:rFonts w:ascii="Calibri" w:eastAsia="Calibri" w:hAnsi="Calibri"/>
          <w:sz w:val="22"/>
          <w:szCs w:val="22"/>
          <w:lang w:eastAsia="en-US"/>
        </w:rPr>
        <w:t>Ces obligations sont recensées dans la note d’information de l’ASIP Santé qui vous est mise en ANNEXE C.</w:t>
      </w: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jc w:val="both"/>
        <w:rPr>
          <w:rFonts w:ascii="Calibri" w:eastAsia="Calibri" w:hAnsi="Calibri"/>
          <w:sz w:val="22"/>
          <w:szCs w:val="22"/>
          <w:lang w:eastAsia="en-US"/>
        </w:rPr>
      </w:pPr>
      <w:r w:rsidRPr="00862108">
        <w:rPr>
          <w:rFonts w:ascii="Calibri" w:eastAsia="Calibri" w:hAnsi="Calibri"/>
          <w:sz w:val="22"/>
          <w:szCs w:val="22"/>
          <w:lang w:eastAsia="en-US"/>
        </w:rPr>
        <w:t>Si les obligations imposées par le RGPD et la loi informatique et libertés modifiée ne sont pas respectées, le responsable de programme ETP, en tant que responsable de traitement, peut faire l’objet de sanctions à la fois administratives et pénales.</w:t>
      </w:r>
    </w:p>
    <w:p w:rsidR="00862108" w:rsidRPr="00862108" w:rsidRDefault="00862108" w:rsidP="00862108">
      <w:pPr>
        <w:jc w:val="both"/>
        <w:rPr>
          <w:rFonts w:ascii="Calibri" w:eastAsia="Calibri" w:hAnsi="Calibri"/>
          <w:sz w:val="22"/>
          <w:szCs w:val="22"/>
          <w:lang w:eastAsia="en-US"/>
        </w:rPr>
      </w:pPr>
    </w:p>
    <w:p w:rsidR="00862108" w:rsidRPr="00862108" w:rsidRDefault="00862108" w:rsidP="00862108">
      <w:pPr>
        <w:rPr>
          <w:rFonts w:ascii="Calibri" w:eastAsia="Calibri" w:hAnsi="Calibri"/>
          <w:sz w:val="22"/>
          <w:szCs w:val="22"/>
          <w:lang w:eastAsia="en-US"/>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Arial" w:hAnsi="Arial" w:cs="Arial"/>
          <w:color w:val="000000"/>
        </w:rPr>
        <w:lastRenderedPageBreak/>
        <w:t>ANNEXE C :</w:t>
      </w:r>
    </w:p>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Arial" w:hAnsi="Arial" w:cs="Arial"/>
          <w:noProof/>
          <w:color w:val="000000"/>
          <w:sz w:val="24"/>
          <w:szCs w:val="24"/>
        </w:rPr>
        <w:drawing>
          <wp:inline distT="0" distB="0" distL="0" distR="0" wp14:anchorId="7DD0F166" wp14:editId="53C9DD13">
            <wp:extent cx="6044784" cy="869362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58273" cy="8713023"/>
                    </a:xfrm>
                    <a:prstGeom prst="rect">
                      <a:avLst/>
                    </a:prstGeom>
                  </pic:spPr>
                </pic:pic>
              </a:graphicData>
            </a:graphic>
          </wp:inline>
        </w:drawing>
      </w: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Arial" w:hAnsi="Arial" w:cs="Arial"/>
          <w:noProof/>
          <w:color w:val="000000"/>
          <w:sz w:val="24"/>
          <w:szCs w:val="24"/>
        </w:rPr>
        <w:lastRenderedPageBreak/>
        <w:drawing>
          <wp:inline distT="0" distB="0" distL="0" distR="0" wp14:anchorId="023307E2" wp14:editId="7AC224BE">
            <wp:extent cx="6277794" cy="911670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86323" cy="9129090"/>
                    </a:xfrm>
                    <a:prstGeom prst="rect">
                      <a:avLst/>
                    </a:prstGeom>
                  </pic:spPr>
                </pic:pic>
              </a:graphicData>
            </a:graphic>
          </wp:inline>
        </w:drawing>
      </w: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Arial" w:hAnsi="Arial" w:cs="Arial"/>
          <w:noProof/>
          <w:color w:val="000000"/>
          <w:sz w:val="24"/>
          <w:szCs w:val="24"/>
        </w:rPr>
        <w:drawing>
          <wp:inline distT="0" distB="0" distL="0" distR="0" wp14:anchorId="05087D59" wp14:editId="31BD6E2A">
            <wp:extent cx="6278472" cy="89938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78256" cy="8993566"/>
                    </a:xfrm>
                    <a:prstGeom prst="rect">
                      <a:avLst/>
                    </a:prstGeom>
                  </pic:spPr>
                </pic:pic>
              </a:graphicData>
            </a:graphic>
          </wp:inline>
        </w:drawing>
      </w:r>
    </w:p>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Arial" w:hAnsi="Arial" w:cs="Arial"/>
          <w:color w:val="000000"/>
        </w:rPr>
        <w:lastRenderedPageBreak/>
        <w:t xml:space="preserve">ANNEXE D : </w:t>
      </w:r>
    </w:p>
    <w:p w:rsidR="00862108" w:rsidRPr="00862108" w:rsidRDefault="00862108" w:rsidP="00862108">
      <w:pPr>
        <w:widowControl w:val="0"/>
        <w:autoSpaceDE w:val="0"/>
        <w:autoSpaceDN w:val="0"/>
        <w:adjustRightInd w:val="0"/>
        <w:jc w:val="both"/>
        <w:rPr>
          <w:rFonts w:ascii="Arial" w:hAnsi="Arial" w:cs="Arial"/>
          <w:sz w:val="24"/>
          <w:szCs w:val="24"/>
        </w:rPr>
      </w:pPr>
      <w:r w:rsidRPr="00862108">
        <w:rPr>
          <w:rFonts w:ascii="Arial" w:hAnsi="Arial" w:cs="Arial"/>
          <w:sz w:val="24"/>
          <w:szCs w:val="24"/>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5"/>
        <w:gridCol w:w="7998"/>
      </w:tblGrid>
      <w:tr w:rsidR="00862108" w:rsidRPr="00862108" w:rsidTr="00081FDC">
        <w:trPr>
          <w:trHeight w:val="1686"/>
        </w:trPr>
        <w:tc>
          <w:tcPr>
            <w:tcW w:w="1026" w:type="pct"/>
          </w:tcPr>
          <w:p w:rsidR="00862108" w:rsidRPr="00862108" w:rsidRDefault="00862108" w:rsidP="00862108">
            <w:pPr>
              <w:suppressAutoHyphens/>
              <w:spacing w:after="60"/>
              <w:rPr>
                <w:rFonts w:ascii="Arial" w:hAnsi="Arial" w:cs="Arial"/>
                <w:b/>
                <w:noProof/>
                <w:color w:val="000000"/>
                <w:sz w:val="24"/>
                <w:szCs w:val="24"/>
                <w:lang w:eastAsia="ar-SA"/>
              </w:rPr>
            </w:pPr>
          </w:p>
          <w:p w:rsidR="00862108" w:rsidRPr="00862108" w:rsidRDefault="00862108" w:rsidP="00862108">
            <w:pPr>
              <w:suppressAutoHyphens/>
              <w:spacing w:after="60"/>
              <w:rPr>
                <w:rFonts w:ascii="Arial" w:hAnsi="Arial" w:cs="Arial"/>
                <w:b/>
                <w:noProof/>
                <w:color w:val="000000"/>
                <w:sz w:val="24"/>
                <w:szCs w:val="24"/>
                <w:lang w:eastAsia="ar-SA"/>
              </w:rPr>
            </w:pPr>
          </w:p>
          <w:p w:rsidR="00862108" w:rsidRPr="00862108" w:rsidRDefault="00862108" w:rsidP="00862108">
            <w:pPr>
              <w:suppressAutoHyphens/>
              <w:spacing w:after="60"/>
              <w:rPr>
                <w:rFonts w:ascii="Arial" w:hAnsi="Arial" w:cs="Arial"/>
                <w:sz w:val="24"/>
                <w:szCs w:val="24"/>
                <w:lang w:eastAsia="ar-SA"/>
              </w:rPr>
            </w:pPr>
            <w:r w:rsidRPr="00862108">
              <w:rPr>
                <w:rFonts w:ascii="Arial" w:hAnsi="Arial" w:cs="Arial"/>
                <w:b/>
                <w:noProof/>
                <w:color w:val="FF0000"/>
                <w:sz w:val="24"/>
                <w:szCs w:val="24"/>
                <w:lang w:eastAsia="ar-SA"/>
              </w:rPr>
              <w:t>Logo de la structure</w:t>
            </w:r>
          </w:p>
        </w:tc>
        <w:tc>
          <w:tcPr>
            <w:tcW w:w="3974" w:type="pct"/>
            <w:vAlign w:val="center"/>
          </w:tcPr>
          <w:p w:rsidR="00862108" w:rsidRPr="00862108" w:rsidRDefault="00862108" w:rsidP="00862108">
            <w:pPr>
              <w:suppressAutoHyphens/>
              <w:autoSpaceDE w:val="0"/>
              <w:autoSpaceDN w:val="0"/>
              <w:adjustRightInd w:val="0"/>
              <w:spacing w:after="60"/>
              <w:jc w:val="center"/>
              <w:rPr>
                <w:rFonts w:ascii="Arial" w:hAnsi="Arial" w:cs="Arial"/>
                <w:b/>
                <w:bCs/>
                <w:color w:val="000081"/>
                <w:sz w:val="16"/>
                <w:szCs w:val="24"/>
                <w:lang w:eastAsia="ar-SA"/>
              </w:rPr>
            </w:pPr>
          </w:p>
          <w:p w:rsidR="00862108" w:rsidRPr="00862108" w:rsidRDefault="00862108" w:rsidP="00862108">
            <w:pPr>
              <w:suppressAutoHyphens/>
              <w:spacing w:after="60"/>
              <w:jc w:val="center"/>
              <w:rPr>
                <w:rFonts w:ascii="Arial" w:hAnsi="Arial" w:cs="Arial"/>
                <w:b/>
                <w:sz w:val="24"/>
                <w:szCs w:val="24"/>
                <w:lang w:eastAsia="ar-SA"/>
              </w:rPr>
            </w:pPr>
            <w:r w:rsidRPr="00862108">
              <w:rPr>
                <w:rFonts w:ascii="Arial" w:hAnsi="Arial" w:cs="Arial"/>
                <w:b/>
                <w:sz w:val="24"/>
                <w:szCs w:val="24"/>
                <w:lang w:eastAsia="ar-SA"/>
              </w:rPr>
              <w:t>CHARTE D’ENGAGEMENT POUR LES INTERVENANTS</w:t>
            </w:r>
          </w:p>
          <w:p w:rsidR="00862108" w:rsidRPr="00862108" w:rsidRDefault="00862108" w:rsidP="00862108">
            <w:pPr>
              <w:suppressAutoHyphens/>
              <w:spacing w:after="60"/>
              <w:jc w:val="center"/>
              <w:rPr>
                <w:rFonts w:ascii="Arial" w:hAnsi="Arial" w:cs="Arial"/>
                <w:b/>
                <w:sz w:val="24"/>
                <w:szCs w:val="24"/>
                <w:lang w:eastAsia="ar-SA"/>
              </w:rPr>
            </w:pPr>
            <w:r w:rsidRPr="00862108">
              <w:rPr>
                <w:rFonts w:ascii="Arial" w:hAnsi="Arial" w:cs="Arial"/>
                <w:b/>
                <w:sz w:val="24"/>
                <w:szCs w:val="24"/>
                <w:lang w:eastAsia="ar-SA"/>
              </w:rPr>
              <w:t>DES PROGRAMMES D’ÉDUCATION THÉRAPEUTIQUE DU PATIENT</w:t>
            </w:r>
          </w:p>
          <w:p w:rsidR="00862108" w:rsidRPr="00862108" w:rsidRDefault="00862108" w:rsidP="00862108">
            <w:pPr>
              <w:suppressAutoHyphens/>
              <w:spacing w:after="60"/>
              <w:jc w:val="center"/>
              <w:rPr>
                <w:rFonts w:ascii="Arial" w:hAnsi="Arial" w:cs="Arial"/>
                <w:b/>
                <w:sz w:val="24"/>
                <w:szCs w:val="24"/>
                <w:lang w:eastAsia="ar-SA"/>
              </w:rPr>
            </w:pPr>
            <w:r w:rsidRPr="00862108">
              <w:rPr>
                <w:rFonts w:ascii="Arial" w:hAnsi="Arial" w:cs="Arial"/>
                <w:b/>
                <w:sz w:val="24"/>
                <w:szCs w:val="24"/>
                <w:lang w:eastAsia="ar-SA"/>
              </w:rPr>
              <w:t>AUTORISÉS PAR L’AGENCE RÉGIONALE DE SANTÉ</w:t>
            </w:r>
          </w:p>
          <w:p w:rsidR="00862108" w:rsidRPr="00862108" w:rsidRDefault="00862108" w:rsidP="00862108">
            <w:pPr>
              <w:suppressAutoHyphens/>
              <w:autoSpaceDE w:val="0"/>
              <w:autoSpaceDN w:val="0"/>
              <w:adjustRightInd w:val="0"/>
              <w:spacing w:after="60"/>
              <w:jc w:val="center"/>
              <w:rPr>
                <w:rFonts w:ascii="Arial" w:hAnsi="Arial" w:cs="Arial"/>
                <w:sz w:val="16"/>
                <w:szCs w:val="24"/>
                <w:lang w:eastAsia="ar-SA"/>
              </w:rPr>
            </w:pPr>
          </w:p>
        </w:tc>
      </w:tr>
    </w:tbl>
    <w:p w:rsidR="00862108" w:rsidRPr="00862108" w:rsidRDefault="00862108" w:rsidP="00862108">
      <w:pPr>
        <w:tabs>
          <w:tab w:val="left" w:leader="dot" w:pos="9356"/>
        </w:tabs>
        <w:suppressAutoHyphens/>
        <w:spacing w:after="60" w:line="480" w:lineRule="auto"/>
        <w:jc w:val="both"/>
        <w:rPr>
          <w:rFonts w:ascii="Arial" w:hAnsi="Arial" w:cs="Arial"/>
          <w:b/>
          <w:sz w:val="24"/>
          <w:szCs w:val="24"/>
          <w:lang w:eastAsia="ar-SA"/>
        </w:rPr>
      </w:pPr>
    </w:p>
    <w:p w:rsidR="00862108" w:rsidRPr="00862108" w:rsidRDefault="00862108" w:rsidP="00862108">
      <w:pPr>
        <w:tabs>
          <w:tab w:val="left" w:leader="dot" w:pos="9356"/>
        </w:tabs>
        <w:suppressAutoHyphens/>
        <w:spacing w:after="60" w:line="480" w:lineRule="auto"/>
        <w:jc w:val="both"/>
        <w:rPr>
          <w:rFonts w:ascii="Arial" w:hAnsi="Arial" w:cs="Arial"/>
          <w:lang w:eastAsia="ar-SA"/>
        </w:rPr>
      </w:pPr>
      <w:r w:rsidRPr="00862108">
        <w:rPr>
          <w:rFonts w:ascii="Arial" w:hAnsi="Arial" w:cs="Arial"/>
          <w:b/>
          <w:sz w:val="24"/>
          <w:szCs w:val="24"/>
          <w:lang w:eastAsia="ar-SA"/>
        </w:rPr>
        <w:t>INTITULE DU PROGRAMME ETP</w:t>
      </w:r>
      <w:r w:rsidRPr="00862108">
        <w:rPr>
          <w:rFonts w:ascii="Arial" w:hAnsi="Arial" w:cs="Arial"/>
          <w:lang w:eastAsia="ar-SA"/>
        </w:rPr>
        <w:t xml:space="preserve"> : </w:t>
      </w:r>
      <w:r w:rsidRPr="00862108">
        <w:rPr>
          <w:rFonts w:ascii="Arial" w:hAnsi="Arial" w:cs="Arial"/>
          <w:lang w:eastAsia="ar-SA"/>
        </w:rPr>
        <w:tab/>
      </w:r>
    </w:p>
    <w:p w:rsidR="00862108" w:rsidRPr="00862108" w:rsidRDefault="00862108" w:rsidP="00862108">
      <w:pPr>
        <w:tabs>
          <w:tab w:val="left" w:leader="dot" w:pos="9356"/>
        </w:tabs>
        <w:suppressAutoHyphens/>
        <w:spacing w:after="60" w:line="480" w:lineRule="auto"/>
        <w:jc w:val="both"/>
        <w:rPr>
          <w:rFonts w:ascii="Arial" w:hAnsi="Arial" w:cs="Arial"/>
          <w:lang w:eastAsia="ar-SA"/>
        </w:rPr>
      </w:pPr>
      <w:r w:rsidRPr="00862108">
        <w:rPr>
          <w:rFonts w:ascii="Arial" w:hAnsi="Arial" w:cs="Arial"/>
          <w:lang w:eastAsia="ar-SA"/>
        </w:rPr>
        <w:tab/>
      </w:r>
    </w:p>
    <w:p w:rsidR="00862108" w:rsidRPr="00862108" w:rsidRDefault="00862108" w:rsidP="00862108">
      <w:pPr>
        <w:tabs>
          <w:tab w:val="left" w:leader="dot" w:pos="9356"/>
        </w:tabs>
        <w:suppressAutoHyphens/>
        <w:spacing w:after="60" w:line="480" w:lineRule="auto"/>
        <w:jc w:val="both"/>
        <w:rPr>
          <w:rFonts w:ascii="Arial" w:hAnsi="Arial" w:cs="Arial"/>
          <w:lang w:eastAsia="ar-SA"/>
        </w:rPr>
      </w:pPr>
      <w:r w:rsidRPr="00862108">
        <w:rPr>
          <w:rFonts w:ascii="Arial" w:hAnsi="Arial" w:cs="Arial"/>
          <w:b/>
          <w:lang w:eastAsia="ar-SA"/>
        </w:rPr>
        <w:t>COORDONNATEUR DU PROGRAMME</w:t>
      </w:r>
      <w:r w:rsidRPr="00862108">
        <w:rPr>
          <w:rFonts w:ascii="Arial" w:hAnsi="Arial" w:cs="Arial"/>
          <w:lang w:eastAsia="ar-SA"/>
        </w:rPr>
        <w:t> :</w:t>
      </w:r>
      <w:r w:rsidRPr="00862108">
        <w:rPr>
          <w:rFonts w:ascii="Arial" w:hAnsi="Arial" w:cs="Arial"/>
          <w:lang w:eastAsia="ar-SA"/>
        </w:rPr>
        <w:tab/>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Cette charte d’engagement est destinée aux divers intervenants impliqués dans des programmes d’éducation thérapeutique du patient, qu’ils soient professionnels de santé ou non ou patients intervenants. Elle vise à énoncer des principes de fonctionnement communs pour l’ensemble des intervenants quel que soit leur statut. </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Préambule: respect des principes législatifs et des règles déontologiques en vigueur </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La présente charte s’inscrit dans le respect des articles L.1110-1 à L.1110-11 du code de la santé publique. Elle ne saurait déroger aux obligations professionnelles ni aux codes de déontologie en vigueur. En particulier, chaque professionnel intervenant dans le programme est tenu au respect du code de déontologie propre à sa profession lorsqu’il existe </w:t>
      </w:r>
      <w:r w:rsidRPr="00862108">
        <w:rPr>
          <w:rFonts w:ascii="Arial" w:hAnsi="Arial" w:cs="Arial"/>
          <w:sz w:val="21"/>
          <w:szCs w:val="21"/>
          <w:vertAlign w:val="superscript"/>
          <w:lang w:eastAsia="ar-SA"/>
        </w:rPr>
        <w:footnoteReference w:id="7"/>
      </w:r>
      <w:r w:rsidRPr="00862108">
        <w:rPr>
          <w:rFonts w:ascii="Arial" w:hAnsi="Arial" w:cs="Arial"/>
          <w:sz w:val="21"/>
          <w:szCs w:val="21"/>
          <w:lang w:eastAsia="ar-SA"/>
        </w:rPr>
        <w:t>(1).</w:t>
      </w:r>
    </w:p>
    <w:p w:rsidR="00862108" w:rsidRPr="00862108" w:rsidRDefault="00862108" w:rsidP="00862108">
      <w:pPr>
        <w:suppressAutoHyphens/>
        <w:spacing w:before="240" w:after="60"/>
        <w:jc w:val="center"/>
        <w:rPr>
          <w:rFonts w:ascii="Arial" w:hAnsi="Arial" w:cs="Arial"/>
          <w:b/>
          <w:sz w:val="24"/>
          <w:szCs w:val="24"/>
          <w:lang w:eastAsia="ar-SA"/>
        </w:rPr>
      </w:pPr>
      <w:r w:rsidRPr="00862108">
        <w:rPr>
          <w:rFonts w:ascii="Arial" w:hAnsi="Arial" w:cs="Arial"/>
          <w:b/>
          <w:sz w:val="24"/>
          <w:szCs w:val="24"/>
          <w:lang w:eastAsia="ar-SA"/>
        </w:rPr>
        <w:t xml:space="preserve">Article 1er </w:t>
      </w:r>
    </w:p>
    <w:p w:rsidR="00862108" w:rsidRPr="00862108" w:rsidRDefault="00862108" w:rsidP="00862108">
      <w:pPr>
        <w:suppressAutoHyphens/>
        <w:spacing w:after="120"/>
        <w:jc w:val="center"/>
        <w:rPr>
          <w:rFonts w:ascii="Arial" w:hAnsi="Arial" w:cs="Arial"/>
          <w:b/>
          <w:i/>
          <w:iCs/>
          <w:sz w:val="21"/>
          <w:szCs w:val="21"/>
          <w:lang w:eastAsia="ar-SA"/>
        </w:rPr>
      </w:pPr>
      <w:r w:rsidRPr="00862108">
        <w:rPr>
          <w:rFonts w:ascii="Arial" w:hAnsi="Arial" w:cs="Arial"/>
          <w:b/>
          <w:i/>
          <w:iCs/>
          <w:sz w:val="21"/>
          <w:szCs w:val="21"/>
          <w:lang w:eastAsia="ar-SA"/>
        </w:rPr>
        <w:t>Respect de la personne et non-discrimination</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L’éducation thérapeutique est proposée à toutes les personnes atteintes de maladies chroniques qui en ont besoin. </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Elle concourt à la nécessaire prise en charge globale (biomédicale, psychologique, pédagogique et sociale) de chaque personne malade. La proposition de participer à un programme d’ETP ne doit faire l’objet d’aucune discrimination, notamment en raison du mode de vie, des croyances, des pratiques en santé, des prises de risque et des comportements des personnes malades. </w:t>
      </w:r>
    </w:p>
    <w:p w:rsidR="00862108" w:rsidRPr="00862108" w:rsidRDefault="00862108" w:rsidP="00862108">
      <w:pPr>
        <w:suppressAutoHyphens/>
        <w:spacing w:before="240" w:after="60"/>
        <w:jc w:val="center"/>
        <w:rPr>
          <w:rFonts w:ascii="Arial" w:hAnsi="Arial" w:cs="Arial"/>
          <w:b/>
          <w:sz w:val="24"/>
          <w:szCs w:val="24"/>
          <w:lang w:eastAsia="ar-SA"/>
        </w:rPr>
      </w:pPr>
      <w:r w:rsidRPr="00862108">
        <w:rPr>
          <w:rFonts w:ascii="Arial" w:hAnsi="Arial" w:cs="Arial"/>
          <w:b/>
          <w:sz w:val="24"/>
          <w:szCs w:val="24"/>
          <w:lang w:eastAsia="ar-SA"/>
        </w:rPr>
        <w:t>Article 2</w:t>
      </w:r>
    </w:p>
    <w:p w:rsidR="00862108" w:rsidRPr="00862108" w:rsidRDefault="00862108" w:rsidP="00862108">
      <w:pPr>
        <w:suppressAutoHyphens/>
        <w:spacing w:after="120"/>
        <w:jc w:val="center"/>
        <w:rPr>
          <w:rFonts w:ascii="Arial" w:hAnsi="Arial" w:cs="Arial"/>
          <w:b/>
          <w:i/>
          <w:sz w:val="24"/>
          <w:szCs w:val="24"/>
          <w:lang w:eastAsia="ar-SA"/>
        </w:rPr>
      </w:pPr>
      <w:r w:rsidRPr="00862108">
        <w:rPr>
          <w:rFonts w:ascii="Arial" w:hAnsi="Arial" w:cs="Arial"/>
          <w:b/>
          <w:i/>
          <w:sz w:val="24"/>
          <w:szCs w:val="24"/>
          <w:lang w:eastAsia="ar-SA"/>
        </w:rPr>
        <w:t>Liberté de choix</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La personne malade peut librement choisir d’entrer ou non dans un programme d’éducation thérapeutique. Elle peut le quitter à tout moment, sans que cela puisse constituer, de la part de l’équipe soignante qui assure habituellement sa prise en charge, un motif d’interruption du suivi médical ou de la thérapeutique. Cette liberté de choix suppose notamment que toute personne malade soit informée des programmes d’éducation thérapeutique susceptibles de la concerner et de leur contenu. </w:t>
      </w:r>
    </w:p>
    <w:p w:rsidR="00862108" w:rsidRPr="00862108" w:rsidRDefault="00862108" w:rsidP="00862108">
      <w:pPr>
        <w:suppressAutoHyphens/>
        <w:spacing w:before="240" w:after="60"/>
        <w:jc w:val="center"/>
        <w:rPr>
          <w:rFonts w:ascii="Arial" w:hAnsi="Arial" w:cs="Arial"/>
          <w:b/>
          <w:sz w:val="24"/>
          <w:szCs w:val="24"/>
          <w:lang w:eastAsia="ar-SA"/>
        </w:rPr>
      </w:pPr>
      <w:r w:rsidRPr="00862108">
        <w:rPr>
          <w:rFonts w:ascii="Arial" w:hAnsi="Arial" w:cs="Arial"/>
          <w:b/>
          <w:sz w:val="24"/>
          <w:szCs w:val="24"/>
          <w:lang w:eastAsia="ar-SA"/>
        </w:rPr>
        <w:t>Article 3</w:t>
      </w:r>
    </w:p>
    <w:p w:rsidR="00862108" w:rsidRPr="00862108" w:rsidRDefault="00862108" w:rsidP="00862108">
      <w:pPr>
        <w:suppressAutoHyphens/>
        <w:spacing w:after="120"/>
        <w:jc w:val="center"/>
        <w:rPr>
          <w:rFonts w:ascii="Arial" w:hAnsi="Arial" w:cs="Arial"/>
          <w:b/>
          <w:i/>
          <w:sz w:val="24"/>
          <w:szCs w:val="24"/>
          <w:lang w:eastAsia="ar-SA"/>
        </w:rPr>
      </w:pPr>
      <w:r w:rsidRPr="00862108">
        <w:rPr>
          <w:rFonts w:ascii="Arial" w:hAnsi="Arial" w:cs="Arial"/>
          <w:b/>
          <w:i/>
          <w:sz w:val="24"/>
          <w:szCs w:val="24"/>
          <w:lang w:eastAsia="ar-SA"/>
        </w:rPr>
        <w:t>Autonomie</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L’intérêt des personnes malades doit être au centre des préoccupations de tout programme d’éducation thérapeutique. Celui-ci permet à la personne malade d’être véritablement acteur de sa prise en charge et non uniquement bénéficiaire passif d’un programme. La démarche éducative est participative et centrée sur la personne et non sur la simple transmission de savoirs ou de compétences. Elle se construit avec la personne. </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lastRenderedPageBreak/>
        <w:t xml:space="preserve">Les proches des personnes malades (parents, conjoint, aidants) sont également pris en compte. Ils sont associés à la démarche si le soutien qu’ils apportent est un élément indispensable à l’adhésion au programme ou à sa réussite. </w:t>
      </w:r>
    </w:p>
    <w:p w:rsidR="00862108" w:rsidRPr="00862108" w:rsidRDefault="00862108" w:rsidP="00862108">
      <w:pPr>
        <w:suppressAutoHyphens/>
        <w:spacing w:before="240" w:after="60"/>
        <w:jc w:val="center"/>
        <w:rPr>
          <w:rFonts w:ascii="Arial" w:hAnsi="Arial" w:cs="Arial"/>
          <w:b/>
          <w:sz w:val="24"/>
          <w:szCs w:val="24"/>
          <w:lang w:eastAsia="ar-SA"/>
        </w:rPr>
      </w:pPr>
      <w:r w:rsidRPr="00862108">
        <w:rPr>
          <w:rFonts w:ascii="Arial" w:hAnsi="Arial" w:cs="Arial"/>
          <w:b/>
          <w:sz w:val="24"/>
          <w:szCs w:val="24"/>
          <w:lang w:eastAsia="ar-SA"/>
        </w:rPr>
        <w:t>Article 4</w:t>
      </w:r>
    </w:p>
    <w:p w:rsidR="00862108" w:rsidRPr="00862108" w:rsidRDefault="00862108" w:rsidP="00862108">
      <w:pPr>
        <w:suppressAutoHyphens/>
        <w:spacing w:after="120"/>
        <w:jc w:val="center"/>
        <w:rPr>
          <w:rFonts w:ascii="Arial" w:hAnsi="Arial" w:cs="Arial"/>
          <w:b/>
          <w:i/>
          <w:sz w:val="24"/>
          <w:szCs w:val="24"/>
          <w:lang w:eastAsia="ar-SA"/>
        </w:rPr>
      </w:pPr>
      <w:r w:rsidRPr="00862108">
        <w:rPr>
          <w:rFonts w:ascii="Arial" w:hAnsi="Arial" w:cs="Arial"/>
          <w:b/>
          <w:i/>
          <w:sz w:val="24"/>
          <w:szCs w:val="24"/>
          <w:lang w:eastAsia="ar-SA"/>
        </w:rPr>
        <w:t>Confidentialité des informations concernant le patient</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Le programme d’éducation thérapeutique garantit à la personne malade la confidentialité des informations la concernant. </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Les non-professionnels de santé intervenants dans un programme d’éducation thérapeutique s’engagent à respecter les règles de confidentialité </w:t>
      </w:r>
      <w:r w:rsidRPr="00862108">
        <w:rPr>
          <w:rFonts w:ascii="Arial" w:hAnsi="Arial" w:cs="Arial"/>
          <w:sz w:val="21"/>
          <w:szCs w:val="21"/>
          <w:vertAlign w:val="superscript"/>
          <w:lang w:eastAsia="ar-SA"/>
        </w:rPr>
        <w:footnoteReference w:id="8"/>
      </w:r>
      <w:r w:rsidRPr="00862108">
        <w:rPr>
          <w:rFonts w:ascii="Arial" w:hAnsi="Arial" w:cs="Arial"/>
          <w:sz w:val="21"/>
          <w:szCs w:val="21"/>
          <w:lang w:eastAsia="ar-SA"/>
        </w:rPr>
        <w:t xml:space="preserve"> (2). </w:t>
      </w:r>
    </w:p>
    <w:p w:rsidR="00862108" w:rsidRPr="00862108" w:rsidRDefault="00862108" w:rsidP="00862108">
      <w:pPr>
        <w:suppressAutoHyphens/>
        <w:spacing w:after="60"/>
        <w:jc w:val="both"/>
        <w:rPr>
          <w:rFonts w:ascii="Arial" w:hAnsi="Arial" w:cs="Arial"/>
          <w:sz w:val="16"/>
          <w:szCs w:val="16"/>
          <w:lang w:eastAsia="ar-SA"/>
        </w:rPr>
      </w:pPr>
      <w:r w:rsidRPr="00862108">
        <w:rPr>
          <w:rFonts w:ascii="Arial" w:hAnsi="Arial" w:cs="Arial"/>
          <w:sz w:val="21"/>
          <w:szCs w:val="21"/>
          <w:lang w:eastAsia="ar-SA"/>
        </w:rPr>
        <w:t>L’exploitation des données personnelles des personnes malades doit respecter les dispositions de la loi n</w:t>
      </w:r>
      <w:r w:rsidRPr="00862108">
        <w:rPr>
          <w:rFonts w:ascii="Arial" w:hAnsi="Arial" w:cs="Arial"/>
          <w:sz w:val="10"/>
          <w:szCs w:val="10"/>
          <w:lang w:eastAsia="ar-SA"/>
        </w:rPr>
        <w:t xml:space="preserve">o </w:t>
      </w:r>
      <w:r w:rsidRPr="00862108">
        <w:rPr>
          <w:rFonts w:ascii="Arial" w:hAnsi="Arial" w:cs="Arial"/>
          <w:sz w:val="21"/>
          <w:szCs w:val="21"/>
          <w:lang w:eastAsia="ar-SA"/>
        </w:rPr>
        <w:t xml:space="preserve">78-17 du 6 janvier 1978 relative à l’informatique, aux fichiers et aux libertés (3) </w:t>
      </w:r>
      <w:r w:rsidRPr="00862108">
        <w:rPr>
          <w:rFonts w:ascii="Arial" w:hAnsi="Arial" w:cs="Arial"/>
          <w:sz w:val="16"/>
          <w:szCs w:val="16"/>
          <w:vertAlign w:val="superscript"/>
          <w:lang w:eastAsia="ar-SA"/>
        </w:rPr>
        <w:footnoteReference w:id="9"/>
      </w:r>
      <w:r w:rsidRPr="00862108">
        <w:rPr>
          <w:rFonts w:ascii="Arial" w:hAnsi="Arial" w:cs="Arial"/>
          <w:sz w:val="16"/>
          <w:szCs w:val="16"/>
          <w:lang w:eastAsia="ar-SA"/>
        </w:rPr>
        <w:t xml:space="preserve"> </w:t>
      </w:r>
    </w:p>
    <w:p w:rsidR="00862108" w:rsidRPr="00862108" w:rsidRDefault="00862108" w:rsidP="00862108">
      <w:pPr>
        <w:suppressAutoHyphens/>
        <w:spacing w:before="240" w:after="60"/>
        <w:jc w:val="center"/>
        <w:rPr>
          <w:rFonts w:ascii="Arial" w:hAnsi="Arial" w:cs="Arial"/>
          <w:b/>
          <w:sz w:val="24"/>
          <w:szCs w:val="24"/>
          <w:lang w:eastAsia="ar-SA"/>
        </w:rPr>
      </w:pPr>
      <w:r w:rsidRPr="00862108">
        <w:rPr>
          <w:rFonts w:ascii="Arial" w:hAnsi="Arial" w:cs="Arial"/>
          <w:b/>
          <w:sz w:val="24"/>
          <w:szCs w:val="24"/>
          <w:lang w:eastAsia="ar-SA"/>
        </w:rPr>
        <w:t>Article 5</w:t>
      </w:r>
    </w:p>
    <w:p w:rsidR="00862108" w:rsidRPr="00862108" w:rsidRDefault="00862108" w:rsidP="00862108">
      <w:pPr>
        <w:suppressAutoHyphens/>
        <w:spacing w:after="120"/>
        <w:jc w:val="center"/>
        <w:rPr>
          <w:rFonts w:ascii="Arial" w:hAnsi="Arial" w:cs="Arial"/>
          <w:b/>
          <w:i/>
          <w:sz w:val="24"/>
          <w:szCs w:val="24"/>
          <w:lang w:eastAsia="ar-SA"/>
        </w:rPr>
      </w:pPr>
      <w:r w:rsidRPr="00862108">
        <w:rPr>
          <w:rFonts w:ascii="Arial" w:hAnsi="Arial" w:cs="Arial"/>
          <w:b/>
          <w:i/>
          <w:sz w:val="24"/>
          <w:szCs w:val="24"/>
          <w:lang w:eastAsia="ar-SA"/>
        </w:rPr>
        <w:t>Transparence sur les financements</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Un programme d’éducation thérapeutique du patient ne doit pas poursuivre de visée promotionnelle, notamment au bénéfice du recours à un dispositif médical ou un médicament, conformément aux articles L. 5122-1 et L. 5122-6 du code de la santé publique. </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Dans le cadre d’un programme d’éducation thérapeutique du patient, les différentes sources de financement sont précisées par les promoteurs. </w:t>
      </w:r>
    </w:p>
    <w:p w:rsidR="00862108" w:rsidRPr="00862108" w:rsidRDefault="00862108" w:rsidP="00862108">
      <w:pPr>
        <w:suppressAutoHyphens/>
        <w:spacing w:before="240" w:after="60"/>
        <w:jc w:val="center"/>
        <w:rPr>
          <w:rFonts w:ascii="Arial" w:hAnsi="Arial" w:cs="Arial"/>
          <w:b/>
          <w:i/>
          <w:sz w:val="24"/>
          <w:szCs w:val="24"/>
          <w:lang w:eastAsia="ar-SA"/>
        </w:rPr>
      </w:pPr>
      <w:r w:rsidRPr="00862108">
        <w:rPr>
          <w:rFonts w:ascii="Arial" w:hAnsi="Arial" w:cs="Arial"/>
          <w:b/>
          <w:i/>
          <w:sz w:val="24"/>
          <w:szCs w:val="24"/>
          <w:lang w:eastAsia="ar-SA"/>
        </w:rPr>
        <w:t>Article 6</w:t>
      </w:r>
    </w:p>
    <w:p w:rsidR="00862108" w:rsidRPr="00862108" w:rsidRDefault="00862108" w:rsidP="00862108">
      <w:pPr>
        <w:suppressAutoHyphens/>
        <w:jc w:val="center"/>
        <w:rPr>
          <w:rFonts w:ascii="Arial" w:hAnsi="Arial" w:cs="Arial"/>
          <w:b/>
          <w:i/>
          <w:sz w:val="24"/>
          <w:szCs w:val="24"/>
          <w:lang w:eastAsia="ar-SA"/>
        </w:rPr>
      </w:pPr>
      <w:r w:rsidRPr="00862108">
        <w:rPr>
          <w:rFonts w:ascii="Arial" w:hAnsi="Arial" w:cs="Arial"/>
          <w:b/>
          <w:i/>
          <w:sz w:val="24"/>
          <w:szCs w:val="24"/>
          <w:lang w:eastAsia="ar-SA"/>
        </w:rPr>
        <w:t>Respect du champ de compétence respectif de chaque intervenant</w:t>
      </w:r>
    </w:p>
    <w:p w:rsidR="00862108" w:rsidRPr="00862108" w:rsidRDefault="00862108" w:rsidP="00862108">
      <w:pPr>
        <w:suppressAutoHyphens/>
        <w:spacing w:after="120"/>
        <w:jc w:val="center"/>
        <w:rPr>
          <w:rFonts w:ascii="Arial" w:hAnsi="Arial" w:cs="Arial"/>
          <w:b/>
          <w:i/>
          <w:sz w:val="24"/>
          <w:szCs w:val="24"/>
          <w:lang w:eastAsia="ar-SA"/>
        </w:rPr>
      </w:pPr>
      <w:r w:rsidRPr="00862108">
        <w:rPr>
          <w:rFonts w:ascii="Arial" w:hAnsi="Arial" w:cs="Arial"/>
          <w:b/>
          <w:i/>
          <w:sz w:val="24"/>
          <w:szCs w:val="24"/>
          <w:lang w:eastAsia="ar-SA"/>
        </w:rPr>
        <w:t xml:space="preserve"> </w:t>
      </w:r>
      <w:proofErr w:type="gramStart"/>
      <w:r w:rsidRPr="00862108">
        <w:rPr>
          <w:rFonts w:ascii="Arial" w:hAnsi="Arial" w:cs="Arial"/>
          <w:b/>
          <w:i/>
          <w:sz w:val="24"/>
          <w:szCs w:val="24"/>
          <w:lang w:eastAsia="ar-SA"/>
        </w:rPr>
        <w:t>en</w:t>
      </w:r>
      <w:proofErr w:type="gramEnd"/>
      <w:r w:rsidRPr="00862108">
        <w:rPr>
          <w:rFonts w:ascii="Arial" w:hAnsi="Arial" w:cs="Arial"/>
          <w:b/>
          <w:i/>
          <w:sz w:val="24"/>
          <w:szCs w:val="24"/>
          <w:lang w:eastAsia="ar-SA"/>
        </w:rPr>
        <w:t xml:space="preserve"> éducation thérapeutique</w:t>
      </w:r>
    </w:p>
    <w:p w:rsidR="00862108" w:rsidRPr="00862108" w:rsidRDefault="00862108" w:rsidP="00862108">
      <w:pPr>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Chaque intervenant au sein de l’équipe </w:t>
      </w:r>
      <w:proofErr w:type="spellStart"/>
      <w:r w:rsidRPr="00862108">
        <w:rPr>
          <w:rFonts w:ascii="Arial" w:hAnsi="Arial" w:cs="Arial"/>
          <w:sz w:val="21"/>
          <w:szCs w:val="21"/>
          <w:lang w:eastAsia="ar-SA"/>
        </w:rPr>
        <w:t>pluriprofessionnelle</w:t>
      </w:r>
      <w:proofErr w:type="spellEnd"/>
      <w:r w:rsidRPr="00862108">
        <w:rPr>
          <w:rFonts w:ascii="Arial" w:hAnsi="Arial" w:cs="Arial"/>
          <w:sz w:val="21"/>
          <w:szCs w:val="21"/>
          <w:lang w:eastAsia="ar-SA"/>
        </w:rPr>
        <w:t xml:space="preserve"> d’éducation thérapeutique agit dans son champ de compétence et assume ses responsabilités propres vis-à-vis de la personne malade. Le médecin traitant est tenu informé du déroulement du programme d’éducation thérapeutique. </w:t>
      </w:r>
    </w:p>
    <w:p w:rsidR="00862108" w:rsidRPr="00862108" w:rsidRDefault="00862108" w:rsidP="00862108">
      <w:pPr>
        <w:suppressAutoHyphens/>
        <w:spacing w:after="60"/>
        <w:jc w:val="both"/>
        <w:rPr>
          <w:rFonts w:ascii="Arial" w:hAnsi="Arial" w:cs="Arial"/>
          <w:sz w:val="21"/>
          <w:szCs w:val="21"/>
          <w:lang w:eastAsia="ar-SA"/>
        </w:rPr>
      </w:pPr>
    </w:p>
    <w:p w:rsidR="00862108" w:rsidRPr="00862108" w:rsidRDefault="00862108" w:rsidP="00862108">
      <w:pPr>
        <w:suppressAutoHyphens/>
        <w:spacing w:after="60"/>
        <w:jc w:val="both"/>
        <w:rPr>
          <w:rFonts w:ascii="Arial" w:hAnsi="Arial" w:cs="Arial"/>
          <w:sz w:val="21"/>
          <w:szCs w:val="21"/>
          <w:lang w:eastAsia="ar-SA"/>
        </w:rPr>
      </w:pPr>
    </w:p>
    <w:p w:rsidR="00862108" w:rsidRPr="00862108" w:rsidRDefault="00862108" w:rsidP="00862108">
      <w:pPr>
        <w:tabs>
          <w:tab w:val="left" w:leader="dot" w:pos="6237"/>
          <w:tab w:val="left" w:leader="dot" w:pos="9356"/>
        </w:tabs>
        <w:suppressAutoHyphens/>
        <w:spacing w:after="60"/>
        <w:jc w:val="both"/>
        <w:rPr>
          <w:rFonts w:ascii="Arial" w:hAnsi="Arial" w:cs="Arial"/>
          <w:sz w:val="21"/>
          <w:szCs w:val="21"/>
          <w:lang w:eastAsia="ar-SA"/>
        </w:rPr>
      </w:pPr>
      <w:r w:rsidRPr="00862108">
        <w:rPr>
          <w:rFonts w:ascii="Arial" w:hAnsi="Arial" w:cs="Arial"/>
          <w:sz w:val="21"/>
          <w:szCs w:val="21"/>
          <w:lang w:eastAsia="ar-SA"/>
        </w:rPr>
        <w:t xml:space="preserve">Fait à : </w:t>
      </w:r>
      <w:r w:rsidRPr="00862108">
        <w:rPr>
          <w:rFonts w:ascii="Arial" w:hAnsi="Arial" w:cs="Arial"/>
          <w:sz w:val="21"/>
          <w:szCs w:val="21"/>
          <w:lang w:eastAsia="ar-SA"/>
        </w:rPr>
        <w:tab/>
        <w:t xml:space="preserve">Le : </w:t>
      </w:r>
      <w:r w:rsidRPr="00862108">
        <w:rPr>
          <w:rFonts w:ascii="Arial" w:hAnsi="Arial" w:cs="Arial"/>
          <w:sz w:val="21"/>
          <w:szCs w:val="21"/>
          <w:lang w:eastAsia="ar-SA"/>
        </w:rPr>
        <w:tab/>
      </w:r>
    </w:p>
    <w:p w:rsidR="00862108" w:rsidRPr="00862108" w:rsidRDefault="00862108" w:rsidP="00862108">
      <w:pPr>
        <w:suppressAutoHyphens/>
        <w:spacing w:after="60"/>
        <w:jc w:val="both"/>
        <w:rPr>
          <w:rFonts w:ascii="Arial" w:hAnsi="Arial" w:cs="Arial"/>
          <w:sz w:val="21"/>
          <w:szCs w:val="21"/>
          <w:lang w:eastAsia="ar-SA"/>
        </w:rPr>
      </w:pPr>
    </w:p>
    <w:p w:rsidR="00862108" w:rsidRPr="00862108" w:rsidRDefault="00862108" w:rsidP="00862108">
      <w:pPr>
        <w:suppressAutoHyphens/>
        <w:spacing w:after="60"/>
        <w:jc w:val="both"/>
        <w:rPr>
          <w:rFonts w:ascii="Arial" w:hAnsi="Arial" w:cs="Arial"/>
          <w:sz w:val="21"/>
          <w:szCs w:val="21"/>
          <w:lang w:eastAsia="ar-SA"/>
        </w:rPr>
      </w:pPr>
    </w:p>
    <w:p w:rsidR="00862108" w:rsidRPr="00862108" w:rsidRDefault="00862108" w:rsidP="00862108">
      <w:pPr>
        <w:suppressAutoHyphens/>
        <w:spacing w:after="60"/>
        <w:jc w:val="both"/>
        <w:rPr>
          <w:rFonts w:ascii="Arial" w:hAnsi="Arial" w:cs="Arial"/>
          <w:b/>
          <w:sz w:val="24"/>
          <w:szCs w:val="24"/>
          <w:lang w:eastAsia="ar-SA"/>
        </w:rPr>
      </w:pPr>
      <w:r w:rsidRPr="00862108">
        <w:rPr>
          <w:rFonts w:ascii="Arial" w:hAnsi="Arial" w:cs="Arial"/>
          <w:b/>
          <w:sz w:val="24"/>
          <w:szCs w:val="24"/>
          <w:lang w:eastAsia="ar-SA"/>
        </w:rPr>
        <w:t xml:space="preserve">LES INTERVENANTS </w:t>
      </w:r>
    </w:p>
    <w:p w:rsidR="00862108" w:rsidRPr="00862108" w:rsidRDefault="00862108" w:rsidP="00862108">
      <w:pPr>
        <w:suppressAutoHyphens/>
        <w:spacing w:after="60"/>
        <w:jc w:val="both"/>
        <w:rPr>
          <w:rFonts w:ascii="Arial" w:hAnsi="Arial" w:cs="Arial"/>
          <w:sz w:val="21"/>
          <w:szCs w:val="21"/>
          <w:lang w:eastAsia="ar-SA"/>
        </w:rPr>
      </w:pP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xml:space="preserve"> : </w:t>
      </w:r>
      <w:r w:rsidRPr="00862108">
        <w:rPr>
          <w:rFonts w:ascii="Arial" w:hAnsi="Arial" w:cs="Arial"/>
          <w:sz w:val="21"/>
          <w:szCs w:val="21"/>
          <w:lang w:eastAsia="ar-SA"/>
        </w:rPr>
        <w:tab/>
        <w:t>Signature :</w:t>
      </w:r>
    </w:p>
    <w:p w:rsidR="00862108" w:rsidRPr="00862108" w:rsidRDefault="00862108" w:rsidP="00862108">
      <w:pPr>
        <w:tabs>
          <w:tab w:val="left" w:leader="dot" w:pos="6804"/>
          <w:tab w:val="left" w:leader="dot" w:pos="7088"/>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w:t>
      </w:r>
      <w:r w:rsidRPr="00862108">
        <w:rPr>
          <w:rFonts w:ascii="Arial" w:hAnsi="Arial" w:cs="Arial"/>
          <w:sz w:val="21"/>
          <w:szCs w:val="21"/>
          <w:lang w:eastAsia="ar-SA"/>
        </w:rPr>
        <w:tab/>
        <w:t>Signature :</w:t>
      </w:r>
    </w:p>
    <w:p w:rsidR="00862108" w:rsidRPr="00862108" w:rsidRDefault="00862108" w:rsidP="00862108">
      <w:pPr>
        <w:tabs>
          <w:tab w:val="left" w:leader="dot" w:pos="7088"/>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xml:space="preserve"> : </w:t>
      </w:r>
      <w:r w:rsidRPr="00862108">
        <w:rPr>
          <w:rFonts w:ascii="Arial" w:hAnsi="Arial" w:cs="Arial"/>
          <w:sz w:val="21"/>
          <w:szCs w:val="21"/>
          <w:lang w:eastAsia="ar-SA"/>
        </w:rPr>
        <w:tab/>
        <w:t>Signature :</w:t>
      </w:r>
    </w:p>
    <w:p w:rsidR="00862108" w:rsidRPr="00862108" w:rsidRDefault="00862108" w:rsidP="00862108">
      <w:pPr>
        <w:tabs>
          <w:tab w:val="left" w:leader="dot" w:pos="7230"/>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w:t>
      </w:r>
      <w:r w:rsidRPr="00862108">
        <w:rPr>
          <w:rFonts w:ascii="Arial" w:hAnsi="Arial" w:cs="Arial"/>
          <w:sz w:val="21"/>
          <w:szCs w:val="21"/>
          <w:lang w:eastAsia="ar-SA"/>
        </w:rPr>
        <w:tab/>
        <w:t>Signature :</w:t>
      </w:r>
    </w:p>
    <w:p w:rsidR="00862108" w:rsidRPr="00862108" w:rsidRDefault="00862108" w:rsidP="00862108">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xml:space="preserve"> : </w:t>
      </w:r>
      <w:r w:rsidRPr="00862108">
        <w:rPr>
          <w:rFonts w:ascii="Arial" w:hAnsi="Arial" w:cs="Arial"/>
          <w:sz w:val="21"/>
          <w:szCs w:val="21"/>
          <w:lang w:eastAsia="ar-SA"/>
        </w:rPr>
        <w:tab/>
        <w:t>Signature :</w:t>
      </w:r>
    </w:p>
    <w:p w:rsidR="00862108" w:rsidRPr="00862108" w:rsidRDefault="00862108" w:rsidP="00862108">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lastRenderedPageBreak/>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w:t>
      </w:r>
      <w:r w:rsidRPr="00862108">
        <w:rPr>
          <w:rFonts w:ascii="Arial" w:hAnsi="Arial" w:cs="Arial"/>
          <w:sz w:val="21"/>
          <w:szCs w:val="21"/>
          <w:lang w:eastAsia="ar-SA"/>
        </w:rPr>
        <w:tab/>
        <w:t>Signature :</w:t>
      </w:r>
    </w:p>
    <w:p w:rsidR="00862108" w:rsidRPr="00862108" w:rsidRDefault="00862108" w:rsidP="00862108">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xml:space="preserve"> : </w:t>
      </w:r>
      <w:r w:rsidRPr="00862108">
        <w:rPr>
          <w:rFonts w:ascii="Arial" w:hAnsi="Arial" w:cs="Arial"/>
          <w:sz w:val="21"/>
          <w:szCs w:val="21"/>
          <w:lang w:eastAsia="ar-SA"/>
        </w:rPr>
        <w:tab/>
        <w:t>Signature :</w:t>
      </w:r>
    </w:p>
    <w:p w:rsidR="00862108" w:rsidRPr="00862108" w:rsidRDefault="00862108" w:rsidP="00862108">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w:t>
      </w:r>
      <w:r w:rsidRPr="00862108">
        <w:rPr>
          <w:rFonts w:ascii="Arial" w:hAnsi="Arial" w:cs="Arial"/>
          <w:sz w:val="21"/>
          <w:szCs w:val="21"/>
          <w:lang w:eastAsia="ar-SA"/>
        </w:rPr>
        <w:tab/>
        <w:t>Signature :</w:t>
      </w:r>
    </w:p>
    <w:p w:rsidR="00862108" w:rsidRPr="00862108" w:rsidRDefault="00862108" w:rsidP="00862108">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xml:space="preserve"> : </w:t>
      </w:r>
      <w:r w:rsidRPr="00862108">
        <w:rPr>
          <w:rFonts w:ascii="Arial" w:hAnsi="Arial" w:cs="Arial"/>
          <w:sz w:val="21"/>
          <w:szCs w:val="21"/>
          <w:lang w:eastAsia="ar-SA"/>
        </w:rPr>
        <w:tab/>
        <w:t>Signature :</w:t>
      </w:r>
    </w:p>
    <w:p w:rsidR="00862108" w:rsidRPr="00862108" w:rsidRDefault="00862108" w:rsidP="00862108">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w:t>
      </w:r>
      <w:r w:rsidRPr="00862108">
        <w:rPr>
          <w:rFonts w:ascii="Arial" w:hAnsi="Arial" w:cs="Arial"/>
          <w:sz w:val="21"/>
          <w:szCs w:val="21"/>
          <w:lang w:eastAsia="ar-SA"/>
        </w:rPr>
        <w:tab/>
        <w:t>Signature :</w:t>
      </w:r>
    </w:p>
    <w:p w:rsidR="00862108" w:rsidRPr="00862108" w:rsidRDefault="00862108" w:rsidP="00862108">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xml:space="preserve"> : </w:t>
      </w:r>
      <w:r w:rsidRPr="00862108">
        <w:rPr>
          <w:rFonts w:ascii="Arial" w:hAnsi="Arial" w:cs="Arial"/>
          <w:sz w:val="21"/>
          <w:szCs w:val="21"/>
          <w:lang w:eastAsia="ar-SA"/>
        </w:rPr>
        <w:tab/>
        <w:t>Signature :</w:t>
      </w:r>
    </w:p>
    <w:p w:rsidR="00862108" w:rsidRPr="00862108" w:rsidRDefault="00862108" w:rsidP="00862108">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804"/>
        </w:tabs>
        <w:suppressAutoHyphens/>
        <w:spacing w:after="60" w:line="360" w:lineRule="auto"/>
        <w:jc w:val="both"/>
        <w:rPr>
          <w:rFonts w:ascii="Arial" w:hAnsi="Arial" w:cs="Arial"/>
          <w:sz w:val="21"/>
          <w:szCs w:val="21"/>
          <w:lang w:eastAsia="ar-SA"/>
        </w:rPr>
      </w:pPr>
      <w:r w:rsidRPr="00862108">
        <w:rPr>
          <w:rFonts w:ascii="Arial" w:hAnsi="Arial" w:cs="Arial"/>
          <w:b/>
          <w:sz w:val="21"/>
          <w:szCs w:val="21"/>
          <w:lang w:eastAsia="ar-SA"/>
        </w:rPr>
        <w:t>Nom, Prénom</w:t>
      </w:r>
      <w:r w:rsidRPr="00862108">
        <w:rPr>
          <w:rFonts w:ascii="Arial" w:hAnsi="Arial" w:cs="Arial"/>
          <w:sz w:val="21"/>
          <w:szCs w:val="21"/>
          <w:lang w:eastAsia="ar-SA"/>
        </w:rPr>
        <w:t> :</w:t>
      </w:r>
      <w:r w:rsidRPr="00862108">
        <w:rPr>
          <w:rFonts w:ascii="Arial" w:hAnsi="Arial" w:cs="Arial"/>
          <w:sz w:val="21"/>
          <w:szCs w:val="21"/>
          <w:lang w:eastAsia="ar-SA"/>
        </w:rPr>
        <w:tab/>
        <w:t>Signature :</w:t>
      </w:r>
    </w:p>
    <w:p w:rsidR="00862108" w:rsidRPr="00862108" w:rsidRDefault="00862108" w:rsidP="00862108">
      <w:pPr>
        <w:tabs>
          <w:tab w:val="left" w:leader="dot" w:pos="6804"/>
          <w:tab w:val="left" w:leader="dot" w:pos="7230"/>
        </w:tabs>
        <w:suppressAutoHyphens/>
        <w:spacing w:after="120" w:line="360" w:lineRule="auto"/>
        <w:ind w:left="284"/>
        <w:jc w:val="both"/>
        <w:rPr>
          <w:rFonts w:ascii="Arial" w:hAnsi="Arial" w:cs="Arial"/>
          <w:sz w:val="21"/>
          <w:szCs w:val="21"/>
          <w:lang w:eastAsia="ar-SA"/>
        </w:rPr>
      </w:pPr>
      <w:r w:rsidRPr="00862108">
        <w:rPr>
          <w:rFonts w:ascii="Arial" w:hAnsi="Arial" w:cs="Arial"/>
          <w:sz w:val="21"/>
          <w:szCs w:val="21"/>
          <w:lang w:eastAsia="ar-SA"/>
        </w:rPr>
        <w:t xml:space="preserve">Profession / Qualité : </w:t>
      </w:r>
      <w:r w:rsidRPr="00862108">
        <w:rPr>
          <w:rFonts w:ascii="Arial" w:hAnsi="Arial" w:cs="Arial"/>
          <w:sz w:val="21"/>
          <w:szCs w:val="21"/>
          <w:lang w:eastAsia="ar-SA"/>
        </w:rPr>
        <w:tab/>
      </w:r>
    </w:p>
    <w:p w:rsidR="00862108" w:rsidRPr="00862108" w:rsidRDefault="00862108" w:rsidP="00862108">
      <w:pPr>
        <w:tabs>
          <w:tab w:val="left" w:leader="dot" w:pos="6237"/>
        </w:tabs>
        <w:suppressAutoHyphens/>
        <w:spacing w:after="60"/>
        <w:jc w:val="both"/>
        <w:rPr>
          <w:rFonts w:ascii="Arial" w:hAnsi="Arial" w:cs="Arial"/>
          <w:sz w:val="21"/>
          <w:szCs w:val="21"/>
          <w:lang w:eastAsia="ar-SA"/>
        </w:rPr>
      </w:pPr>
    </w:p>
    <w:p w:rsidR="00862108" w:rsidRPr="00862108" w:rsidRDefault="00862108" w:rsidP="00862108">
      <w:pPr>
        <w:suppressAutoHyphens/>
        <w:rPr>
          <w:rFonts w:ascii="Arial" w:hAnsi="Arial" w:cs="Arial"/>
          <w:lang w:eastAsia="ar-SA"/>
        </w:rPr>
      </w:pPr>
    </w:p>
    <w:p w:rsidR="00862108" w:rsidRPr="00862108" w:rsidRDefault="00862108" w:rsidP="00862108">
      <w:pPr>
        <w:suppressAutoHyphens/>
        <w:kinsoku w:val="0"/>
        <w:overflowPunct w:val="0"/>
        <w:spacing w:before="11" w:line="276" w:lineRule="exact"/>
        <w:jc w:val="both"/>
        <w:textAlignment w:val="baseline"/>
        <w:rPr>
          <w:rFonts w:ascii="Arial" w:hAnsi="Arial" w:cs="Arial"/>
          <w:spacing w:val="1"/>
          <w:sz w:val="22"/>
          <w:szCs w:val="22"/>
          <w:lang w:eastAsia="ar-SA"/>
        </w:rPr>
      </w:pPr>
    </w:p>
    <w:p w:rsidR="00862108" w:rsidRPr="00862108" w:rsidRDefault="00862108" w:rsidP="00862108">
      <w:pPr>
        <w:suppressAutoHyphens/>
        <w:spacing w:before="100" w:beforeAutospacing="1" w:after="100" w:afterAutospacing="1"/>
        <w:rPr>
          <w:rFonts w:ascii="Arial" w:hAnsi="Arial" w:cs="Arial"/>
          <w:b/>
          <w:lang w:eastAsia="ar-SA"/>
        </w:rPr>
      </w:pPr>
    </w:p>
    <w:p w:rsidR="00862108" w:rsidRPr="00862108" w:rsidRDefault="00862108" w:rsidP="00862108">
      <w:pPr>
        <w:widowControl w:val="0"/>
        <w:autoSpaceDE w:val="0"/>
        <w:autoSpaceDN w:val="0"/>
        <w:adjustRightInd w:val="0"/>
        <w:jc w:val="both"/>
        <w:rPr>
          <w:rFonts w:ascii="Arial" w:hAnsi="Arial" w:cs="Arial"/>
          <w:sz w:val="24"/>
          <w:szCs w:val="24"/>
        </w:rPr>
      </w:pPr>
    </w:p>
    <w:p w:rsidR="00862108" w:rsidRPr="00862108" w:rsidRDefault="00862108" w:rsidP="00862108">
      <w:pPr>
        <w:widowControl w:val="0"/>
        <w:autoSpaceDE w:val="0"/>
        <w:autoSpaceDN w:val="0"/>
        <w:adjustRightInd w:val="0"/>
        <w:jc w:val="both"/>
        <w:rPr>
          <w:rFonts w:ascii="Arial" w:hAnsi="Arial" w:cs="Arial"/>
          <w:sz w:val="24"/>
          <w:szCs w:val="24"/>
        </w:rPr>
      </w:pPr>
    </w:p>
    <w:p w:rsidR="00862108" w:rsidRPr="00862108" w:rsidRDefault="00862108" w:rsidP="00862108">
      <w:pPr>
        <w:widowControl w:val="0"/>
        <w:autoSpaceDE w:val="0"/>
        <w:autoSpaceDN w:val="0"/>
        <w:adjustRightInd w:val="0"/>
        <w:jc w:val="both"/>
        <w:rPr>
          <w:rFonts w:ascii="Arial" w:hAnsi="Arial" w:cs="Arial"/>
          <w:sz w:val="24"/>
          <w:szCs w:val="24"/>
        </w:rPr>
      </w:pPr>
    </w:p>
    <w:p w:rsidR="00862108" w:rsidRPr="00862108" w:rsidRDefault="00862108" w:rsidP="00862108">
      <w:pPr>
        <w:widowControl w:val="0"/>
        <w:autoSpaceDE w:val="0"/>
        <w:autoSpaceDN w:val="0"/>
        <w:adjustRightInd w:val="0"/>
        <w:jc w:val="both"/>
        <w:rPr>
          <w:rFonts w:ascii="Arial" w:hAnsi="Arial" w:cs="Arial"/>
          <w:sz w:val="24"/>
          <w:szCs w:val="24"/>
        </w:rPr>
      </w:pPr>
    </w:p>
    <w:p w:rsidR="00862108" w:rsidRPr="00862108" w:rsidRDefault="00862108" w:rsidP="00862108">
      <w:pPr>
        <w:widowControl w:val="0"/>
        <w:autoSpaceDE w:val="0"/>
        <w:autoSpaceDN w:val="0"/>
        <w:adjustRightInd w:val="0"/>
        <w:jc w:val="both"/>
        <w:rPr>
          <w:rFonts w:ascii="Arial" w:hAnsi="Arial" w:cs="Arial"/>
          <w:sz w:val="24"/>
          <w:szCs w:val="24"/>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p>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Arial" w:hAnsi="Arial" w:cs="Arial"/>
          <w:color w:val="000000"/>
        </w:rPr>
        <w:lastRenderedPageBreak/>
        <w:t>ANNEXE E :</w:t>
      </w:r>
    </w:p>
    <w:p w:rsidR="00862108" w:rsidRPr="00862108" w:rsidRDefault="00862108" w:rsidP="00862108">
      <w:pPr>
        <w:rPr>
          <w:sz w:val="24"/>
          <w:szCs w:val="24"/>
        </w:rPr>
      </w:pPr>
      <w:r w:rsidRPr="00862108">
        <w:rPr>
          <w:noProof/>
          <w:sz w:val="24"/>
          <w:szCs w:val="24"/>
        </w:rPr>
        <w:drawing>
          <wp:inline distT="0" distB="0" distL="0" distR="0" wp14:anchorId="4B3808E4" wp14:editId="3FB9DF2E">
            <wp:extent cx="6324600" cy="8096250"/>
            <wp:effectExtent l="19050" t="0" r="0" b="0"/>
            <wp:docPr id="11" name="Image 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6328307" cy="8100996"/>
                    </a:xfrm>
                    <a:prstGeom prst="rect">
                      <a:avLst/>
                    </a:prstGeom>
                    <a:noFill/>
                    <a:ln w="9525">
                      <a:noFill/>
                      <a:miter lim="800000"/>
                      <a:headEnd/>
                      <a:tailEnd/>
                    </a:ln>
                  </pic:spPr>
                </pic:pic>
              </a:graphicData>
            </a:graphic>
          </wp:inline>
        </w:drawing>
      </w:r>
    </w:p>
    <w:p w:rsidR="00862108" w:rsidRPr="00862108" w:rsidRDefault="00862108" w:rsidP="00862108">
      <w:pPr>
        <w:rPr>
          <w:sz w:val="24"/>
          <w:szCs w:val="24"/>
        </w:rPr>
      </w:pPr>
    </w:p>
    <w:p w:rsidR="00862108" w:rsidRPr="00862108" w:rsidRDefault="00862108" w:rsidP="00862108">
      <w:pPr>
        <w:rPr>
          <w:sz w:val="24"/>
          <w:szCs w:val="24"/>
        </w:rPr>
      </w:pPr>
    </w:p>
    <w:p w:rsidR="00862108" w:rsidRPr="00862108" w:rsidRDefault="00862108" w:rsidP="00862108">
      <w:pPr>
        <w:rPr>
          <w:sz w:val="24"/>
          <w:szCs w:val="24"/>
        </w:rPr>
      </w:pPr>
    </w:p>
    <w:p w:rsidR="00862108" w:rsidRPr="00862108" w:rsidRDefault="00862108" w:rsidP="00862108">
      <w:pPr>
        <w:rPr>
          <w:sz w:val="24"/>
          <w:szCs w:val="24"/>
        </w:rPr>
      </w:pPr>
      <w:r w:rsidRPr="00862108">
        <w:rPr>
          <w:noProof/>
          <w:sz w:val="24"/>
          <w:szCs w:val="24"/>
        </w:rPr>
        <w:lastRenderedPageBreak/>
        <w:drawing>
          <wp:inline distT="0" distB="0" distL="0" distR="0" wp14:anchorId="58B3C512" wp14:editId="039C29D2">
            <wp:extent cx="5940425" cy="8892412"/>
            <wp:effectExtent l="19050" t="0" r="3175" b="0"/>
            <wp:docPr id="1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5940425" cy="8892412"/>
                    </a:xfrm>
                    <a:prstGeom prst="rect">
                      <a:avLst/>
                    </a:prstGeom>
                    <a:noFill/>
                    <a:ln w="9525">
                      <a:noFill/>
                      <a:miter lim="800000"/>
                      <a:headEnd/>
                      <a:tailEnd/>
                    </a:ln>
                  </pic:spPr>
                </pic:pic>
              </a:graphicData>
            </a:graphic>
          </wp:inline>
        </w:drawing>
      </w:r>
      <w:r w:rsidRPr="00862108">
        <w:rPr>
          <w:sz w:val="24"/>
          <w:szCs w:val="24"/>
        </w:rPr>
        <w:t xml:space="preserve"> </w:t>
      </w:r>
    </w:p>
    <w:p w:rsidR="00862108" w:rsidRPr="00862108" w:rsidRDefault="00862108" w:rsidP="00862108">
      <w:pPr>
        <w:pageBreakBefore/>
        <w:suppressAutoHyphens/>
        <w:rPr>
          <w:rFonts w:ascii="Arial" w:hAnsi="Arial" w:cs="Arial"/>
          <w:sz w:val="28"/>
          <w:szCs w:val="24"/>
        </w:rPr>
      </w:pPr>
      <w:bookmarkStart w:id="2" w:name="_Toc387049204"/>
      <w:r w:rsidRPr="00862108">
        <w:rPr>
          <w:rFonts w:asciiTheme="minorHAnsi" w:hAnsiTheme="minorHAnsi" w:cs="Arial"/>
          <w:b/>
          <w:sz w:val="22"/>
          <w:szCs w:val="22"/>
        </w:rPr>
        <w:lastRenderedPageBreak/>
        <w:t>Annexe F</w:t>
      </w:r>
      <w:r w:rsidRPr="00862108">
        <w:rPr>
          <w:rFonts w:ascii="Arial" w:hAnsi="Arial" w:cs="Arial"/>
          <w:sz w:val="28"/>
          <w:szCs w:val="24"/>
        </w:rPr>
        <w:t> :</w:t>
      </w:r>
    </w:p>
    <w:p w:rsidR="00862108" w:rsidRPr="00862108" w:rsidRDefault="00862108" w:rsidP="00862108">
      <w:pPr>
        <w:jc w:val="center"/>
        <w:rPr>
          <w:rFonts w:ascii="Arial" w:hAnsi="Arial" w:cs="Arial"/>
          <w:b/>
          <w:color w:val="4F81BD" w:themeColor="accent1"/>
          <w:sz w:val="32"/>
          <w:szCs w:val="32"/>
        </w:rPr>
      </w:pPr>
      <w:r w:rsidRPr="00862108">
        <w:rPr>
          <w:rFonts w:ascii="Arial" w:hAnsi="Arial" w:cs="Arial"/>
          <w:b/>
          <w:color w:val="4F81BD" w:themeColor="accent1"/>
          <w:sz w:val="32"/>
          <w:szCs w:val="32"/>
        </w:rPr>
        <w:t>Programme d’éducation thérapeutique du  patient</w:t>
      </w:r>
    </w:p>
    <w:p w:rsidR="00862108" w:rsidRPr="00862108" w:rsidRDefault="00862108" w:rsidP="00862108">
      <w:pPr>
        <w:jc w:val="center"/>
        <w:rPr>
          <w:rFonts w:ascii="Arial" w:hAnsi="Arial" w:cs="Arial"/>
          <w:b/>
          <w:color w:val="4F81BD" w:themeColor="accent1"/>
          <w:sz w:val="32"/>
          <w:szCs w:val="32"/>
        </w:rPr>
      </w:pPr>
      <w:r w:rsidRPr="00862108">
        <w:rPr>
          <w:rFonts w:ascii="Arial" w:hAnsi="Arial" w:cs="Arial"/>
          <w:b/>
          <w:color w:val="4F81BD" w:themeColor="accent1"/>
          <w:sz w:val="32"/>
          <w:szCs w:val="32"/>
        </w:rPr>
        <w:t>Rapport synthétique d’évaluation quadriennale</w:t>
      </w:r>
    </w:p>
    <w:bookmarkEnd w:id="2"/>
    <w:p w:rsidR="00862108" w:rsidRPr="00862108" w:rsidRDefault="00862108" w:rsidP="00862108">
      <w:pPr>
        <w:jc w:val="center"/>
        <w:rPr>
          <w:sz w:val="24"/>
        </w:rPr>
      </w:pPr>
    </w:p>
    <w:p w:rsidR="00862108" w:rsidRPr="00862108" w:rsidRDefault="00862108" w:rsidP="00862108">
      <w:pPr>
        <w:jc w:val="center"/>
        <w:rPr>
          <w:sz w:val="24"/>
        </w:rPr>
      </w:pPr>
      <w:r w:rsidRPr="00862108">
        <w:rPr>
          <w:noProof/>
          <w:sz w:val="24"/>
          <w:lang w:val="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 o:spid="_x0000_s1028" type="#_x0000_t13" style="position:absolute;left:0;text-align:left;margin-left:85.15pt;margin-top:5.95pt;width:10.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" adj="17949" fillcolor="#4f81bd" strokecolor="#4f81bd" strokeweight="2pt"/>
        </w:pict>
      </w:r>
      <w:r w:rsidRPr="00862108">
        <w:rPr>
          <w:sz w:val="24"/>
        </w:rPr>
        <w:t>L’équipe a la possibilité d’adapter le format proposé</w:t>
      </w:r>
    </w:p>
    <w:p w:rsidR="00862108" w:rsidRPr="00862108" w:rsidRDefault="00862108" w:rsidP="00862108">
      <w:pPr>
        <w:jc w:val="center"/>
        <w:rPr>
          <w:sz w:val="24"/>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sz w:val="22"/>
          <w:szCs w:val="22"/>
        </w:rPr>
      </w:pPr>
      <w:r w:rsidRPr="00862108">
        <w:rPr>
          <w:rFonts w:ascii="Arial" w:hAnsi="Arial" w:cs="Arial"/>
          <w:sz w:val="22"/>
          <w:szCs w:val="22"/>
        </w:rPr>
        <w:t xml:space="preserve">Date du rapport d’évaluation quadriennale : </w:t>
      </w:r>
    </w:p>
    <w:p w:rsidR="00862108" w:rsidRPr="00862108" w:rsidRDefault="00862108" w:rsidP="00862108">
      <w:pPr>
        <w:keepNext/>
        <w:numPr>
          <w:ilvl w:val="0"/>
          <w:numId w:val="24"/>
        </w:numPr>
        <w:suppressAutoHyphens/>
        <w:spacing w:before="240" w:after="120" w:line="260" w:lineRule="atLeast"/>
        <w:rPr>
          <w:rFonts w:ascii="Arial" w:hAnsi="Arial" w:cs="Arial"/>
          <w:b/>
          <w:color w:val="004494"/>
          <w:sz w:val="22"/>
          <w:szCs w:val="22"/>
        </w:rPr>
      </w:pPr>
      <w:r w:rsidRPr="00862108">
        <w:rPr>
          <w:rFonts w:ascii="Arial" w:hAnsi="Arial" w:cs="Arial"/>
          <w:b/>
          <w:color w:val="004494"/>
          <w:sz w:val="22"/>
          <w:szCs w:val="22"/>
        </w:rPr>
        <w:t xml:space="preserve">Déroulement de l’évaluation quadriennale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i/>
          <w:sz w:val="22"/>
          <w:szCs w:val="22"/>
        </w:rPr>
      </w:pPr>
      <w:r w:rsidRPr="00862108">
        <w:rPr>
          <w:rFonts w:ascii="Arial" w:hAnsi="Arial" w:cs="Arial"/>
          <w:bCs/>
          <w:sz w:val="22"/>
          <w:szCs w:val="22"/>
        </w:rPr>
        <w:t>Modalités de déroulement de l’évaluation quadriennale</w:t>
      </w:r>
      <w:r w:rsidRPr="00862108">
        <w:rPr>
          <w:rFonts w:ascii="Arial" w:hAnsi="Arial" w:cs="Arial"/>
          <w:sz w:val="22"/>
          <w:szCs w:val="22"/>
        </w:rPr>
        <w:t xml:space="preserve"> </w:t>
      </w:r>
      <w:r w:rsidRPr="00862108">
        <w:rPr>
          <w:rFonts w:ascii="Arial" w:hAnsi="Arial" w:cs="Arial"/>
          <w:i/>
          <w:sz w:val="22"/>
          <w:szCs w:val="22"/>
        </w:rPr>
        <w:t>(participants, démarche)</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i/>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i/>
          <w:sz w:val="22"/>
          <w:szCs w:val="22"/>
        </w:rPr>
      </w:pPr>
    </w:p>
    <w:p w:rsidR="00862108" w:rsidRPr="00862108" w:rsidRDefault="00862108" w:rsidP="00862108">
      <w:pPr>
        <w:keepNext/>
        <w:numPr>
          <w:ilvl w:val="0"/>
          <w:numId w:val="24"/>
        </w:numPr>
        <w:suppressAutoHyphens/>
        <w:spacing w:before="240" w:after="120" w:line="260" w:lineRule="atLeast"/>
        <w:rPr>
          <w:rFonts w:ascii="Arial" w:hAnsi="Arial" w:cs="Arial"/>
          <w:b/>
          <w:color w:val="004494"/>
          <w:sz w:val="22"/>
          <w:szCs w:val="22"/>
        </w:rPr>
      </w:pPr>
      <w:r w:rsidRPr="00862108">
        <w:rPr>
          <w:rFonts w:ascii="Arial" w:hAnsi="Arial" w:cs="Arial"/>
          <w:b/>
          <w:color w:val="004494"/>
          <w:sz w:val="22"/>
          <w:szCs w:val="22"/>
        </w:rPr>
        <w:t>Analyse des effets du programme d’ETP et conclusions</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color w:val="17365D"/>
          <w:sz w:val="22"/>
          <w:szCs w:val="22"/>
        </w:rPr>
      </w:pPr>
      <w:r w:rsidRPr="00862108">
        <w:rPr>
          <w:rFonts w:ascii="Arial" w:hAnsi="Arial" w:cs="Arial"/>
          <w:color w:val="17365D"/>
          <w:sz w:val="22"/>
          <w:szCs w:val="22"/>
        </w:rPr>
        <w:t>La mise en œuvre du programme d’ETP a-t-elle abouti aux changements attendus chez les bénéficiaires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color w:val="17365D"/>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bCs/>
          <w:i/>
          <w:sz w:val="22"/>
          <w:szCs w:val="22"/>
        </w:rPr>
      </w:pPr>
      <w:r w:rsidRPr="00862108">
        <w:rPr>
          <w:rFonts w:ascii="Arial" w:hAnsi="Arial" w:cs="Arial"/>
          <w:bCs/>
          <w:i/>
          <w:sz w:val="22"/>
          <w:szCs w:val="22"/>
        </w:rPr>
        <w:t>Les effets favorables et ce qui les explique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rPr>
          <w:rFonts w:ascii="Arial" w:hAnsi="Arial" w:cs="Arial"/>
          <w:bCs/>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bCs/>
          <w:i/>
          <w:sz w:val="22"/>
          <w:szCs w:val="22"/>
        </w:rPr>
      </w:pPr>
      <w:r w:rsidRPr="00862108">
        <w:rPr>
          <w:rFonts w:ascii="Arial" w:hAnsi="Arial" w:cs="Arial"/>
          <w:bCs/>
          <w:i/>
          <w:sz w:val="22"/>
          <w:szCs w:val="22"/>
        </w:rPr>
        <w:t>Les effets défavorables et ce qui les explique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bCs/>
          <w:i/>
          <w:sz w:val="22"/>
          <w:szCs w:val="22"/>
        </w:rPr>
      </w:pPr>
    </w:p>
    <w:p w:rsidR="00862108" w:rsidRPr="00862108" w:rsidRDefault="00862108" w:rsidP="00862108">
      <w:pPr>
        <w:keepNext/>
        <w:suppressAutoHyphens/>
        <w:spacing w:before="360" w:after="120"/>
        <w:rPr>
          <w:rFonts w:ascii="Arial" w:hAnsi="Arial" w:cs="Arial"/>
          <w:bCs/>
          <w:color w:val="17365D"/>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color w:val="17365D"/>
          <w:sz w:val="22"/>
          <w:szCs w:val="22"/>
        </w:rPr>
      </w:pPr>
      <w:r w:rsidRPr="00862108">
        <w:rPr>
          <w:rFonts w:ascii="Arial" w:hAnsi="Arial" w:cs="Arial"/>
          <w:color w:val="17365D"/>
          <w:sz w:val="22"/>
          <w:szCs w:val="22"/>
        </w:rPr>
        <w:t>La mise en œuvre du programme d’ETP a-t-elle eu des conséquences sur le fonctionnement de l’équipe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color w:val="17365D"/>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bCs/>
          <w:i/>
          <w:sz w:val="22"/>
          <w:szCs w:val="22"/>
        </w:rPr>
      </w:pPr>
      <w:r w:rsidRPr="00862108">
        <w:rPr>
          <w:rFonts w:ascii="Arial" w:hAnsi="Arial" w:cs="Arial"/>
          <w:bCs/>
          <w:i/>
          <w:sz w:val="22"/>
          <w:szCs w:val="22"/>
        </w:rPr>
        <w:t>Les effets favorables et ce qui les explique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rPr>
          <w:rFonts w:ascii="Arial" w:hAnsi="Arial" w:cs="Arial"/>
          <w:bCs/>
          <w:i/>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bCs/>
          <w:i/>
          <w:sz w:val="22"/>
          <w:szCs w:val="22"/>
        </w:rPr>
      </w:pPr>
      <w:r w:rsidRPr="00862108">
        <w:rPr>
          <w:rFonts w:ascii="Arial" w:hAnsi="Arial" w:cs="Arial"/>
          <w:bCs/>
          <w:i/>
          <w:sz w:val="22"/>
          <w:szCs w:val="22"/>
        </w:rPr>
        <w:t>Les effets défavorables et ce qui les explique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rPr>
          <w:rFonts w:ascii="Arial" w:hAnsi="Arial" w:cs="Arial"/>
          <w:b/>
          <w:bCs/>
          <w:sz w:val="22"/>
          <w:szCs w:val="22"/>
        </w:rPr>
      </w:pPr>
    </w:p>
    <w:p w:rsidR="00862108" w:rsidRPr="00862108" w:rsidRDefault="00862108" w:rsidP="00862108">
      <w:pPr>
        <w:keepNext/>
        <w:suppressAutoHyphens/>
        <w:spacing w:before="360" w:after="120"/>
        <w:rPr>
          <w:rFonts w:ascii="Arial" w:hAnsi="Arial" w:cs="Arial"/>
          <w:bCs/>
          <w:i/>
          <w:iCs/>
          <w:color w:val="17365D"/>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color w:val="17365D"/>
          <w:sz w:val="22"/>
          <w:szCs w:val="22"/>
        </w:rPr>
      </w:pPr>
      <w:r w:rsidRPr="00862108">
        <w:rPr>
          <w:rFonts w:ascii="Arial" w:hAnsi="Arial" w:cs="Arial"/>
          <w:color w:val="17365D"/>
          <w:sz w:val="22"/>
          <w:szCs w:val="22"/>
        </w:rPr>
        <w:t>La mise en œuvre globale du programme d’ETP a-t-elle permis son intégration dans l’offre de soins locale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bCs/>
          <w:i/>
          <w:sz w:val="22"/>
          <w:szCs w:val="22"/>
        </w:rPr>
      </w:pPr>
      <w:r w:rsidRPr="00862108">
        <w:rPr>
          <w:rFonts w:ascii="Arial" w:hAnsi="Arial" w:cs="Arial"/>
          <w:bCs/>
          <w:i/>
          <w:sz w:val="22"/>
          <w:szCs w:val="22"/>
        </w:rPr>
        <w:t>Les effets favorables et ce qui les explique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rPr>
          <w:rFonts w:ascii="Arial" w:hAnsi="Arial" w:cs="Arial"/>
          <w:bCs/>
          <w:i/>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jc w:val="both"/>
        <w:rPr>
          <w:rFonts w:ascii="Arial" w:hAnsi="Arial" w:cs="Arial"/>
          <w:bCs/>
          <w:i/>
          <w:sz w:val="22"/>
          <w:szCs w:val="22"/>
        </w:rPr>
      </w:pPr>
      <w:r w:rsidRPr="00862108">
        <w:rPr>
          <w:rFonts w:ascii="Arial" w:hAnsi="Arial" w:cs="Arial"/>
          <w:bCs/>
          <w:i/>
          <w:sz w:val="22"/>
          <w:szCs w:val="22"/>
        </w:rPr>
        <w:t>Les effets défavorables et ce qui les explique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rPr>
          <w:rFonts w:ascii="Arial" w:hAnsi="Arial" w:cs="Arial"/>
          <w:b/>
          <w:bCs/>
          <w:sz w:val="22"/>
          <w:szCs w:val="22"/>
        </w:rPr>
      </w:pPr>
    </w:p>
    <w:p w:rsidR="00862108" w:rsidRPr="00862108" w:rsidRDefault="00862108" w:rsidP="00862108">
      <w:pPr>
        <w:rPr>
          <w:rFonts w:ascii="Arial" w:hAnsi="Arial" w:cs="Arial"/>
          <w:b/>
          <w:color w:val="17365D"/>
          <w:sz w:val="22"/>
          <w:szCs w:val="22"/>
        </w:rPr>
      </w:pPr>
    </w:p>
    <w:p w:rsidR="00862108" w:rsidRPr="00862108" w:rsidRDefault="00862108" w:rsidP="00862108">
      <w:pPr>
        <w:rPr>
          <w:rFonts w:ascii="Arial" w:hAnsi="Arial" w:cs="Arial"/>
          <w:b/>
          <w:bCs/>
          <w:sz w:val="22"/>
          <w:szCs w:val="22"/>
        </w:rPr>
      </w:pPr>
      <w:r w:rsidRPr="00862108">
        <w:rPr>
          <w:rFonts w:ascii="Arial" w:hAnsi="Arial" w:cs="Arial"/>
          <w:b/>
          <w:color w:val="17365D"/>
          <w:sz w:val="22"/>
          <w:szCs w:val="22"/>
        </w:rPr>
        <w:t>Conclusions de l’analyse des effets  du programme</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rPr>
          <w:rFonts w:ascii="Arial" w:hAnsi="Arial" w:cs="Arial"/>
          <w:bCs/>
          <w:sz w:val="22"/>
          <w:szCs w:val="22"/>
        </w:rPr>
      </w:pPr>
      <w:r w:rsidRPr="00862108">
        <w:rPr>
          <w:rFonts w:ascii="Arial" w:hAnsi="Arial" w:cs="Arial"/>
          <w:bCs/>
          <w:sz w:val="22"/>
          <w:szCs w:val="22"/>
        </w:rPr>
        <w:t>Actions à poursuivre, améliorations et changements à prévoir relatifs au programme et à sa mise en œuvre</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rPr>
          <w:rFonts w:ascii="Arial" w:hAnsi="Arial" w:cs="Arial"/>
          <w:bCs/>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sz w:val="22"/>
          <w:szCs w:val="22"/>
        </w:rPr>
      </w:pPr>
    </w:p>
    <w:p w:rsidR="00862108" w:rsidRPr="00862108" w:rsidRDefault="00862108" w:rsidP="00862108">
      <w:pPr>
        <w:keepNext/>
        <w:suppressAutoHyphens/>
        <w:spacing w:before="240" w:after="120" w:line="260" w:lineRule="atLeast"/>
        <w:rPr>
          <w:rFonts w:ascii="Arial" w:hAnsi="Arial" w:cs="Arial"/>
          <w:b/>
          <w:color w:val="004494"/>
          <w:sz w:val="22"/>
          <w:szCs w:val="22"/>
        </w:rPr>
      </w:pPr>
      <w:r w:rsidRPr="00862108">
        <w:rPr>
          <w:rFonts w:ascii="Arial" w:hAnsi="Arial" w:cs="Arial"/>
          <w:b/>
          <w:color w:val="004494"/>
          <w:sz w:val="22"/>
          <w:szCs w:val="22"/>
        </w:rPr>
        <w:t>C. Analyse des évolutions du programme d’ETP et conclusions</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color w:val="17365D"/>
          <w:sz w:val="22"/>
          <w:szCs w:val="22"/>
        </w:rPr>
      </w:pPr>
      <w:r w:rsidRPr="00862108">
        <w:rPr>
          <w:rFonts w:ascii="Arial" w:hAnsi="Arial" w:cs="Arial"/>
          <w:color w:val="17365D"/>
          <w:sz w:val="22"/>
          <w:szCs w:val="22"/>
        </w:rPr>
        <w:t>Comment a évolué la mise en œuvre du programme grâce aux évaluations annuelles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i/>
          <w:sz w:val="22"/>
          <w:szCs w:val="22"/>
        </w:rPr>
      </w:pPr>
      <w:r w:rsidRPr="00862108">
        <w:rPr>
          <w:rFonts w:ascii="Arial" w:hAnsi="Arial" w:cs="Arial"/>
          <w:i/>
          <w:sz w:val="22"/>
          <w:szCs w:val="22"/>
        </w:rPr>
        <w:t xml:space="preserve">Améliorations apportées à la qualité de la mise en œuvre du programme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b/>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b/>
          <w:bCs/>
          <w:sz w:val="22"/>
          <w:szCs w:val="22"/>
        </w:rPr>
      </w:pPr>
    </w:p>
    <w:p w:rsidR="00862108" w:rsidRPr="00862108" w:rsidRDefault="00862108" w:rsidP="00862108">
      <w:pPr>
        <w:rPr>
          <w:rFonts w:ascii="Arial" w:hAnsi="Arial" w:cs="Arial"/>
          <w:b/>
          <w:color w:val="17365D"/>
          <w:sz w:val="22"/>
          <w:szCs w:val="22"/>
        </w:rPr>
      </w:pPr>
    </w:p>
    <w:p w:rsidR="00862108" w:rsidRPr="00862108" w:rsidRDefault="00862108" w:rsidP="00862108">
      <w:pPr>
        <w:ind w:right="-141"/>
        <w:rPr>
          <w:rFonts w:ascii="Arial" w:hAnsi="Arial" w:cs="Arial"/>
          <w:color w:val="17365D"/>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color w:val="17365D"/>
          <w:sz w:val="22"/>
          <w:szCs w:val="22"/>
        </w:rPr>
      </w:pPr>
      <w:r w:rsidRPr="00862108">
        <w:rPr>
          <w:rFonts w:ascii="Arial" w:hAnsi="Arial" w:cs="Arial"/>
          <w:color w:val="17365D"/>
          <w:sz w:val="22"/>
          <w:szCs w:val="22"/>
        </w:rPr>
        <w:t>Comment ont évolué les indicateurs de fonctionnement, de mise en œuvre, de coordination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i/>
          <w:sz w:val="22"/>
          <w:szCs w:val="22"/>
        </w:rPr>
      </w:pPr>
      <w:r w:rsidRPr="00862108">
        <w:rPr>
          <w:rFonts w:ascii="Arial" w:hAnsi="Arial" w:cs="Arial"/>
          <w:i/>
          <w:sz w:val="22"/>
          <w:szCs w:val="22"/>
        </w:rPr>
        <w:lastRenderedPageBreak/>
        <w:t>Tendance des indicateurs et raisons de l’évolution positive, négative, stable des résultats</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b/>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b/>
          <w:bCs/>
          <w:sz w:val="22"/>
          <w:szCs w:val="22"/>
        </w:rPr>
      </w:pPr>
    </w:p>
    <w:p w:rsidR="00862108" w:rsidRPr="00862108" w:rsidRDefault="00862108" w:rsidP="00862108">
      <w:pPr>
        <w:rPr>
          <w:rFonts w:ascii="Arial" w:hAnsi="Arial" w:cs="Arial"/>
          <w:b/>
          <w:color w:val="17365D"/>
          <w:sz w:val="22"/>
          <w:szCs w:val="22"/>
        </w:rPr>
      </w:pPr>
    </w:p>
    <w:p w:rsidR="00862108" w:rsidRPr="00862108" w:rsidRDefault="00862108" w:rsidP="00862108">
      <w:pPr>
        <w:rPr>
          <w:rFonts w:ascii="Arial" w:hAnsi="Arial" w:cs="Arial"/>
          <w:color w:val="17365D"/>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color w:val="17365D"/>
          <w:sz w:val="22"/>
          <w:szCs w:val="22"/>
        </w:rPr>
      </w:pPr>
      <w:r w:rsidRPr="00862108">
        <w:rPr>
          <w:rFonts w:ascii="Arial" w:hAnsi="Arial" w:cs="Arial"/>
          <w:color w:val="17365D"/>
          <w:sz w:val="22"/>
          <w:szCs w:val="22"/>
        </w:rPr>
        <w:t>Comment a évolué la structuration du programme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i/>
          <w:sz w:val="22"/>
          <w:szCs w:val="22"/>
        </w:rPr>
      </w:pPr>
      <w:r w:rsidRPr="00862108">
        <w:rPr>
          <w:rFonts w:ascii="Arial" w:hAnsi="Arial" w:cs="Arial"/>
          <w:i/>
          <w:sz w:val="22"/>
          <w:szCs w:val="22"/>
        </w:rPr>
        <w:t xml:space="preserve">Conformité au programme défini au départ ou écarts </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b/>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b/>
          <w:bCs/>
          <w:sz w:val="22"/>
          <w:szCs w:val="22"/>
        </w:rPr>
      </w:pPr>
    </w:p>
    <w:p w:rsidR="00862108" w:rsidRPr="00862108" w:rsidRDefault="00862108" w:rsidP="00862108">
      <w:pPr>
        <w:rPr>
          <w:rFonts w:ascii="Arial" w:hAnsi="Arial" w:cs="Arial"/>
          <w:b/>
          <w:bCs/>
          <w:sz w:val="22"/>
          <w:szCs w:val="22"/>
        </w:rPr>
      </w:pPr>
    </w:p>
    <w:p w:rsidR="00862108" w:rsidRPr="00862108" w:rsidRDefault="00862108" w:rsidP="00862108">
      <w:pPr>
        <w:rPr>
          <w:rFonts w:ascii="Arial" w:hAnsi="Arial" w:cs="Arial"/>
          <w:b/>
          <w:bCs/>
          <w:sz w:val="22"/>
          <w:szCs w:val="22"/>
        </w:rPr>
      </w:pPr>
      <w:r w:rsidRPr="00862108">
        <w:rPr>
          <w:rFonts w:ascii="Arial" w:hAnsi="Arial" w:cs="Arial"/>
          <w:b/>
          <w:color w:val="17365D"/>
          <w:sz w:val="22"/>
          <w:szCs w:val="22"/>
        </w:rPr>
        <w:t>Conclusions de l’analyse des évolutions du programme</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rPr>
          <w:rFonts w:ascii="Arial" w:hAnsi="Arial" w:cs="Arial"/>
          <w:bCs/>
          <w:sz w:val="22"/>
          <w:szCs w:val="22"/>
        </w:rPr>
      </w:pPr>
      <w:r w:rsidRPr="00862108">
        <w:rPr>
          <w:rFonts w:ascii="Arial" w:hAnsi="Arial" w:cs="Arial"/>
          <w:bCs/>
          <w:sz w:val="22"/>
          <w:szCs w:val="22"/>
        </w:rPr>
        <w:t>Actions à poursuivre, améliorations et changements à prévoir relatifs au programme et à sa mise en œuvre</w:t>
      </w: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rPr>
          <w:rFonts w:ascii="Arial" w:hAnsi="Arial" w:cs="Arial"/>
          <w:bCs/>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567"/>
        </w:tabs>
        <w:spacing w:before="80" w:after="80" w:line="240" w:lineRule="atLeast"/>
        <w:contextualSpacing/>
        <w:rPr>
          <w:rFonts w:ascii="Arial" w:hAnsi="Arial" w:cs="Arial"/>
          <w:bCs/>
          <w:sz w:val="22"/>
          <w:szCs w:val="22"/>
        </w:rPr>
      </w:pPr>
    </w:p>
    <w:p w:rsidR="00862108" w:rsidRPr="00862108" w:rsidRDefault="00862108" w:rsidP="00862108">
      <w:pPr>
        <w:pBdr>
          <w:top w:val="single" w:sz="4" w:space="1" w:color="7BB1DB"/>
          <w:left w:val="single" w:sz="4" w:space="4" w:color="7BB1DB"/>
          <w:bottom w:val="single" w:sz="4" w:space="0" w:color="7BB1DB"/>
          <w:right w:val="single" w:sz="4" w:space="4" w:color="7BB1DB"/>
        </w:pBdr>
        <w:tabs>
          <w:tab w:val="left" w:pos="0"/>
          <w:tab w:val="left" w:pos="567"/>
        </w:tabs>
        <w:spacing w:before="80" w:after="80" w:line="240" w:lineRule="atLeast"/>
        <w:contextualSpacing/>
        <w:rPr>
          <w:rFonts w:ascii="Arial" w:hAnsi="Arial" w:cs="Arial"/>
          <w:sz w:val="22"/>
          <w:szCs w:val="22"/>
        </w:rPr>
      </w:pPr>
    </w:p>
    <w:p w:rsidR="00862108" w:rsidRPr="00862108" w:rsidRDefault="00862108" w:rsidP="00862108">
      <w:pPr>
        <w:rPr>
          <w:rFonts w:ascii="Arial" w:hAnsi="Arial" w:cs="Arial"/>
          <w:b/>
          <w:bCs/>
          <w:sz w:val="22"/>
          <w:szCs w:val="22"/>
        </w:rPr>
      </w:pPr>
    </w:p>
    <w:p w:rsidR="00862108" w:rsidRPr="00862108" w:rsidRDefault="00862108" w:rsidP="00862108">
      <w:pPr>
        <w:keepNext/>
        <w:suppressAutoHyphens/>
        <w:spacing w:before="240" w:after="120" w:line="260" w:lineRule="atLeast"/>
        <w:rPr>
          <w:rFonts w:ascii="Arial" w:hAnsi="Arial" w:cs="Arial"/>
          <w:bCs/>
          <w:color w:val="004494"/>
          <w:sz w:val="22"/>
          <w:szCs w:val="22"/>
        </w:rPr>
      </w:pPr>
      <w:r w:rsidRPr="00862108">
        <w:rPr>
          <w:rFonts w:ascii="Arial" w:hAnsi="Arial" w:cs="Arial"/>
          <w:b/>
          <w:color w:val="004494"/>
          <w:sz w:val="22"/>
          <w:szCs w:val="22"/>
        </w:rPr>
        <w:t xml:space="preserve">D. Décision prise pour l’avenir du programme </w:t>
      </w:r>
    </w:p>
    <w:p w:rsidR="00862108" w:rsidRPr="00862108" w:rsidRDefault="00862108" w:rsidP="00862108">
      <w:pPr>
        <w:pBdr>
          <w:top w:val="single" w:sz="4" w:space="1" w:color="99CCFF"/>
          <w:left w:val="single" w:sz="4" w:space="4" w:color="99CCFF"/>
          <w:bottom w:val="single" w:sz="4" w:space="1" w:color="99CCFF"/>
          <w:right w:val="single" w:sz="4" w:space="4" w:color="99CCFF"/>
        </w:pBdr>
        <w:rPr>
          <w:rFonts w:ascii="Arial" w:hAnsi="Arial" w:cs="Arial"/>
          <w:bCs/>
          <w:sz w:val="22"/>
          <w:szCs w:val="22"/>
        </w:rPr>
      </w:pPr>
      <w:r w:rsidRPr="00862108">
        <w:rPr>
          <w:rFonts w:ascii="Arial" w:hAnsi="Arial" w:cs="Arial"/>
          <w:bCs/>
          <w:sz w:val="22"/>
          <w:szCs w:val="22"/>
        </w:rPr>
        <w:t xml:space="preserve">Argumentaire expliquant la décision pour l’avenir du programme et les actions qui accompagnent cette décision dans l’ordre de priorisation de l’équipe </w:t>
      </w:r>
    </w:p>
    <w:p w:rsidR="00862108" w:rsidRPr="00862108" w:rsidRDefault="00862108" w:rsidP="00862108">
      <w:pPr>
        <w:pBdr>
          <w:top w:val="single" w:sz="4" w:space="1" w:color="99CCFF"/>
          <w:left w:val="single" w:sz="4" w:space="4" w:color="99CCFF"/>
          <w:bottom w:val="single" w:sz="4" w:space="1" w:color="99CCFF"/>
          <w:right w:val="single" w:sz="4" w:space="4" w:color="99CCFF"/>
        </w:pBdr>
        <w:rPr>
          <w:rFonts w:ascii="Arial" w:hAnsi="Arial" w:cs="Arial"/>
          <w:b/>
          <w:bCs/>
          <w:sz w:val="22"/>
          <w:szCs w:val="22"/>
        </w:rPr>
      </w:pPr>
    </w:p>
    <w:p w:rsidR="00862108" w:rsidRPr="00862108" w:rsidRDefault="00862108" w:rsidP="00862108">
      <w:pPr>
        <w:pBdr>
          <w:top w:val="single" w:sz="4" w:space="1" w:color="99CCFF"/>
          <w:left w:val="single" w:sz="4" w:space="4" w:color="99CCFF"/>
          <w:bottom w:val="single" w:sz="4" w:space="1" w:color="99CCFF"/>
          <w:right w:val="single" w:sz="4" w:space="4" w:color="99CCFF"/>
        </w:pBdr>
        <w:rPr>
          <w:rFonts w:ascii="Arial" w:hAnsi="Arial" w:cs="Arial"/>
          <w:b/>
          <w:bCs/>
          <w:sz w:val="22"/>
          <w:szCs w:val="22"/>
        </w:rPr>
      </w:pPr>
    </w:p>
    <w:p w:rsidR="00862108" w:rsidRPr="00862108" w:rsidRDefault="00862108" w:rsidP="00862108">
      <w:pPr>
        <w:pBdr>
          <w:top w:val="single" w:sz="4" w:space="1" w:color="99CCFF"/>
          <w:left w:val="single" w:sz="4" w:space="4" w:color="99CCFF"/>
          <w:bottom w:val="single" w:sz="4" w:space="1" w:color="99CCFF"/>
          <w:right w:val="single" w:sz="4" w:space="4" w:color="99CCFF"/>
        </w:pBdr>
        <w:rPr>
          <w:rFonts w:ascii="Arial" w:hAnsi="Arial" w:cs="Arial"/>
          <w:b/>
          <w:bCs/>
          <w:sz w:val="22"/>
          <w:szCs w:val="22"/>
        </w:rPr>
      </w:pPr>
    </w:p>
    <w:p w:rsidR="00862108" w:rsidRPr="00862108" w:rsidRDefault="00862108" w:rsidP="00862108">
      <w:pPr>
        <w:pBdr>
          <w:top w:val="single" w:sz="4" w:space="1" w:color="99CCFF"/>
          <w:left w:val="single" w:sz="4" w:space="4" w:color="99CCFF"/>
          <w:bottom w:val="single" w:sz="4" w:space="1" w:color="99CCFF"/>
          <w:right w:val="single" w:sz="4" w:space="4" w:color="99CCFF"/>
        </w:pBdr>
        <w:rPr>
          <w:rFonts w:ascii="Arial" w:hAnsi="Arial" w:cs="Arial"/>
          <w:b/>
          <w:bCs/>
          <w:sz w:val="22"/>
          <w:szCs w:val="22"/>
        </w:rPr>
      </w:pPr>
    </w:p>
    <w:p w:rsidR="00862108" w:rsidRPr="00862108" w:rsidRDefault="00862108" w:rsidP="00862108">
      <w:pPr>
        <w:rPr>
          <w:rFonts w:ascii="Arial" w:hAnsi="Arial" w:cs="Arial"/>
          <w:sz w:val="22"/>
          <w:szCs w:val="22"/>
        </w:rPr>
      </w:pPr>
    </w:p>
    <w:p w:rsidR="00862108" w:rsidRPr="00862108" w:rsidRDefault="00862108" w:rsidP="00862108">
      <w:pPr>
        <w:keepNext/>
        <w:suppressAutoHyphens/>
        <w:spacing w:before="240" w:after="120" w:line="260" w:lineRule="atLeast"/>
        <w:rPr>
          <w:rFonts w:ascii="Arial" w:hAnsi="Arial" w:cs="Arial"/>
          <w:b/>
          <w:color w:val="004494"/>
          <w:sz w:val="22"/>
          <w:szCs w:val="22"/>
        </w:rPr>
      </w:pPr>
      <w:r w:rsidRPr="00862108">
        <w:rPr>
          <w:rFonts w:ascii="Arial" w:hAnsi="Arial" w:cs="Arial"/>
          <w:b/>
          <w:color w:val="004494"/>
          <w:sz w:val="22"/>
          <w:szCs w:val="22"/>
        </w:rPr>
        <w:t>E. Modalités de mise à disposition du rapport d’évaluation quadriennale aux bénéficiaires et aux professionnels de santé du parcours</w:t>
      </w:r>
    </w:p>
    <w:p w:rsidR="00862108" w:rsidRPr="00862108" w:rsidRDefault="00862108" w:rsidP="00862108">
      <w:pPr>
        <w:pBdr>
          <w:top w:val="single" w:sz="4" w:space="1" w:color="99CCFF"/>
          <w:left w:val="single" w:sz="4" w:space="4" w:color="99CCFF"/>
          <w:bottom w:val="single" w:sz="4" w:space="1" w:color="99CCFF"/>
          <w:right w:val="single" w:sz="4" w:space="4" w:color="99CCFF"/>
        </w:pBdr>
        <w:rPr>
          <w:rFonts w:ascii="Arial" w:hAnsi="Arial" w:cs="Arial"/>
          <w:b/>
          <w:bCs/>
          <w:sz w:val="22"/>
          <w:szCs w:val="22"/>
        </w:rPr>
      </w:pPr>
    </w:p>
    <w:p w:rsidR="00862108" w:rsidRPr="00862108" w:rsidRDefault="00862108" w:rsidP="00862108">
      <w:pPr>
        <w:pBdr>
          <w:top w:val="single" w:sz="4" w:space="1" w:color="99CCFF"/>
          <w:left w:val="single" w:sz="4" w:space="4" w:color="99CCFF"/>
          <w:bottom w:val="single" w:sz="4" w:space="1" w:color="99CCFF"/>
          <w:right w:val="single" w:sz="4" w:space="4" w:color="99CCFF"/>
        </w:pBdr>
        <w:rPr>
          <w:rFonts w:cs="Arial"/>
          <w:b/>
          <w:bCs/>
        </w:rPr>
      </w:pPr>
    </w:p>
    <w:p w:rsidR="00862108" w:rsidRPr="00862108" w:rsidRDefault="00862108" w:rsidP="00862108">
      <w:pPr>
        <w:pBdr>
          <w:top w:val="single" w:sz="4" w:space="1" w:color="99CCFF"/>
          <w:left w:val="single" w:sz="4" w:space="4" w:color="99CCFF"/>
          <w:bottom w:val="single" w:sz="4" w:space="1" w:color="99CCFF"/>
          <w:right w:val="single" w:sz="4" w:space="4" w:color="99CCFF"/>
        </w:pBdr>
        <w:rPr>
          <w:rFonts w:cs="Arial"/>
          <w:b/>
          <w:bCs/>
        </w:rPr>
      </w:pPr>
    </w:p>
    <w:p w:rsidR="00862108" w:rsidRPr="00862108" w:rsidRDefault="00862108" w:rsidP="00862108">
      <w:pPr>
        <w:rPr>
          <w:sz w:val="22"/>
          <w:szCs w:val="24"/>
        </w:rPr>
      </w:pPr>
    </w:p>
    <w:p w:rsidR="00862108" w:rsidRPr="00862108" w:rsidRDefault="00862108" w:rsidP="00862108">
      <w:pPr>
        <w:tabs>
          <w:tab w:val="center" w:pos="4536"/>
          <w:tab w:val="right" w:pos="9072"/>
        </w:tabs>
        <w:ind w:right="-4"/>
      </w:pPr>
      <w:r w:rsidRPr="00862108">
        <w:t>Source : Évaluation quadriennale d’un programme d’ETP - Guide pour les coordonnateurs et les équipes. HAS 2014.</w:t>
      </w:r>
    </w:p>
    <w:p w:rsidR="00862108" w:rsidRPr="00862108" w:rsidRDefault="00862108" w:rsidP="00862108">
      <w:pPr>
        <w:rPr>
          <w:sz w:val="24"/>
          <w:szCs w:val="24"/>
        </w:rPr>
      </w:pPr>
      <w:r w:rsidRPr="00862108">
        <w:rPr>
          <w:sz w:val="24"/>
          <w:szCs w:val="24"/>
        </w:rPr>
        <w:br w:type="page"/>
      </w:r>
    </w:p>
    <w:p w:rsidR="00862108" w:rsidRPr="00862108" w:rsidRDefault="00862108" w:rsidP="00862108">
      <w:pPr>
        <w:rPr>
          <w:rFonts w:ascii="Arial" w:hAnsi="Arial" w:cs="Arial"/>
          <w:b/>
          <w:color w:val="002060"/>
        </w:rPr>
      </w:pPr>
      <w:r w:rsidRPr="00862108">
        <w:rPr>
          <w:rFonts w:ascii="Arial" w:hAnsi="Arial" w:cs="Arial"/>
          <w:b/>
          <w:color w:val="002060"/>
          <w:sz w:val="22"/>
          <w:szCs w:val="22"/>
        </w:rPr>
        <w:lastRenderedPageBreak/>
        <w:t xml:space="preserve">Annexe G: Indicateurs du bilan d’activité annuel à transmettre à l'ARS Martinique </w:t>
      </w:r>
      <w:r w:rsidRPr="00862108">
        <w:rPr>
          <w:rFonts w:ascii="Arial" w:hAnsi="Arial" w:cs="Arial"/>
          <w:b/>
          <w:color w:val="002060"/>
        </w:rPr>
        <w:t>(document adressé par l’ARS en début d’année N+1 au coordonnateur du programme)</w:t>
      </w:r>
    </w:p>
    <w:p w:rsidR="00862108" w:rsidRPr="00862108" w:rsidRDefault="00862108" w:rsidP="00862108">
      <w:pPr>
        <w:rPr>
          <w:rFonts w:ascii="Arial" w:hAnsi="Arial" w:cs="Arial"/>
          <w:b/>
          <w:color w:val="002060"/>
          <w:sz w:val="22"/>
          <w:szCs w:val="22"/>
        </w:rPr>
      </w:pPr>
      <w:r w:rsidRPr="00862108">
        <w:rPr>
          <w:rFonts w:ascii="Arial" w:hAnsi="Arial" w:cs="Arial"/>
          <w:b/>
          <w:color w:val="943634" w:themeColor="accent2" w:themeShade="BF"/>
          <w:sz w:val="22"/>
          <w:szCs w:val="22"/>
        </w:rPr>
        <w:t>À renvoyer systématiquement avant le 1</w:t>
      </w:r>
      <w:r w:rsidRPr="00862108">
        <w:rPr>
          <w:rFonts w:ascii="Arial" w:hAnsi="Arial" w:cs="Arial"/>
          <w:b/>
          <w:color w:val="943634" w:themeColor="accent2" w:themeShade="BF"/>
          <w:sz w:val="22"/>
          <w:szCs w:val="22"/>
          <w:vertAlign w:val="superscript"/>
        </w:rPr>
        <w:t>er</w:t>
      </w:r>
      <w:r w:rsidRPr="00862108">
        <w:rPr>
          <w:rFonts w:ascii="Arial" w:hAnsi="Arial" w:cs="Arial"/>
          <w:b/>
          <w:color w:val="943634" w:themeColor="accent2" w:themeShade="BF"/>
          <w:sz w:val="22"/>
          <w:szCs w:val="22"/>
        </w:rPr>
        <w:t xml:space="preserve"> avril à l'ARS pour le bilan de l'activité de l'année N </w:t>
      </w:r>
    </w:p>
    <w:p w:rsidR="00862108" w:rsidRPr="00862108" w:rsidRDefault="00862108" w:rsidP="00862108">
      <w:pPr>
        <w:autoSpaceDE w:val="0"/>
        <w:autoSpaceDN w:val="0"/>
        <w:adjustRightInd w:val="0"/>
        <w:spacing w:line="360" w:lineRule="auto"/>
        <w:rPr>
          <w:rFonts w:ascii="Arial" w:hAnsi="Arial" w:cs="Arial"/>
          <w:color w:val="000000"/>
        </w:rPr>
      </w:pPr>
      <w:r>
        <w:rPr>
          <w:rFonts w:ascii="Arial" w:hAnsi="Arial" w:cs="Arial"/>
          <w:noProof/>
          <w:color w:val="000000"/>
        </w:rPr>
        <w:drawing>
          <wp:anchor distT="0" distB="0" distL="114300" distR="114300" simplePos="0" relativeHeight="251658240" behindDoc="0" locked="0" layoutInCell="1" allowOverlap="1">
            <wp:simplePos x="0" y="0"/>
            <wp:positionH relativeFrom="column">
              <wp:posOffset>0</wp:posOffset>
            </wp:positionH>
            <wp:positionV relativeFrom="paragraph">
              <wp:posOffset>215265</wp:posOffset>
            </wp:positionV>
            <wp:extent cx="6265545" cy="884428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5545" cy="8844280"/>
                    </a:xfrm>
                    <a:prstGeom prst="rect">
                      <a:avLst/>
                    </a:prstGeom>
                    <a:noFill/>
                  </pic:spPr>
                </pic:pic>
              </a:graphicData>
            </a:graphic>
            <wp14:sizeRelH relativeFrom="page">
              <wp14:pctWidth>0</wp14:pctWidth>
            </wp14:sizeRelH>
            <wp14:sizeRelV relativeFrom="page">
              <wp14:pctHeight>0</wp14:pctHeight>
            </wp14:sizeRelV>
          </wp:anchor>
        </w:drawing>
      </w:r>
    </w:p>
    <w:p w:rsidR="00862108" w:rsidRPr="00862108" w:rsidRDefault="00862108" w:rsidP="00862108">
      <w:pPr>
        <w:autoSpaceDE w:val="0"/>
        <w:autoSpaceDN w:val="0"/>
        <w:adjustRightInd w:val="0"/>
        <w:spacing w:line="360" w:lineRule="auto"/>
        <w:rPr>
          <w:rFonts w:ascii="Arial" w:hAnsi="Arial" w:cs="Arial"/>
          <w:color w:val="000000"/>
        </w:rPr>
      </w:pPr>
      <w:r w:rsidRPr="00862108">
        <w:rPr>
          <w:rFonts w:ascii="Arial" w:hAnsi="Arial" w:cs="Arial"/>
          <w:noProof/>
          <w:color w:val="000000"/>
        </w:rPr>
        <w:drawing>
          <wp:anchor distT="0" distB="0" distL="114300" distR="114300" simplePos="0" relativeHeight="251661312" behindDoc="0" locked="0" layoutInCell="1" allowOverlap="1" wp14:anchorId="6901A80B" wp14:editId="7F98A85A">
            <wp:simplePos x="0" y="0"/>
            <wp:positionH relativeFrom="column">
              <wp:posOffset>98318</wp:posOffset>
            </wp:positionH>
            <wp:positionV relativeFrom="paragraph">
              <wp:posOffset>7678237</wp:posOffset>
            </wp:positionV>
            <wp:extent cx="622300" cy="106172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300" cy="1061720"/>
                    </a:xfrm>
                    <a:prstGeom prst="rect">
                      <a:avLst/>
                    </a:prstGeom>
                    <a:noFill/>
                  </pic:spPr>
                </pic:pic>
              </a:graphicData>
            </a:graphic>
            <wp14:sizeRelH relativeFrom="margin">
              <wp14:pctWidth>0</wp14:pctWidth>
            </wp14:sizeRelH>
            <wp14:sizeRelV relativeFrom="margin">
              <wp14:pctHeight>0</wp14:pctHeight>
            </wp14:sizeRelV>
          </wp:anchor>
        </w:drawing>
      </w:r>
      <w:r w:rsidRPr="00862108">
        <w:rPr>
          <w:rFonts w:ascii="Arial" w:hAnsi="Arial" w:cs="Arial"/>
          <w:color w:val="000000"/>
        </w:rPr>
      </w:r>
      <w:r w:rsidRPr="00862108">
        <w:rPr>
          <w:rFonts w:ascii="Arial" w:hAnsi="Arial" w:cs="Arial"/>
          <w:color w:val="000000"/>
        </w:rPr>
        <w:pict>
          <v:group id="_x0000_s1026" editas="canvas" style="width:468pt;height:660.75pt;mso-position-horizontal-relative:char;mso-position-vertical-relative:line" coordsize="9360,132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60;height:13215" o:preferrelative="f">
              <v:fill o:detectmouseclick="t"/>
              <v:path o:extrusionok="t" o:connecttype="none"/>
              <o:lock v:ext="edit" text="t"/>
            </v:shape>
            <w10:wrap type="none"/>
            <w10:anchorlock/>
          </v:group>
        </w:pict>
      </w:r>
    </w:p>
    <w:p w:rsidR="00493508" w:rsidRDefault="00493508" w:rsidP="00BE2E1A">
      <w:pPr>
        <w:rPr>
          <w:rFonts w:ascii="Arial" w:hAnsi="Arial"/>
          <w:color w:val="000000"/>
        </w:rPr>
      </w:pPr>
    </w:p>
    <w:sectPr w:rsidR="00493508" w:rsidSect="007C4490">
      <w:headerReference w:type="default" r:id="rId24"/>
      <w:footerReference w:type="default" r:id="rId25"/>
      <w:type w:val="continuous"/>
      <w:pgSz w:w="11906" w:h="16838" w:code="9"/>
      <w:pgMar w:top="567" w:right="849" w:bottom="1418" w:left="1134" w:header="28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A31" w:rsidRDefault="00977A31">
      <w:r>
        <w:separator/>
      </w:r>
    </w:p>
  </w:endnote>
  <w:endnote w:type="continuationSeparator" w:id="0">
    <w:p w:rsidR="00977A31" w:rsidRDefault="0097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20New20Roman">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95" w:rsidRDefault="00FD0295" w:rsidP="00EB634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D0295" w:rsidRDefault="00FD0295" w:rsidP="00466F71">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95" w:rsidRDefault="00977A31">
    <w:pPr>
      <w:pStyle w:val="Pieddepage"/>
      <w:rPr>
        <w:rFonts w:ascii="Arial" w:hAnsi="Arial" w:cs="Arial"/>
        <w:color w:val="004494"/>
        <w:sz w:val="16"/>
        <w:szCs w:val="16"/>
      </w:rPr>
    </w:pPr>
    <w:r>
      <w:rPr>
        <w:rFonts w:ascii="Arial" w:hAnsi="Arial" w:cs="Arial"/>
        <w:noProof/>
        <w:color w:val="004494"/>
        <w:sz w:val="16"/>
        <w:szCs w:val="16"/>
      </w:rPr>
      <w:pict>
        <v:shapetype id="_x0000_t202" coordsize="21600,21600" o:spt="202" path="m,l,21600r21600,l21600,xe">
          <v:stroke joinstyle="miter"/>
          <v:path gradientshapeok="t" o:connecttype="rect"/>
        </v:shapetype>
        <v:shape id="_x0000_s2049" type="#_x0000_t202" style="position:absolute;margin-left:230.15pt;margin-top:-4.1pt;width:3in;height:18pt;z-index:251656192" filled="f" stroked="f">
          <v:textbox style="mso-next-textbox:#_x0000_s2049">
            <w:txbxContent>
              <w:p w:rsidR="00FD0295" w:rsidRPr="00782B36" w:rsidRDefault="00977A31" w:rsidP="00F419FB">
                <w:pPr>
                  <w:jc w:val="right"/>
                  <w:rPr>
                    <w:rFonts w:ascii="Arial" w:hAnsi="Arial" w:cs="Arial"/>
                    <w:b/>
                    <w:color w:val="003399"/>
                    <w:sz w:val="16"/>
                    <w:szCs w:val="16"/>
                  </w:rPr>
                </w:pPr>
                <w:hyperlink r:id="rId1" w:tooltip="mailto:ars-martinique-secretariat-direction@ars.sante.fr" w:history="1">
                  <w:r w:rsidR="00FD0295" w:rsidRPr="00782B36">
                    <w:rPr>
                      <w:rStyle w:val="Lienhypertexte"/>
                      <w:rFonts w:ascii="Arial" w:hAnsi="Arial" w:cs="Arial"/>
                      <w:b/>
                      <w:color w:val="003399"/>
                      <w:sz w:val="16"/>
                      <w:szCs w:val="16"/>
                    </w:rPr>
                    <w:t>ars-martinique-secretariat-direction@ars.sante.fr</w:t>
                  </w:r>
                </w:hyperlink>
              </w:p>
              <w:p w:rsidR="00FD0295" w:rsidRPr="002B5D72" w:rsidRDefault="00FD0295" w:rsidP="004E43B7">
                <w:pPr>
                  <w:pStyle w:val="Pieddepage"/>
                  <w:spacing w:line="190" w:lineRule="exact"/>
                  <w:rPr>
                    <w:rFonts w:ascii="Arial" w:hAnsi="Arial" w:cs="Arial"/>
                    <w:b/>
                    <w:color w:val="004494"/>
                    <w:sz w:val="16"/>
                    <w:szCs w:val="16"/>
                  </w:rPr>
                </w:pPr>
                <w:r>
                  <w:rPr>
                    <w:rFonts w:ascii="Arial" w:hAnsi="Arial" w:cs="Arial"/>
                    <w:b/>
                    <w:color w:val="004494"/>
                    <w:sz w:val="16"/>
                    <w:szCs w:val="16"/>
                  </w:rPr>
                  <w:t>www.ars.rhonealpes.sante.fr</w:t>
                </w:r>
              </w:p>
            </w:txbxContent>
          </v:textbox>
        </v:shape>
      </w:pict>
    </w:r>
    <w:r>
      <w:rPr>
        <w:rFonts w:ascii="Arial" w:hAnsi="Arial" w:cs="Arial"/>
        <w:noProof/>
        <w:color w:val="004494"/>
        <w:sz w:val="16"/>
        <w:szCs w:val="16"/>
      </w:rPr>
      <w:pict>
        <v:shape id="_x0000_s2051" type="#_x0000_t202" style="position:absolute;margin-left:-12.85pt;margin-top:-4.1pt;width:234pt;height:63pt;z-index:251658240" filled="f" stroked="f">
          <v:textbox style="mso-next-textbox:#_x0000_s2051">
            <w:txbxContent>
              <w:p w:rsidR="00FD0295" w:rsidRPr="00782B36" w:rsidRDefault="00FD0295" w:rsidP="004E43B7">
                <w:pPr>
                  <w:pStyle w:val="Pieddepage"/>
                  <w:spacing w:line="190" w:lineRule="exact"/>
                  <w:jc w:val="right"/>
                  <w:rPr>
                    <w:rFonts w:ascii="Arial" w:hAnsi="Arial" w:cs="Arial"/>
                    <w:b/>
                    <w:color w:val="003399"/>
                    <w:sz w:val="16"/>
                    <w:szCs w:val="16"/>
                  </w:rPr>
                </w:pPr>
                <w:r w:rsidRPr="00782B36">
                  <w:rPr>
                    <w:rFonts w:ascii="Arial" w:hAnsi="Arial" w:cs="Arial"/>
                    <w:b/>
                    <w:color w:val="003399"/>
                    <w:sz w:val="16"/>
                    <w:szCs w:val="16"/>
                  </w:rPr>
                  <w:t>Siège</w:t>
                </w:r>
              </w:p>
              <w:p w:rsidR="00FD0295" w:rsidRDefault="00FD0295" w:rsidP="00782B36">
                <w:pPr>
                  <w:pStyle w:val="Pieddepage"/>
                  <w:jc w:val="right"/>
                  <w:rPr>
                    <w:rFonts w:ascii="Arial" w:hAnsi="Arial" w:cs="Arial"/>
                    <w:color w:val="003399"/>
                    <w:sz w:val="16"/>
                    <w:szCs w:val="16"/>
                  </w:rPr>
                </w:pPr>
                <w:r w:rsidRPr="00782B36">
                  <w:rPr>
                    <w:rFonts w:ascii="Arial" w:hAnsi="Arial" w:cs="Arial"/>
                    <w:color w:val="003399"/>
                    <w:sz w:val="16"/>
                    <w:szCs w:val="16"/>
                  </w:rPr>
                  <w:t>Ce</w:t>
                </w:r>
                <w:r>
                  <w:rPr>
                    <w:rFonts w:ascii="Arial" w:hAnsi="Arial" w:cs="Arial"/>
                    <w:color w:val="003399"/>
                    <w:sz w:val="16"/>
                    <w:szCs w:val="16"/>
                  </w:rPr>
                  <w:t xml:space="preserve">ntre d’Affaires « AGORA » </w:t>
                </w:r>
              </w:p>
              <w:p w:rsidR="00FD0295" w:rsidRDefault="00FD0295" w:rsidP="00782B36">
                <w:pPr>
                  <w:pStyle w:val="Pieddepage"/>
                  <w:jc w:val="right"/>
                  <w:rPr>
                    <w:rFonts w:ascii="Arial" w:hAnsi="Arial" w:cs="Arial"/>
                    <w:color w:val="003399"/>
                    <w:sz w:val="16"/>
                    <w:szCs w:val="16"/>
                  </w:rPr>
                </w:pPr>
                <w:r w:rsidRPr="00782B36">
                  <w:rPr>
                    <w:rFonts w:ascii="Arial" w:hAnsi="Arial" w:cs="Arial"/>
                    <w:color w:val="003399"/>
                    <w:sz w:val="16"/>
                    <w:szCs w:val="16"/>
                  </w:rPr>
                  <w:t xml:space="preserve">ZAC de l’Etang Z’Abricot – Pointe des Grives </w:t>
                </w:r>
              </w:p>
              <w:p w:rsidR="00FD0295" w:rsidRPr="00782B36" w:rsidRDefault="00FD0295" w:rsidP="00782B36">
                <w:pPr>
                  <w:pStyle w:val="Pieddepage"/>
                  <w:jc w:val="right"/>
                  <w:rPr>
                    <w:rFonts w:ascii="Arial" w:hAnsi="Arial" w:cs="Arial"/>
                    <w:color w:val="003399"/>
                    <w:sz w:val="16"/>
                    <w:szCs w:val="16"/>
                  </w:rPr>
                </w:pPr>
                <w:r>
                  <w:rPr>
                    <w:rFonts w:ascii="Arial" w:hAnsi="Arial" w:cs="Arial"/>
                    <w:color w:val="003399"/>
                    <w:sz w:val="16"/>
                    <w:szCs w:val="16"/>
                  </w:rPr>
                  <w:t xml:space="preserve">CS 80656 - </w:t>
                </w:r>
                <w:r w:rsidRPr="00782B36">
                  <w:rPr>
                    <w:rFonts w:ascii="Arial" w:hAnsi="Arial" w:cs="Arial"/>
                    <w:color w:val="003399"/>
                    <w:sz w:val="16"/>
                    <w:szCs w:val="16"/>
                  </w:rPr>
                  <w:t>97263 FORT DE FRANCE CEDEX</w:t>
                </w:r>
              </w:p>
              <w:p w:rsidR="00FD0295" w:rsidRPr="00782B36" w:rsidRDefault="00FD0295" w:rsidP="008C5B06">
                <w:pPr>
                  <w:pStyle w:val="Pieddepage"/>
                  <w:jc w:val="right"/>
                  <w:rPr>
                    <w:rFonts w:ascii="Arial" w:hAnsi="Arial" w:cs="Arial"/>
                    <w:color w:val="003399"/>
                    <w:sz w:val="16"/>
                    <w:szCs w:val="16"/>
                  </w:rPr>
                </w:pPr>
                <w:r>
                  <w:rPr>
                    <w:rFonts w:ascii="Arial" w:hAnsi="Arial" w:cs="Arial"/>
                    <w:color w:val="003399"/>
                    <w:sz w:val="16"/>
                    <w:szCs w:val="16"/>
                  </w:rPr>
                  <w:t xml:space="preserve">Tel. </w:t>
                </w:r>
                <w:r w:rsidRPr="00782B36">
                  <w:rPr>
                    <w:rFonts w:ascii="Arial" w:hAnsi="Arial" w:cs="Arial"/>
                    <w:color w:val="003399"/>
                    <w:sz w:val="16"/>
                    <w:szCs w:val="16"/>
                  </w:rPr>
                  <w:t> :</w:t>
                </w:r>
                <w:r>
                  <w:rPr>
                    <w:rFonts w:ascii="Arial" w:hAnsi="Arial" w:cs="Arial"/>
                    <w:color w:val="003399"/>
                    <w:sz w:val="16"/>
                    <w:szCs w:val="16"/>
                  </w:rPr>
                  <w:t xml:space="preserve"> </w:t>
                </w:r>
                <w:r w:rsidRPr="00782B36">
                  <w:rPr>
                    <w:rFonts w:ascii="Arial" w:hAnsi="Arial" w:cs="Arial"/>
                    <w:color w:val="003399"/>
                    <w:sz w:val="16"/>
                    <w:szCs w:val="16"/>
                  </w:rPr>
                  <w:t>05.96.39.42.43 – Fax 05.96.60.60.12</w:t>
                </w:r>
              </w:p>
              <w:p w:rsidR="00FD0295" w:rsidRDefault="00FD0295" w:rsidP="004E43B7">
                <w:pPr>
                  <w:pStyle w:val="Pieddepage"/>
                  <w:spacing w:line="190" w:lineRule="exact"/>
                  <w:jc w:val="right"/>
                  <w:rPr>
                    <w:rFonts w:ascii="Arial" w:hAnsi="Arial" w:cs="Arial"/>
                    <w:color w:val="004494"/>
                    <w:sz w:val="16"/>
                    <w:szCs w:val="16"/>
                  </w:rPr>
                </w:pPr>
              </w:p>
            </w:txbxContent>
          </v:textbox>
        </v:shape>
      </w:pict>
    </w:r>
    <w:r>
      <w:rPr>
        <w:rFonts w:ascii="Arial" w:hAnsi="Arial" w:cs="Arial"/>
        <w:noProof/>
        <w:color w:val="004494"/>
        <w:sz w:val="16"/>
        <w:szCs w:val="16"/>
      </w:rPr>
      <w:pict>
        <v:line id="_x0000_s2050" style="position:absolute;flip:x;z-index:251657216" from="221.15pt,-4.1pt" to="221.15pt,46.9pt" strokecolor="#759e00" strokeweight="1.25pt"/>
      </w:pict>
    </w:r>
    <w:r w:rsidR="00FD0295">
      <w:rPr>
        <w:rFonts w:ascii="Arial" w:hAnsi="Arial" w:cs="Arial"/>
        <w:b/>
        <w:noProof/>
        <w:color w:val="004494"/>
        <w:sz w:val="16"/>
        <w:szCs w:val="16"/>
      </w:rPr>
      <w:drawing>
        <wp:anchor distT="0" distB="0" distL="114300" distR="114300" simplePos="0" relativeHeight="251654144" behindDoc="0" locked="0" layoutInCell="1" allowOverlap="1">
          <wp:simplePos x="0" y="0"/>
          <wp:positionH relativeFrom="column">
            <wp:posOffset>-734060</wp:posOffset>
          </wp:positionH>
          <wp:positionV relativeFrom="paragraph">
            <wp:posOffset>-77470</wp:posOffset>
          </wp:positionV>
          <wp:extent cx="368300" cy="482600"/>
          <wp:effectExtent l="19050" t="0" r="0" b="0"/>
          <wp:wrapNone/>
          <wp:docPr id="2" name="Image 2" descr="Trait_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t_bas"/>
                  <pic:cNvPicPr>
                    <a:picLocks noChangeAspect="1" noChangeArrowheads="1"/>
                  </pic:cNvPicPr>
                </pic:nvPicPr>
                <pic:blipFill>
                  <a:blip r:embed="rId2"/>
                  <a:srcRect/>
                  <a:stretch>
                    <a:fillRect/>
                  </a:stretch>
                </pic:blipFill>
                <pic:spPr bwMode="auto">
                  <a:xfrm>
                    <a:off x="0" y="0"/>
                    <a:ext cx="368300" cy="482600"/>
                  </a:xfrm>
                  <a:prstGeom prst="rect">
                    <a:avLst/>
                  </a:prstGeom>
                  <a:noFill/>
                  <a:ln w="9525">
                    <a:noFill/>
                    <a:miter lim="800000"/>
                    <a:headEnd/>
                    <a:tailEnd/>
                  </a:ln>
                </pic:spPr>
              </pic:pic>
            </a:graphicData>
          </a:graphic>
        </wp:anchor>
      </w:drawing>
    </w:r>
  </w:p>
  <w:p w:rsidR="00FD0295" w:rsidRDefault="00977A31">
    <w:pPr>
      <w:pStyle w:val="Pieddepage"/>
      <w:rPr>
        <w:rFonts w:ascii="Arial" w:hAnsi="Arial" w:cs="Arial"/>
        <w:color w:val="004494"/>
        <w:sz w:val="16"/>
        <w:szCs w:val="16"/>
      </w:rPr>
    </w:pPr>
    <w:r>
      <w:rPr>
        <w:rFonts w:ascii="Arial" w:hAnsi="Arial" w:cs="Arial"/>
        <w:noProof/>
        <w:color w:val="004494"/>
        <w:sz w:val="16"/>
        <w:szCs w:val="16"/>
      </w:rPr>
      <w:pict>
        <v:shape id="_x0000_s2054" type="#_x0000_t202" style="position:absolute;margin-left:230.15pt;margin-top:4.7pt;width:3in;height:18pt;z-index:251662336" filled="f" stroked="f">
          <v:textbox style="mso-next-textbox:#_x0000_s2054">
            <w:txbxContent>
              <w:p w:rsidR="00FD0295" w:rsidRPr="00F419FB" w:rsidRDefault="00FD0295" w:rsidP="00F419FB">
                <w:pPr>
                  <w:jc w:val="right"/>
                  <w:rPr>
                    <w:rFonts w:ascii="Arial" w:hAnsi="Arial" w:cs="Arial"/>
                    <w:b/>
                    <w:color w:val="669900"/>
                    <w:sz w:val="16"/>
                    <w:szCs w:val="16"/>
                  </w:rPr>
                </w:pPr>
                <w:r>
                  <w:rPr>
                    <w:rFonts w:ascii="Arial" w:hAnsi="Arial" w:cs="Arial"/>
                    <w:b/>
                    <w:color w:val="669900"/>
                    <w:sz w:val="16"/>
                    <w:szCs w:val="16"/>
                  </w:rPr>
                  <w:t>www.</w:t>
                </w:r>
                <w:r w:rsidRPr="00F419FB">
                  <w:rPr>
                    <w:rFonts w:ascii="Arial" w:hAnsi="Arial" w:cs="Arial"/>
                    <w:b/>
                    <w:color w:val="669900"/>
                    <w:sz w:val="16"/>
                    <w:szCs w:val="16"/>
                  </w:rPr>
                  <w:t>ars.martnique.sante.fr</w:t>
                </w:r>
                <w:r>
                  <w:rPr>
                    <w:rFonts w:ascii="Arial" w:hAnsi="Arial" w:cs="Arial"/>
                    <w:b/>
                    <w:color w:val="669900"/>
                    <w:sz w:val="16"/>
                    <w:szCs w:val="16"/>
                  </w:rPr>
                  <w:t>/</w:t>
                </w:r>
              </w:p>
              <w:p w:rsidR="00FD0295" w:rsidRPr="002B5D72" w:rsidRDefault="00FD0295" w:rsidP="00F419FB">
                <w:pPr>
                  <w:pStyle w:val="Pieddepage"/>
                  <w:spacing w:line="190" w:lineRule="exact"/>
                  <w:rPr>
                    <w:rFonts w:ascii="Arial" w:hAnsi="Arial" w:cs="Arial"/>
                    <w:b/>
                    <w:color w:val="004494"/>
                    <w:sz w:val="16"/>
                    <w:szCs w:val="16"/>
                  </w:rPr>
                </w:pPr>
                <w:r>
                  <w:rPr>
                    <w:rFonts w:ascii="Arial" w:hAnsi="Arial" w:cs="Arial"/>
                    <w:b/>
                    <w:color w:val="004494"/>
                    <w:sz w:val="16"/>
                    <w:szCs w:val="16"/>
                  </w:rPr>
                  <w:t>www.ars.rhonealpes.sante.fr</w:t>
                </w:r>
              </w:p>
            </w:txbxContent>
          </v:textbox>
        </v:shape>
      </w:pict>
    </w:r>
  </w:p>
  <w:p w:rsidR="00FD0295" w:rsidRPr="001E2050" w:rsidRDefault="00FD0295">
    <w:pPr>
      <w:pStyle w:val="Pieddepage"/>
      <w:rPr>
        <w:rFonts w:ascii="Arial" w:hAnsi="Arial" w:cs="Arial"/>
        <w:color w:val="004494"/>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95" w:rsidRDefault="00FD0295" w:rsidP="00EB634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D0295" w:rsidRDefault="00FD0295" w:rsidP="00466F71">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95" w:rsidRDefault="00977A31">
    <w:pPr>
      <w:pStyle w:val="Pieddepage"/>
      <w:rPr>
        <w:rFonts w:ascii="Arial" w:hAnsi="Arial" w:cs="Arial"/>
        <w:color w:val="004494"/>
        <w:sz w:val="16"/>
        <w:szCs w:val="16"/>
      </w:rPr>
    </w:pPr>
    <w:r>
      <w:rPr>
        <w:rFonts w:ascii="Arial" w:hAnsi="Arial" w:cs="Arial"/>
        <w:noProof/>
        <w:color w:val="004494"/>
        <w:sz w:val="16"/>
        <w:szCs w:val="16"/>
      </w:rPr>
      <w:pict>
        <v:shapetype id="_x0000_t202" coordsize="21600,21600" o:spt="202" path="m,l,21600r21600,l21600,xe">
          <v:stroke joinstyle="miter"/>
          <v:path gradientshapeok="t" o:connecttype="rect"/>
        </v:shapetype>
        <v:shape id="_x0000_s2055" type="#_x0000_t202" style="position:absolute;margin-left:230.15pt;margin-top:-4.1pt;width:3in;height:18pt;z-index:251666432" filled="f" stroked="f">
          <v:textbox style="mso-next-textbox:#_x0000_s2055">
            <w:txbxContent>
              <w:p w:rsidR="00FD0295" w:rsidRPr="00782B36" w:rsidRDefault="00977A31" w:rsidP="00F419FB">
                <w:pPr>
                  <w:jc w:val="right"/>
                  <w:rPr>
                    <w:rFonts w:ascii="Arial" w:hAnsi="Arial" w:cs="Arial"/>
                    <w:b/>
                    <w:color w:val="003399"/>
                    <w:sz w:val="16"/>
                    <w:szCs w:val="16"/>
                  </w:rPr>
                </w:pPr>
                <w:hyperlink r:id="rId1" w:tooltip="mailto:ars-martinique-secretariat-direction@ars.sante.fr" w:history="1">
                  <w:r w:rsidR="00FD0295" w:rsidRPr="00782B36">
                    <w:rPr>
                      <w:rStyle w:val="Lienhypertexte"/>
                      <w:rFonts w:ascii="Arial" w:hAnsi="Arial" w:cs="Arial"/>
                      <w:b/>
                      <w:color w:val="003399"/>
                      <w:sz w:val="16"/>
                      <w:szCs w:val="16"/>
                    </w:rPr>
                    <w:t>ars-martinique-secretariat-direction@ars.sante.fr</w:t>
                  </w:r>
                </w:hyperlink>
              </w:p>
              <w:p w:rsidR="00FD0295" w:rsidRPr="002B5D72" w:rsidRDefault="00FD0295" w:rsidP="004E43B7">
                <w:pPr>
                  <w:pStyle w:val="Pieddepage"/>
                  <w:spacing w:line="190" w:lineRule="exact"/>
                  <w:rPr>
                    <w:rFonts w:ascii="Arial" w:hAnsi="Arial" w:cs="Arial"/>
                    <w:b/>
                    <w:color w:val="004494"/>
                    <w:sz w:val="16"/>
                    <w:szCs w:val="16"/>
                  </w:rPr>
                </w:pPr>
                <w:r>
                  <w:rPr>
                    <w:rFonts w:ascii="Arial" w:hAnsi="Arial" w:cs="Arial"/>
                    <w:b/>
                    <w:color w:val="004494"/>
                    <w:sz w:val="16"/>
                    <w:szCs w:val="16"/>
                  </w:rPr>
                  <w:t>www.ars.rhonealpes.sante.fr</w:t>
                </w:r>
              </w:p>
            </w:txbxContent>
          </v:textbox>
        </v:shape>
      </w:pict>
    </w:r>
    <w:r>
      <w:rPr>
        <w:rFonts w:ascii="Arial" w:hAnsi="Arial" w:cs="Arial"/>
        <w:noProof/>
        <w:color w:val="004494"/>
        <w:sz w:val="16"/>
        <w:szCs w:val="16"/>
      </w:rPr>
      <w:pict>
        <v:shape id="_x0000_s2057" type="#_x0000_t202" style="position:absolute;margin-left:-12.85pt;margin-top:-4.1pt;width:234pt;height:63pt;z-index:251668480" filled="f" stroked="f">
          <v:textbox style="mso-next-textbox:#_x0000_s2057">
            <w:txbxContent>
              <w:p w:rsidR="00FD0295" w:rsidRPr="00782B36" w:rsidRDefault="00FD0295" w:rsidP="004E43B7">
                <w:pPr>
                  <w:pStyle w:val="Pieddepage"/>
                  <w:spacing w:line="190" w:lineRule="exact"/>
                  <w:jc w:val="right"/>
                  <w:rPr>
                    <w:rFonts w:ascii="Arial" w:hAnsi="Arial" w:cs="Arial"/>
                    <w:b/>
                    <w:color w:val="003399"/>
                    <w:sz w:val="16"/>
                    <w:szCs w:val="16"/>
                  </w:rPr>
                </w:pPr>
                <w:r w:rsidRPr="00782B36">
                  <w:rPr>
                    <w:rFonts w:ascii="Arial" w:hAnsi="Arial" w:cs="Arial"/>
                    <w:b/>
                    <w:color w:val="003399"/>
                    <w:sz w:val="16"/>
                    <w:szCs w:val="16"/>
                  </w:rPr>
                  <w:t>Siège</w:t>
                </w:r>
              </w:p>
              <w:p w:rsidR="00FD0295" w:rsidRDefault="00FD0295" w:rsidP="00782B36">
                <w:pPr>
                  <w:pStyle w:val="Pieddepage"/>
                  <w:jc w:val="right"/>
                  <w:rPr>
                    <w:rFonts w:ascii="Arial" w:hAnsi="Arial" w:cs="Arial"/>
                    <w:color w:val="003399"/>
                    <w:sz w:val="16"/>
                    <w:szCs w:val="16"/>
                  </w:rPr>
                </w:pPr>
                <w:r w:rsidRPr="00782B36">
                  <w:rPr>
                    <w:rFonts w:ascii="Arial" w:hAnsi="Arial" w:cs="Arial"/>
                    <w:color w:val="003399"/>
                    <w:sz w:val="16"/>
                    <w:szCs w:val="16"/>
                  </w:rPr>
                  <w:t>Ce</w:t>
                </w:r>
                <w:r>
                  <w:rPr>
                    <w:rFonts w:ascii="Arial" w:hAnsi="Arial" w:cs="Arial"/>
                    <w:color w:val="003399"/>
                    <w:sz w:val="16"/>
                    <w:szCs w:val="16"/>
                  </w:rPr>
                  <w:t xml:space="preserve">ntre d’Affaires « AGORA » </w:t>
                </w:r>
              </w:p>
              <w:p w:rsidR="00FD0295" w:rsidRDefault="00FD0295" w:rsidP="00782B36">
                <w:pPr>
                  <w:pStyle w:val="Pieddepage"/>
                  <w:jc w:val="right"/>
                  <w:rPr>
                    <w:rFonts w:ascii="Arial" w:hAnsi="Arial" w:cs="Arial"/>
                    <w:color w:val="003399"/>
                    <w:sz w:val="16"/>
                    <w:szCs w:val="16"/>
                  </w:rPr>
                </w:pPr>
                <w:r w:rsidRPr="00782B36">
                  <w:rPr>
                    <w:rFonts w:ascii="Arial" w:hAnsi="Arial" w:cs="Arial"/>
                    <w:color w:val="003399"/>
                    <w:sz w:val="16"/>
                    <w:szCs w:val="16"/>
                  </w:rPr>
                  <w:t xml:space="preserve">ZAC de l’Etang Z’Abricot – Pointe des Grives </w:t>
                </w:r>
              </w:p>
              <w:p w:rsidR="00FD0295" w:rsidRPr="00782B36" w:rsidRDefault="00FD0295" w:rsidP="00782B36">
                <w:pPr>
                  <w:pStyle w:val="Pieddepage"/>
                  <w:jc w:val="right"/>
                  <w:rPr>
                    <w:rFonts w:ascii="Arial" w:hAnsi="Arial" w:cs="Arial"/>
                    <w:color w:val="003399"/>
                    <w:sz w:val="16"/>
                    <w:szCs w:val="16"/>
                  </w:rPr>
                </w:pPr>
                <w:r>
                  <w:rPr>
                    <w:rFonts w:ascii="Arial" w:hAnsi="Arial" w:cs="Arial"/>
                    <w:color w:val="003399"/>
                    <w:sz w:val="16"/>
                    <w:szCs w:val="16"/>
                  </w:rPr>
                  <w:t xml:space="preserve">CS 80656 - </w:t>
                </w:r>
                <w:r w:rsidRPr="00782B36">
                  <w:rPr>
                    <w:rFonts w:ascii="Arial" w:hAnsi="Arial" w:cs="Arial"/>
                    <w:color w:val="003399"/>
                    <w:sz w:val="16"/>
                    <w:szCs w:val="16"/>
                  </w:rPr>
                  <w:t>97263 FORT DE FRANCE CEDEX</w:t>
                </w:r>
              </w:p>
              <w:p w:rsidR="00FD0295" w:rsidRPr="00782B36" w:rsidRDefault="00FD0295" w:rsidP="008C5B06">
                <w:pPr>
                  <w:pStyle w:val="Pieddepage"/>
                  <w:jc w:val="right"/>
                  <w:rPr>
                    <w:rFonts w:ascii="Arial" w:hAnsi="Arial" w:cs="Arial"/>
                    <w:color w:val="003399"/>
                    <w:sz w:val="16"/>
                    <w:szCs w:val="16"/>
                  </w:rPr>
                </w:pPr>
                <w:r>
                  <w:rPr>
                    <w:rFonts w:ascii="Arial" w:hAnsi="Arial" w:cs="Arial"/>
                    <w:color w:val="003399"/>
                    <w:sz w:val="16"/>
                    <w:szCs w:val="16"/>
                  </w:rPr>
                  <w:t xml:space="preserve">Tel. </w:t>
                </w:r>
                <w:r w:rsidRPr="00782B36">
                  <w:rPr>
                    <w:rFonts w:ascii="Arial" w:hAnsi="Arial" w:cs="Arial"/>
                    <w:color w:val="003399"/>
                    <w:sz w:val="16"/>
                    <w:szCs w:val="16"/>
                  </w:rPr>
                  <w:t> :</w:t>
                </w:r>
                <w:r>
                  <w:rPr>
                    <w:rFonts w:ascii="Arial" w:hAnsi="Arial" w:cs="Arial"/>
                    <w:color w:val="003399"/>
                    <w:sz w:val="16"/>
                    <w:szCs w:val="16"/>
                  </w:rPr>
                  <w:t xml:space="preserve"> </w:t>
                </w:r>
                <w:r w:rsidRPr="00782B36">
                  <w:rPr>
                    <w:rFonts w:ascii="Arial" w:hAnsi="Arial" w:cs="Arial"/>
                    <w:color w:val="003399"/>
                    <w:sz w:val="16"/>
                    <w:szCs w:val="16"/>
                  </w:rPr>
                  <w:t>05.96.39.42.43 – Fax 05.96.60.60.12</w:t>
                </w:r>
              </w:p>
              <w:p w:rsidR="00FD0295" w:rsidRDefault="00FD0295" w:rsidP="004E43B7">
                <w:pPr>
                  <w:pStyle w:val="Pieddepage"/>
                  <w:spacing w:line="190" w:lineRule="exact"/>
                  <w:jc w:val="right"/>
                  <w:rPr>
                    <w:rFonts w:ascii="Arial" w:hAnsi="Arial" w:cs="Arial"/>
                    <w:color w:val="004494"/>
                    <w:sz w:val="16"/>
                    <w:szCs w:val="16"/>
                  </w:rPr>
                </w:pPr>
              </w:p>
            </w:txbxContent>
          </v:textbox>
        </v:shape>
      </w:pict>
    </w:r>
    <w:r>
      <w:rPr>
        <w:rFonts w:ascii="Arial" w:hAnsi="Arial" w:cs="Arial"/>
        <w:noProof/>
        <w:color w:val="004494"/>
        <w:sz w:val="16"/>
        <w:szCs w:val="16"/>
      </w:rPr>
      <w:pict>
        <v:line id="_x0000_s2056" style="position:absolute;flip:x;z-index:251667456" from="221.15pt,-4.1pt" to="221.15pt,46.9pt" strokecolor="#759e00" strokeweight="1.25pt"/>
      </w:pict>
    </w:r>
    <w:r w:rsidR="00FD0295">
      <w:rPr>
        <w:rFonts w:ascii="Arial" w:hAnsi="Arial" w:cs="Arial"/>
        <w:b/>
        <w:noProof/>
        <w:color w:val="004494"/>
        <w:sz w:val="16"/>
        <w:szCs w:val="16"/>
      </w:rPr>
      <w:drawing>
        <wp:anchor distT="0" distB="0" distL="114300" distR="114300" simplePos="0" relativeHeight="251665408" behindDoc="0" locked="0" layoutInCell="1" allowOverlap="1" wp14:anchorId="797F4456" wp14:editId="226D7F9F">
          <wp:simplePos x="0" y="0"/>
          <wp:positionH relativeFrom="column">
            <wp:posOffset>-734060</wp:posOffset>
          </wp:positionH>
          <wp:positionV relativeFrom="paragraph">
            <wp:posOffset>-77470</wp:posOffset>
          </wp:positionV>
          <wp:extent cx="368300" cy="482600"/>
          <wp:effectExtent l="19050" t="0" r="0" b="0"/>
          <wp:wrapNone/>
          <wp:docPr id="5" name="Image 2" descr="Trait_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t_bas"/>
                  <pic:cNvPicPr>
                    <a:picLocks noChangeAspect="1" noChangeArrowheads="1"/>
                  </pic:cNvPicPr>
                </pic:nvPicPr>
                <pic:blipFill>
                  <a:blip r:embed="rId2"/>
                  <a:srcRect/>
                  <a:stretch>
                    <a:fillRect/>
                  </a:stretch>
                </pic:blipFill>
                <pic:spPr bwMode="auto">
                  <a:xfrm>
                    <a:off x="0" y="0"/>
                    <a:ext cx="368300" cy="482600"/>
                  </a:xfrm>
                  <a:prstGeom prst="rect">
                    <a:avLst/>
                  </a:prstGeom>
                  <a:noFill/>
                  <a:ln w="9525">
                    <a:noFill/>
                    <a:miter lim="800000"/>
                    <a:headEnd/>
                    <a:tailEnd/>
                  </a:ln>
                </pic:spPr>
              </pic:pic>
            </a:graphicData>
          </a:graphic>
        </wp:anchor>
      </w:drawing>
    </w:r>
  </w:p>
  <w:p w:rsidR="00FD0295" w:rsidRDefault="00977A31">
    <w:pPr>
      <w:pStyle w:val="Pieddepage"/>
      <w:rPr>
        <w:rFonts w:ascii="Arial" w:hAnsi="Arial" w:cs="Arial"/>
        <w:color w:val="004494"/>
        <w:sz w:val="16"/>
        <w:szCs w:val="16"/>
      </w:rPr>
    </w:pPr>
    <w:r>
      <w:rPr>
        <w:rFonts w:ascii="Arial" w:hAnsi="Arial" w:cs="Arial"/>
        <w:noProof/>
        <w:color w:val="004494"/>
        <w:sz w:val="16"/>
        <w:szCs w:val="16"/>
      </w:rPr>
      <w:pict>
        <v:shape id="_x0000_s2060" type="#_x0000_t202" style="position:absolute;margin-left:230.15pt;margin-top:4.7pt;width:3in;height:18pt;z-index:251672576" filled="f" stroked="f">
          <v:textbox style="mso-next-textbox:#_x0000_s2060">
            <w:txbxContent>
              <w:p w:rsidR="00FD0295" w:rsidRPr="00F419FB" w:rsidRDefault="00FD0295" w:rsidP="00F419FB">
                <w:pPr>
                  <w:jc w:val="right"/>
                  <w:rPr>
                    <w:rFonts w:ascii="Arial" w:hAnsi="Arial" w:cs="Arial"/>
                    <w:b/>
                    <w:color w:val="669900"/>
                    <w:sz w:val="16"/>
                    <w:szCs w:val="16"/>
                  </w:rPr>
                </w:pPr>
                <w:r>
                  <w:rPr>
                    <w:rFonts w:ascii="Arial" w:hAnsi="Arial" w:cs="Arial"/>
                    <w:b/>
                    <w:color w:val="669900"/>
                    <w:sz w:val="16"/>
                    <w:szCs w:val="16"/>
                  </w:rPr>
                  <w:t>www.</w:t>
                </w:r>
                <w:r w:rsidRPr="00F419FB">
                  <w:rPr>
                    <w:rFonts w:ascii="Arial" w:hAnsi="Arial" w:cs="Arial"/>
                    <w:b/>
                    <w:color w:val="669900"/>
                    <w:sz w:val="16"/>
                    <w:szCs w:val="16"/>
                  </w:rPr>
                  <w:t>ars.martnique.sante.fr</w:t>
                </w:r>
                <w:r>
                  <w:rPr>
                    <w:rFonts w:ascii="Arial" w:hAnsi="Arial" w:cs="Arial"/>
                    <w:b/>
                    <w:color w:val="669900"/>
                    <w:sz w:val="16"/>
                    <w:szCs w:val="16"/>
                  </w:rPr>
                  <w:t>/</w:t>
                </w:r>
              </w:p>
              <w:p w:rsidR="00FD0295" w:rsidRPr="002B5D72" w:rsidRDefault="00FD0295" w:rsidP="00F419FB">
                <w:pPr>
                  <w:pStyle w:val="Pieddepage"/>
                  <w:spacing w:line="190" w:lineRule="exact"/>
                  <w:rPr>
                    <w:rFonts w:ascii="Arial" w:hAnsi="Arial" w:cs="Arial"/>
                    <w:b/>
                    <w:color w:val="004494"/>
                    <w:sz w:val="16"/>
                    <w:szCs w:val="16"/>
                  </w:rPr>
                </w:pPr>
                <w:r>
                  <w:rPr>
                    <w:rFonts w:ascii="Arial" w:hAnsi="Arial" w:cs="Arial"/>
                    <w:b/>
                    <w:color w:val="004494"/>
                    <w:sz w:val="16"/>
                    <w:szCs w:val="16"/>
                  </w:rPr>
                  <w:t>www.ars.rhonealpes.sante.fr</w:t>
                </w:r>
              </w:p>
            </w:txbxContent>
          </v:textbox>
        </v:shape>
      </w:pict>
    </w:r>
  </w:p>
  <w:p w:rsidR="00FD0295" w:rsidRPr="001E2050" w:rsidRDefault="00FD0295">
    <w:pPr>
      <w:pStyle w:val="Pieddepage"/>
      <w:rPr>
        <w:rFonts w:ascii="Arial" w:hAnsi="Arial" w:cs="Arial"/>
        <w:color w:val="004494"/>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7612"/>
      <w:docPartObj>
        <w:docPartGallery w:val="Page Numbers (Bottom of Page)"/>
        <w:docPartUnique/>
      </w:docPartObj>
    </w:sdtPr>
    <w:sdtEndPr/>
    <w:sdtContent>
      <w:p w:rsidR="00FD0295" w:rsidRDefault="00977A31">
        <w:pPr>
          <w:pStyle w:val="Pieddepage"/>
          <w:jc w:val="right"/>
        </w:pPr>
        <w:r>
          <w:fldChar w:fldCharType="begin"/>
        </w:r>
        <w:r>
          <w:instrText xml:space="preserve"> PAGE   \* MERGEFORMAT </w:instrText>
        </w:r>
        <w:r>
          <w:fldChar w:fldCharType="separate"/>
        </w:r>
        <w:r w:rsidR="00862108">
          <w:rPr>
            <w:noProof/>
          </w:rPr>
          <w:t>3</w:t>
        </w:r>
        <w:r>
          <w:rPr>
            <w:noProof/>
          </w:rPr>
          <w:fldChar w:fldCharType="end"/>
        </w:r>
      </w:p>
    </w:sdtContent>
  </w:sdt>
  <w:p w:rsidR="00FD0295" w:rsidRPr="001E2050" w:rsidRDefault="00FD0295">
    <w:pPr>
      <w:pStyle w:val="Pieddepage"/>
      <w:rPr>
        <w:rFonts w:ascii="Arial" w:hAnsi="Arial" w:cs="Arial"/>
        <w:color w:val="004494"/>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A31" w:rsidRDefault="00977A31">
      <w:r>
        <w:separator/>
      </w:r>
    </w:p>
  </w:footnote>
  <w:footnote w:type="continuationSeparator" w:id="0">
    <w:p w:rsidR="00977A31" w:rsidRDefault="00977A31">
      <w:r>
        <w:continuationSeparator/>
      </w:r>
    </w:p>
  </w:footnote>
  <w:footnote w:id="1">
    <w:p w:rsidR="00862108" w:rsidRPr="004629CF" w:rsidRDefault="00862108" w:rsidP="00862108">
      <w:pPr>
        <w:pStyle w:val="Pa9"/>
        <w:jc w:val="both"/>
        <w:rPr>
          <w:rFonts w:ascii="Arial" w:hAnsi="Arial" w:cs="Arial"/>
          <w:i/>
          <w:color w:val="000000"/>
          <w:sz w:val="16"/>
          <w:szCs w:val="16"/>
        </w:rPr>
      </w:pPr>
      <w:r w:rsidRPr="00D36539">
        <w:rPr>
          <w:rStyle w:val="Appelnotedebasdep"/>
          <w:rFonts w:ascii="Arial" w:hAnsi="Arial" w:cs="Arial"/>
          <w:sz w:val="20"/>
          <w:szCs w:val="20"/>
          <w:vertAlign w:val="subscript"/>
        </w:rPr>
        <w:footnoteRef/>
      </w:r>
      <w:r w:rsidRPr="00D36539">
        <w:rPr>
          <w:rFonts w:ascii="Arial" w:hAnsi="Arial" w:cs="Arial"/>
          <w:sz w:val="20"/>
          <w:szCs w:val="20"/>
          <w:vertAlign w:val="subscript"/>
        </w:rPr>
        <w:t xml:space="preserve"> </w:t>
      </w:r>
      <w:r w:rsidRPr="004629CF">
        <w:rPr>
          <w:rFonts w:ascii="Arial" w:hAnsi="Arial" w:cs="Arial"/>
          <w:i/>
          <w:color w:val="000000"/>
          <w:sz w:val="16"/>
          <w:szCs w:val="16"/>
        </w:rPr>
        <w:t xml:space="preserve">Extrait du Guide méthodologique de la HAS pour les coordonnateurs et les équipes, relatif à l’évaluation quadriennale d’un programme d’éducation thérapeutique du patient </w:t>
      </w:r>
    </w:p>
  </w:footnote>
  <w:footnote w:id="2">
    <w:p w:rsidR="00862108" w:rsidRPr="00D91838" w:rsidRDefault="00862108" w:rsidP="00862108">
      <w:pPr>
        <w:pStyle w:val="Notedebasdepage"/>
        <w:jc w:val="both"/>
        <w:rPr>
          <w:rFonts w:ascii="Arial" w:hAnsi="Arial" w:cs="Arial"/>
          <w:sz w:val="16"/>
          <w:szCs w:val="16"/>
        </w:rPr>
      </w:pPr>
      <w:r w:rsidRPr="00D91838">
        <w:rPr>
          <w:rStyle w:val="Appelnotedebasdep"/>
          <w:rFonts w:ascii="Arial" w:hAnsi="Arial" w:cs="Arial"/>
        </w:rPr>
        <w:footnoteRef/>
      </w:r>
      <w:r w:rsidRPr="00D91838">
        <w:rPr>
          <w:rFonts w:ascii="Arial" w:hAnsi="Arial" w:cs="Arial"/>
        </w:rPr>
        <w:t xml:space="preserve"> </w:t>
      </w:r>
      <w:r w:rsidRPr="00D91838">
        <w:rPr>
          <w:rFonts w:ascii="Arial" w:hAnsi="Arial" w:cs="Arial"/>
          <w:i/>
          <w:iCs/>
          <w:sz w:val="16"/>
          <w:szCs w:val="16"/>
        </w:rPr>
        <w:t xml:space="preserve">Pour tout savoir sur la fonction de coordonnateur de programme d’ETP, consulter le référentiel de compétences pour coordonner un programme d’ETP </w:t>
      </w:r>
      <w:r w:rsidRPr="00D91838">
        <w:rPr>
          <w:rFonts w:ascii="Arial" w:hAnsi="Arial" w:cs="Arial"/>
          <w:b/>
          <w:bCs/>
          <w:i/>
          <w:iCs/>
          <w:sz w:val="16"/>
          <w:szCs w:val="16"/>
        </w:rPr>
        <w:t>http://www.inpes.sante.fr/FormationsEpS/pdf/coordonner-ETP.pdf</w:t>
      </w:r>
    </w:p>
  </w:footnote>
  <w:footnote w:id="3">
    <w:p w:rsidR="00862108" w:rsidRPr="00D91838" w:rsidRDefault="00862108" w:rsidP="00862108">
      <w:pPr>
        <w:pStyle w:val="Notedebasdepage"/>
        <w:jc w:val="both"/>
        <w:rPr>
          <w:rFonts w:ascii="Arial" w:hAnsi="Arial" w:cs="Arial"/>
          <w:sz w:val="16"/>
          <w:szCs w:val="16"/>
        </w:rPr>
      </w:pPr>
      <w:r w:rsidRPr="00D91838">
        <w:rPr>
          <w:rStyle w:val="Appelnotedebasdep"/>
          <w:rFonts w:ascii="Arial" w:hAnsi="Arial" w:cs="Arial"/>
        </w:rPr>
        <w:footnoteRef/>
      </w:r>
      <w:r w:rsidRPr="00D91838">
        <w:rPr>
          <w:rFonts w:ascii="Arial" w:hAnsi="Arial" w:cs="Arial"/>
        </w:rPr>
        <w:t xml:space="preserve"> </w:t>
      </w:r>
      <w:r w:rsidRPr="00D91838">
        <w:rPr>
          <w:rFonts w:ascii="Arial" w:hAnsi="Arial" w:cs="Arial"/>
          <w:sz w:val="16"/>
          <w:szCs w:val="16"/>
        </w:rPr>
        <w:t>Arrêté du 14 janvier  2015</w:t>
      </w:r>
      <w:r>
        <w:rPr>
          <w:rFonts w:ascii="Arial" w:hAnsi="Arial" w:cs="Arial"/>
          <w:sz w:val="16"/>
          <w:szCs w:val="16"/>
        </w:rPr>
        <w:t xml:space="preserve"> </w:t>
      </w:r>
      <w:r w:rsidRPr="00D91838">
        <w:rPr>
          <w:rFonts w:ascii="Arial" w:hAnsi="Arial" w:cs="Arial"/>
          <w:sz w:val="16"/>
          <w:szCs w:val="16"/>
        </w:rPr>
        <w:t xml:space="preserve"> modifiant l'arrêté du 2 août 2010 relatif aux compétences requises pour dispenser ou coordonner l'éducation thérapeutique du patient  </w:t>
      </w:r>
    </w:p>
  </w:footnote>
  <w:footnote w:id="4">
    <w:p w:rsidR="00862108" w:rsidRDefault="00862108" w:rsidP="00862108">
      <w:pPr>
        <w:pStyle w:val="Default"/>
        <w:jc w:val="both"/>
        <w:rPr>
          <w:i/>
          <w:iCs/>
          <w:color w:val="auto"/>
          <w:sz w:val="16"/>
          <w:szCs w:val="16"/>
        </w:rPr>
      </w:pPr>
      <w:r w:rsidRPr="00D91838">
        <w:rPr>
          <w:rStyle w:val="Appelnotedebasdep"/>
          <w:sz w:val="20"/>
          <w:szCs w:val="20"/>
        </w:rPr>
        <w:footnoteRef/>
      </w:r>
      <w:r w:rsidRPr="00D91838">
        <w:rPr>
          <w:sz w:val="20"/>
          <w:szCs w:val="20"/>
        </w:rPr>
        <w:t xml:space="preserve"> </w:t>
      </w:r>
      <w:r w:rsidRPr="00800A45">
        <w:rPr>
          <w:b/>
          <w:i/>
          <w:iCs/>
          <w:color w:val="auto"/>
          <w:sz w:val="16"/>
          <w:szCs w:val="16"/>
        </w:rPr>
        <w:t>Professionnels de santé</w:t>
      </w:r>
      <w:r w:rsidRPr="00D91838">
        <w:rPr>
          <w:i/>
          <w:iCs/>
          <w:color w:val="auto"/>
          <w:sz w:val="16"/>
          <w:szCs w:val="16"/>
        </w:rPr>
        <w:t xml:space="preserve"> : médecin, sage-femme, chirurgien-dentiste, pharmacien, infirmier, masseur kinésithérapeute, ergothérapeute, psychomotricien, pédicure-podologue, diététicien, orthophoniste, orthoptiste</w:t>
      </w:r>
      <w:r>
        <w:rPr>
          <w:i/>
          <w:iCs/>
          <w:color w:val="auto"/>
          <w:sz w:val="16"/>
          <w:szCs w:val="16"/>
        </w:rPr>
        <w:t>, aide-soignant</w:t>
      </w:r>
      <w:r w:rsidRPr="00D91838">
        <w:rPr>
          <w:i/>
          <w:iCs/>
          <w:color w:val="auto"/>
          <w:sz w:val="16"/>
          <w:szCs w:val="16"/>
        </w:rPr>
        <w:t xml:space="preserve"> … (cf. 4ème partie du Code de la Santé Publique / Les professionnels de la santé) </w:t>
      </w:r>
    </w:p>
    <w:p w:rsidR="00862108" w:rsidRDefault="00862108" w:rsidP="00862108">
      <w:pPr>
        <w:pStyle w:val="Default"/>
        <w:jc w:val="both"/>
        <w:rPr>
          <w:i/>
          <w:iCs/>
          <w:color w:val="auto"/>
          <w:sz w:val="16"/>
          <w:szCs w:val="16"/>
        </w:rPr>
      </w:pPr>
      <w:r>
        <w:rPr>
          <w:b/>
          <w:i/>
          <w:iCs/>
          <w:color w:val="auto"/>
          <w:sz w:val="16"/>
          <w:szCs w:val="16"/>
        </w:rPr>
        <w:t xml:space="preserve"> A</w:t>
      </w:r>
      <w:r w:rsidRPr="00800A45">
        <w:rPr>
          <w:b/>
          <w:i/>
          <w:iCs/>
          <w:color w:val="auto"/>
          <w:sz w:val="16"/>
          <w:szCs w:val="16"/>
        </w:rPr>
        <w:t>utres professionnels</w:t>
      </w:r>
      <w:r w:rsidRPr="00D91838">
        <w:rPr>
          <w:i/>
          <w:iCs/>
          <w:color w:val="auto"/>
          <w:sz w:val="16"/>
          <w:szCs w:val="16"/>
        </w:rPr>
        <w:t xml:space="preserve"> : psychologue, éducateur, professeur APA, assistant social </w:t>
      </w:r>
    </w:p>
    <w:p w:rsidR="00862108" w:rsidRDefault="00862108" w:rsidP="00862108">
      <w:pPr>
        <w:pStyle w:val="Default"/>
        <w:jc w:val="both"/>
        <w:rPr>
          <w:i/>
          <w:iCs/>
          <w:color w:val="auto"/>
          <w:sz w:val="16"/>
          <w:szCs w:val="16"/>
        </w:rPr>
      </w:pPr>
      <w:r>
        <w:rPr>
          <w:b/>
          <w:i/>
          <w:iCs/>
          <w:color w:val="auto"/>
          <w:sz w:val="16"/>
          <w:szCs w:val="16"/>
        </w:rPr>
        <w:t xml:space="preserve"> P</w:t>
      </w:r>
      <w:r w:rsidRPr="00800A45">
        <w:rPr>
          <w:b/>
          <w:i/>
          <w:iCs/>
          <w:color w:val="auto"/>
          <w:sz w:val="16"/>
          <w:szCs w:val="16"/>
        </w:rPr>
        <w:t>atients</w:t>
      </w:r>
      <w:r>
        <w:rPr>
          <w:b/>
          <w:i/>
          <w:iCs/>
          <w:color w:val="auto"/>
          <w:sz w:val="16"/>
          <w:szCs w:val="16"/>
        </w:rPr>
        <w:t> </w:t>
      </w:r>
      <w:r>
        <w:rPr>
          <w:i/>
          <w:iCs/>
          <w:color w:val="auto"/>
          <w:sz w:val="16"/>
          <w:szCs w:val="16"/>
        </w:rPr>
        <w:t>:</w:t>
      </w:r>
      <w:r w:rsidRPr="00D91838">
        <w:rPr>
          <w:i/>
          <w:iCs/>
          <w:color w:val="auto"/>
          <w:sz w:val="16"/>
          <w:szCs w:val="16"/>
        </w:rPr>
        <w:t xml:space="preserve"> patient-experts, représentants d’associations de patients</w:t>
      </w:r>
    </w:p>
    <w:p w:rsidR="00862108" w:rsidRPr="00D91838" w:rsidRDefault="00862108" w:rsidP="00862108">
      <w:pPr>
        <w:pStyle w:val="Default"/>
        <w:jc w:val="both"/>
        <w:rPr>
          <w:sz w:val="16"/>
          <w:szCs w:val="16"/>
        </w:rPr>
      </w:pPr>
    </w:p>
  </w:footnote>
  <w:footnote w:id="5">
    <w:p w:rsidR="00862108" w:rsidRPr="00A928A3" w:rsidRDefault="00862108" w:rsidP="00862108">
      <w:pPr>
        <w:pStyle w:val="Notedebasdepage"/>
        <w:rPr>
          <w:i/>
        </w:rPr>
      </w:pPr>
      <w:r>
        <w:rPr>
          <w:rStyle w:val="Appelnotedebasdep"/>
        </w:rPr>
        <w:footnoteRef/>
      </w:r>
      <w:r w:rsidRPr="00A928A3">
        <w:rPr>
          <w:i/>
        </w:rPr>
        <w:t xml:space="preserve"> </w:t>
      </w:r>
      <w:r w:rsidRPr="00A928A3">
        <w:rPr>
          <w:rFonts w:ascii="Arial" w:hAnsi="Arial" w:cs="Arial"/>
          <w:i/>
          <w:sz w:val="16"/>
          <w:szCs w:val="16"/>
        </w:rPr>
        <w:t>Arrêté</w:t>
      </w:r>
      <w:r w:rsidRPr="00D91838">
        <w:rPr>
          <w:rFonts w:ascii="Arial" w:hAnsi="Arial" w:cs="Arial"/>
          <w:sz w:val="16"/>
          <w:szCs w:val="16"/>
        </w:rPr>
        <w:t xml:space="preserve"> </w:t>
      </w:r>
      <w:r w:rsidRPr="00A928A3">
        <w:rPr>
          <w:rFonts w:ascii="Arial" w:hAnsi="Arial" w:cs="Arial"/>
          <w:i/>
          <w:sz w:val="16"/>
          <w:szCs w:val="16"/>
        </w:rPr>
        <w:t xml:space="preserve">du 14 janvier  2015 modifiant l'arrêté du 2 août 2010 relatif aux compétences requises pour dispenser ou coordonner l'éducation thérapeutique du patient  </w:t>
      </w:r>
    </w:p>
  </w:footnote>
  <w:footnote w:id="6">
    <w:p w:rsidR="00862108" w:rsidRDefault="00862108" w:rsidP="00862108">
      <w:pPr>
        <w:pStyle w:val="Notedebasdepage"/>
        <w:jc w:val="both"/>
        <w:rPr>
          <w:rFonts w:ascii="Arial" w:hAnsi="Arial" w:cs="Arial"/>
          <w:i/>
          <w:color w:val="2D2B2B"/>
          <w:sz w:val="16"/>
          <w:szCs w:val="16"/>
        </w:rPr>
      </w:pPr>
      <w:r w:rsidRPr="00ED5297">
        <w:rPr>
          <w:rStyle w:val="Appelnotedebasdep"/>
          <w:rFonts w:ascii="Arial" w:hAnsi="Arial" w:cs="Arial"/>
          <w:sz w:val="16"/>
          <w:szCs w:val="16"/>
        </w:rPr>
        <w:footnoteRef/>
      </w:r>
      <w:r w:rsidRPr="00ED5297">
        <w:rPr>
          <w:rFonts w:ascii="Arial" w:hAnsi="Arial" w:cs="Arial"/>
          <w:sz w:val="16"/>
          <w:szCs w:val="16"/>
        </w:rPr>
        <w:t xml:space="preserve"> </w:t>
      </w:r>
      <w:r w:rsidRPr="00ED5297">
        <w:rPr>
          <w:rFonts w:ascii="Arial" w:hAnsi="Arial" w:cs="Arial"/>
          <w:i/>
          <w:color w:val="2D2B2B"/>
          <w:sz w:val="16"/>
          <w:szCs w:val="16"/>
        </w:rPr>
        <w:t>Conformément aux articles L. 1161-1 et L. 1161-4 du code de la santé publique :</w:t>
      </w:r>
      <w:r>
        <w:rPr>
          <w:rFonts w:ascii="Arial" w:hAnsi="Arial" w:cs="Arial"/>
          <w:i/>
          <w:color w:val="2D2B2B"/>
          <w:sz w:val="16"/>
          <w:szCs w:val="16"/>
        </w:rPr>
        <w:t xml:space="preserve"> </w:t>
      </w:r>
      <w:r w:rsidRPr="00ED5297">
        <w:rPr>
          <w:rFonts w:ascii="Arial" w:hAnsi="Arial" w:cs="Arial"/>
          <w:i/>
          <w:color w:val="2D2B2B"/>
          <w:sz w:val="16"/>
          <w:szCs w:val="16"/>
        </w:rPr>
        <w:t xml:space="preserve">« Dans  le </w:t>
      </w:r>
      <w:r>
        <w:rPr>
          <w:rFonts w:ascii="Arial" w:hAnsi="Arial" w:cs="Arial"/>
          <w:i/>
          <w:color w:val="2D2B2B"/>
          <w:sz w:val="16"/>
          <w:szCs w:val="16"/>
        </w:rPr>
        <w:t xml:space="preserve"> cadre des  programmes </w:t>
      </w:r>
      <w:r w:rsidRPr="00ED5297">
        <w:rPr>
          <w:rFonts w:ascii="Arial" w:hAnsi="Arial" w:cs="Arial"/>
          <w:i/>
          <w:color w:val="2D2B2B"/>
          <w:sz w:val="16"/>
          <w:szCs w:val="16"/>
        </w:rPr>
        <w:t>(d</w:t>
      </w:r>
      <w:r>
        <w:rPr>
          <w:rFonts w:ascii="Arial" w:hAnsi="Arial" w:cs="Arial"/>
          <w:i/>
          <w:color w:val="2D2B2B"/>
          <w:sz w:val="16"/>
          <w:szCs w:val="16"/>
        </w:rPr>
        <w:t>’éducation  thérapeutique), .</w:t>
      </w:r>
      <w:r w:rsidRPr="00ED5297">
        <w:rPr>
          <w:rFonts w:ascii="Arial" w:hAnsi="Arial" w:cs="Arial"/>
          <w:i/>
          <w:color w:val="2D2B2B"/>
          <w:sz w:val="16"/>
          <w:szCs w:val="16"/>
        </w:rPr>
        <w:t>t</w:t>
      </w:r>
      <w:r>
        <w:rPr>
          <w:rFonts w:ascii="Arial" w:hAnsi="Arial" w:cs="Arial"/>
          <w:i/>
          <w:color w:val="2D2B2B"/>
          <w:sz w:val="16"/>
          <w:szCs w:val="16"/>
        </w:rPr>
        <w:t>out  contact direct  entre un</w:t>
      </w:r>
      <w:r w:rsidRPr="00ED5297">
        <w:rPr>
          <w:rFonts w:ascii="Arial" w:hAnsi="Arial" w:cs="Arial"/>
          <w:i/>
          <w:color w:val="2D2B2B"/>
          <w:sz w:val="16"/>
          <w:szCs w:val="16"/>
        </w:rPr>
        <w:t xml:space="preserve"> malade  et  son  entourage  et  une  entreprise  se livrant  à l’exploitation d’un médicament ou une personne responsable de la mise sur le marché d’un dispositif médical ou d’un dispositif médical de dia</w:t>
      </w:r>
      <w:r>
        <w:rPr>
          <w:rFonts w:ascii="Arial" w:hAnsi="Arial" w:cs="Arial"/>
          <w:i/>
          <w:color w:val="2D2B2B"/>
          <w:sz w:val="16"/>
          <w:szCs w:val="16"/>
        </w:rPr>
        <w:t xml:space="preserve">gnostic in vitro est </w:t>
      </w:r>
      <w:proofErr w:type="spellStart"/>
      <w:r>
        <w:rPr>
          <w:rFonts w:ascii="Arial" w:hAnsi="Arial" w:cs="Arial"/>
          <w:i/>
          <w:color w:val="2D2B2B"/>
          <w:sz w:val="16"/>
          <w:szCs w:val="16"/>
        </w:rPr>
        <w:t>interdit..</w:t>
      </w:r>
      <w:r w:rsidRPr="00ED5297">
        <w:rPr>
          <w:rFonts w:ascii="Arial" w:hAnsi="Arial" w:cs="Arial"/>
          <w:i/>
          <w:color w:val="2D2B2B"/>
          <w:sz w:val="16"/>
          <w:szCs w:val="16"/>
        </w:rPr>
        <w:t>Les</w:t>
      </w:r>
      <w:proofErr w:type="spellEnd"/>
      <w:r w:rsidRPr="00ED5297">
        <w:rPr>
          <w:rFonts w:ascii="Arial" w:hAnsi="Arial" w:cs="Arial"/>
          <w:i/>
          <w:color w:val="2D2B2B"/>
          <w:sz w:val="16"/>
          <w:szCs w:val="16"/>
        </w:rPr>
        <w:t xml:space="preserve"> programmes </w:t>
      </w:r>
      <w:r>
        <w:rPr>
          <w:rFonts w:ascii="Arial" w:hAnsi="Arial" w:cs="Arial"/>
          <w:i/>
          <w:color w:val="2D2B2B"/>
          <w:sz w:val="16"/>
          <w:szCs w:val="16"/>
        </w:rPr>
        <w:t xml:space="preserve">(d’éducation thérapeutique), </w:t>
      </w:r>
      <w:r w:rsidRPr="00ED5297">
        <w:rPr>
          <w:rFonts w:ascii="Arial" w:hAnsi="Arial" w:cs="Arial"/>
          <w:i/>
          <w:color w:val="2D2B2B"/>
          <w:sz w:val="16"/>
          <w:szCs w:val="16"/>
        </w:rPr>
        <w:t>ne peuvent être ni élaborés ni mis en œuvre par des entreprises se livrant à l’exploitation d’un médicament, des personnes responsables de la mise sur le marché d’un dispositif médical ou d’un dispositif médical de diagnostic in vitro ou des entreprises</w:t>
      </w:r>
      <w:r>
        <w:rPr>
          <w:rFonts w:ascii="Arial" w:hAnsi="Arial" w:cs="Arial"/>
          <w:i/>
          <w:color w:val="2D2B2B"/>
          <w:sz w:val="16"/>
          <w:szCs w:val="16"/>
        </w:rPr>
        <w:t xml:space="preserve"> </w:t>
      </w:r>
      <w:r w:rsidRPr="00ED5297">
        <w:rPr>
          <w:rFonts w:ascii="Arial" w:hAnsi="Arial" w:cs="Arial"/>
          <w:i/>
          <w:color w:val="2D2B2B"/>
          <w:sz w:val="16"/>
          <w:szCs w:val="16"/>
        </w:rPr>
        <w:t>proposant des prestations en lien avec la santé... »</w:t>
      </w:r>
    </w:p>
    <w:p w:rsidR="00862108" w:rsidRPr="00A42382" w:rsidRDefault="00862108" w:rsidP="00862108">
      <w:pPr>
        <w:pStyle w:val="Notedebasdepage"/>
        <w:jc w:val="both"/>
        <w:rPr>
          <w:rFonts w:ascii="Arial" w:hAnsi="Arial" w:cs="Arial"/>
          <w:i/>
          <w:color w:val="2D2B2B"/>
          <w:sz w:val="16"/>
          <w:szCs w:val="16"/>
        </w:rPr>
      </w:pPr>
    </w:p>
  </w:footnote>
  <w:footnote w:id="7">
    <w:p w:rsidR="00862108" w:rsidRDefault="00862108" w:rsidP="00862108">
      <w:pPr>
        <w:pStyle w:val="Notedebasdepage"/>
      </w:pPr>
      <w:r>
        <w:rPr>
          <w:rStyle w:val="Appelnotedebasdep"/>
        </w:rPr>
        <w:footnoteRef/>
      </w:r>
      <w:r>
        <w:t xml:space="preserve"> </w:t>
      </w:r>
      <w:r>
        <w:rPr>
          <w:sz w:val="19"/>
          <w:szCs w:val="19"/>
        </w:rPr>
        <w:t>Pour les médecins, le CNOM attire leur attention sur les articles R.4127-2, R.4127-4, R.4125-7, R.4127-35 et R.4127- 36, R.4127-56, R.4127-68 du code de la santé publique.</w:t>
      </w:r>
    </w:p>
  </w:footnote>
  <w:footnote w:id="8">
    <w:p w:rsidR="00862108" w:rsidRDefault="00862108" w:rsidP="00862108">
      <w:pPr>
        <w:pStyle w:val="Notedebasdepage"/>
      </w:pPr>
      <w:r>
        <w:rPr>
          <w:rStyle w:val="Appelnotedebasdep"/>
        </w:rPr>
        <w:footnoteRef/>
      </w:r>
      <w:r>
        <w:t xml:space="preserve"> </w:t>
      </w:r>
      <w:r>
        <w:rPr>
          <w:sz w:val="19"/>
          <w:szCs w:val="19"/>
        </w:rPr>
        <w:t>2. Conformément aux dispositions de l’article 226-13 du code pénal.</w:t>
      </w:r>
    </w:p>
  </w:footnote>
  <w:footnote w:id="9">
    <w:p w:rsidR="00862108" w:rsidRDefault="00862108" w:rsidP="00862108">
      <w:pPr>
        <w:jc w:val="both"/>
      </w:pPr>
      <w:r>
        <w:rPr>
          <w:rStyle w:val="Appelnotedebasdep"/>
        </w:rPr>
        <w:footnoteRef/>
      </w:r>
      <w:r>
        <w:t xml:space="preserve"> </w:t>
      </w:r>
      <w:r>
        <w:rPr>
          <w:sz w:val="19"/>
          <w:szCs w:val="19"/>
        </w:rPr>
        <w:t>3. Modifiée par la loi n</w:t>
      </w:r>
      <w:r>
        <w:rPr>
          <w:sz w:val="9"/>
          <w:szCs w:val="9"/>
        </w:rPr>
        <w:t xml:space="preserve">o </w:t>
      </w:r>
      <w:r>
        <w:rPr>
          <w:sz w:val="19"/>
          <w:szCs w:val="19"/>
        </w:rPr>
        <w:t>2004- 801 du 6 août 2004 relative à la protection des personnes physiques à l’égard des traitements de données à caractère personnel.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95" w:rsidRDefault="00FD0295" w:rsidP="001E2050">
    <w:pPr>
      <w:pStyle w:val="En-tte"/>
      <w:ind w:left="-1417"/>
    </w:pPr>
    <w:r>
      <w:rPr>
        <w:noProof/>
      </w:rPr>
      <w:drawing>
        <wp:anchor distT="0" distB="0" distL="114300" distR="114300" simplePos="0" relativeHeight="251660288" behindDoc="0" locked="0" layoutInCell="1" allowOverlap="1">
          <wp:simplePos x="0" y="0"/>
          <wp:positionH relativeFrom="column">
            <wp:posOffset>-848995</wp:posOffset>
          </wp:positionH>
          <wp:positionV relativeFrom="paragraph">
            <wp:posOffset>-51435</wp:posOffset>
          </wp:positionV>
          <wp:extent cx="7600315" cy="1674495"/>
          <wp:effectExtent l="19050" t="0" r="635" b="0"/>
          <wp:wrapNone/>
          <wp:docPr id="25" name="Image 25" descr="ARS-FOND 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S-FOND COURRIER"/>
                  <pic:cNvPicPr>
                    <a:picLocks noChangeAspect="1" noChangeArrowheads="1"/>
                  </pic:cNvPicPr>
                </pic:nvPicPr>
                <pic:blipFill>
                  <a:blip r:embed="rId1"/>
                  <a:srcRect b="84415"/>
                  <a:stretch>
                    <a:fillRect/>
                  </a:stretch>
                </pic:blipFill>
                <pic:spPr bwMode="auto">
                  <a:xfrm>
                    <a:off x="0" y="0"/>
                    <a:ext cx="7600315" cy="1674495"/>
                  </a:xfrm>
                  <a:prstGeom prst="rect">
                    <a:avLst/>
                  </a:prstGeom>
                  <a:noFill/>
                  <a:ln w="9525">
                    <a:noFill/>
                    <a:miter lim="800000"/>
                    <a:headEnd/>
                    <a:tailEnd/>
                  </a:ln>
                </pic:spPr>
              </pic:pic>
            </a:graphicData>
          </a:graphic>
        </wp:anchor>
      </w:drawing>
    </w:r>
    <w:r w:rsidR="00977A3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8.85pt;margin-top:49pt;width:116.95pt;height:67.55pt;z-index:251661312;mso-position-horizontal-relative:text;mso-position-vertical-relative:text">
          <v:imagedata r:id="rId2" o:title=""/>
        </v:shape>
        <o:OLEObject Type="Embed" ProgID="MSPhotoEd.3" ShapeID="_x0000_s2053" DrawAspect="Content" ObjectID="_1592399612" r:id="rId3"/>
      </w:pict>
    </w:r>
    <w:r w:rsidR="00977A31">
      <w:rPr>
        <w:noProof/>
      </w:rPr>
      <w:pict>
        <v:shapetype id="_x0000_t202" coordsize="21600,21600" o:spt="202" path="m,l,21600r21600,l21600,xe">
          <v:stroke joinstyle="miter"/>
          <v:path gradientshapeok="t" o:connecttype="rect"/>
        </v:shapetype>
        <v:shape id="_x0000_s2052" type="#_x0000_t202" style="position:absolute;left:0;text-align:left;margin-left:-50.9pt;margin-top:94.3pt;width:128.25pt;height:37.5pt;z-index:251659264;mso-position-horizontal-relative:text;mso-position-vertical-relative:text" filled="f" stroked="f">
          <v:textbox style="mso-next-textbox:#_x0000_s2052">
            <w:txbxContent>
              <w:p w:rsidR="00FD0295" w:rsidRDefault="00FD0295" w:rsidP="008C5B06">
                <w:pPr>
                  <w:rPr>
                    <w:color w:val="002395"/>
                    <w:sz w:val="15"/>
                  </w:rPr>
                </w:pPr>
              </w:p>
            </w:txbxContent>
          </v:textbox>
        </v:shape>
      </w:pict>
    </w:r>
    <w:r>
      <w:rPr>
        <w:noProof/>
      </w:rPr>
      <w:drawing>
        <wp:anchor distT="0" distB="0" distL="114300" distR="114300" simplePos="0" relativeHeight="251653120" behindDoc="0" locked="0" layoutInCell="0" allowOverlap="1">
          <wp:simplePos x="0" y="0"/>
          <wp:positionH relativeFrom="column">
            <wp:posOffset>-734060</wp:posOffset>
          </wp:positionH>
          <wp:positionV relativeFrom="paragraph">
            <wp:posOffset>1869440</wp:posOffset>
          </wp:positionV>
          <wp:extent cx="292100" cy="1676400"/>
          <wp:effectExtent l="19050" t="0" r="0" b="0"/>
          <wp:wrapNone/>
          <wp:docPr id="1" name="Image 1" descr="Trait-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t-gauche"/>
                  <pic:cNvPicPr>
                    <a:picLocks noChangeAspect="1" noChangeArrowheads="1"/>
                  </pic:cNvPicPr>
                </pic:nvPicPr>
                <pic:blipFill>
                  <a:blip r:embed="rId4"/>
                  <a:srcRect/>
                  <a:stretch>
                    <a:fillRect/>
                  </a:stretch>
                </pic:blipFill>
                <pic:spPr bwMode="auto">
                  <a:xfrm>
                    <a:off x="0" y="0"/>
                    <a:ext cx="292100" cy="16764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95" w:rsidRDefault="00FD0295" w:rsidP="001E2050">
    <w:pPr>
      <w:pStyle w:val="En-tte"/>
      <w:ind w:left="-1417"/>
    </w:pPr>
    <w:r>
      <w:rPr>
        <w:noProof/>
      </w:rPr>
      <w:drawing>
        <wp:anchor distT="0" distB="0" distL="114300" distR="114300" simplePos="0" relativeHeight="251670528" behindDoc="0" locked="0" layoutInCell="1" allowOverlap="1" wp14:anchorId="685F06E0" wp14:editId="2097AA9A">
          <wp:simplePos x="0" y="0"/>
          <wp:positionH relativeFrom="column">
            <wp:posOffset>-848995</wp:posOffset>
          </wp:positionH>
          <wp:positionV relativeFrom="paragraph">
            <wp:posOffset>-51435</wp:posOffset>
          </wp:positionV>
          <wp:extent cx="7600315" cy="1674495"/>
          <wp:effectExtent l="19050" t="0" r="635" b="0"/>
          <wp:wrapNone/>
          <wp:docPr id="3" name="Image 25" descr="ARS-FOND 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S-FOND COURRIER"/>
                  <pic:cNvPicPr>
                    <a:picLocks noChangeAspect="1" noChangeArrowheads="1"/>
                  </pic:cNvPicPr>
                </pic:nvPicPr>
                <pic:blipFill>
                  <a:blip r:embed="rId1"/>
                  <a:srcRect b="84415"/>
                  <a:stretch>
                    <a:fillRect/>
                  </a:stretch>
                </pic:blipFill>
                <pic:spPr bwMode="auto">
                  <a:xfrm>
                    <a:off x="0" y="0"/>
                    <a:ext cx="7600315" cy="1674495"/>
                  </a:xfrm>
                  <a:prstGeom prst="rect">
                    <a:avLst/>
                  </a:prstGeom>
                  <a:noFill/>
                  <a:ln w="9525">
                    <a:noFill/>
                    <a:miter lim="800000"/>
                    <a:headEnd/>
                    <a:tailEnd/>
                  </a:ln>
                </pic:spPr>
              </pic:pic>
            </a:graphicData>
          </a:graphic>
        </wp:anchor>
      </w:drawing>
    </w:r>
    <w:r w:rsidR="00977A3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48.85pt;margin-top:49pt;width:116.95pt;height:67.55pt;z-index:251671552;mso-position-horizontal-relative:text;mso-position-vertical-relative:text">
          <v:imagedata r:id="rId2" o:title=""/>
        </v:shape>
        <o:OLEObject Type="Embed" ProgID="MSPhotoEd.3" ShapeID="_x0000_s2059" DrawAspect="Content" ObjectID="_1592399613" r:id="rId3"/>
      </w:pict>
    </w:r>
    <w:r w:rsidR="00977A31">
      <w:rPr>
        <w:noProof/>
      </w:rPr>
      <w:pict>
        <v:shapetype id="_x0000_t202" coordsize="21600,21600" o:spt="202" path="m,l,21600r21600,l21600,xe">
          <v:stroke joinstyle="miter"/>
          <v:path gradientshapeok="t" o:connecttype="rect"/>
        </v:shapetype>
        <v:shape id="_x0000_s2058" type="#_x0000_t202" style="position:absolute;left:0;text-align:left;margin-left:-50.9pt;margin-top:94.3pt;width:128.25pt;height:37.5pt;z-index:251669504;mso-position-horizontal-relative:text;mso-position-vertical-relative:text" filled="f" stroked="f">
          <v:textbox style="mso-next-textbox:#_x0000_s2058">
            <w:txbxContent>
              <w:p w:rsidR="00FD0295" w:rsidRDefault="00FD0295" w:rsidP="008C5B06">
                <w:pPr>
                  <w:rPr>
                    <w:color w:val="002395"/>
                    <w:sz w:val="15"/>
                  </w:rPr>
                </w:pPr>
              </w:p>
            </w:txbxContent>
          </v:textbox>
        </v:shape>
      </w:pict>
    </w:r>
    <w:r>
      <w:rPr>
        <w:noProof/>
      </w:rPr>
      <w:drawing>
        <wp:anchor distT="0" distB="0" distL="114300" distR="114300" simplePos="0" relativeHeight="251664384" behindDoc="0" locked="0" layoutInCell="0" allowOverlap="1" wp14:anchorId="757886A5" wp14:editId="2BD26AB1">
          <wp:simplePos x="0" y="0"/>
          <wp:positionH relativeFrom="column">
            <wp:posOffset>-734060</wp:posOffset>
          </wp:positionH>
          <wp:positionV relativeFrom="paragraph">
            <wp:posOffset>1869440</wp:posOffset>
          </wp:positionV>
          <wp:extent cx="292100" cy="1676400"/>
          <wp:effectExtent l="19050" t="0" r="0" b="0"/>
          <wp:wrapNone/>
          <wp:docPr id="4" name="Image 1" descr="Trait-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t-gauche"/>
                  <pic:cNvPicPr>
                    <a:picLocks noChangeAspect="1" noChangeArrowheads="1"/>
                  </pic:cNvPicPr>
                </pic:nvPicPr>
                <pic:blipFill>
                  <a:blip r:embed="rId4"/>
                  <a:srcRect/>
                  <a:stretch>
                    <a:fillRect/>
                  </a:stretch>
                </pic:blipFill>
                <pic:spPr bwMode="auto">
                  <a:xfrm>
                    <a:off x="0" y="0"/>
                    <a:ext cx="292100" cy="16764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95" w:rsidRDefault="00FD0295" w:rsidP="001E2050">
    <w:pPr>
      <w:pStyle w:val="En-tte"/>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5CF2"/>
    <w:multiLevelType w:val="hybridMultilevel"/>
    <w:tmpl w:val="E114473A"/>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0DB170C7"/>
    <w:multiLevelType w:val="hybridMultilevel"/>
    <w:tmpl w:val="B78AC7F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E406F54"/>
    <w:multiLevelType w:val="hybridMultilevel"/>
    <w:tmpl w:val="E7FE9324"/>
    <w:lvl w:ilvl="0" w:tplc="35DCB298">
      <w:numFmt w:val="bullet"/>
      <w:lvlText w:val="-"/>
      <w:lvlJc w:val="left"/>
      <w:pPr>
        <w:ind w:left="4620" w:hanging="360"/>
      </w:pPr>
      <w:rPr>
        <w:rFonts w:ascii="Arial" w:eastAsia="Times New Roman" w:hAnsi="Arial" w:cs="Arial" w:hint="default"/>
      </w:rPr>
    </w:lvl>
    <w:lvl w:ilvl="1" w:tplc="040C0003" w:tentative="1">
      <w:start w:val="1"/>
      <w:numFmt w:val="bullet"/>
      <w:lvlText w:val="o"/>
      <w:lvlJc w:val="left"/>
      <w:pPr>
        <w:ind w:left="5340" w:hanging="360"/>
      </w:pPr>
      <w:rPr>
        <w:rFonts w:ascii="Courier New" w:hAnsi="Courier New" w:cs="Courier New" w:hint="default"/>
      </w:rPr>
    </w:lvl>
    <w:lvl w:ilvl="2" w:tplc="040C0005" w:tentative="1">
      <w:start w:val="1"/>
      <w:numFmt w:val="bullet"/>
      <w:lvlText w:val=""/>
      <w:lvlJc w:val="left"/>
      <w:pPr>
        <w:ind w:left="6060" w:hanging="360"/>
      </w:pPr>
      <w:rPr>
        <w:rFonts w:ascii="Wingdings" w:hAnsi="Wingdings" w:hint="default"/>
      </w:rPr>
    </w:lvl>
    <w:lvl w:ilvl="3" w:tplc="040C0001" w:tentative="1">
      <w:start w:val="1"/>
      <w:numFmt w:val="bullet"/>
      <w:lvlText w:val=""/>
      <w:lvlJc w:val="left"/>
      <w:pPr>
        <w:ind w:left="6780" w:hanging="360"/>
      </w:pPr>
      <w:rPr>
        <w:rFonts w:ascii="Symbol" w:hAnsi="Symbol" w:hint="default"/>
      </w:rPr>
    </w:lvl>
    <w:lvl w:ilvl="4" w:tplc="040C0003" w:tentative="1">
      <w:start w:val="1"/>
      <w:numFmt w:val="bullet"/>
      <w:lvlText w:val="o"/>
      <w:lvlJc w:val="left"/>
      <w:pPr>
        <w:ind w:left="7500" w:hanging="360"/>
      </w:pPr>
      <w:rPr>
        <w:rFonts w:ascii="Courier New" w:hAnsi="Courier New" w:cs="Courier New" w:hint="default"/>
      </w:rPr>
    </w:lvl>
    <w:lvl w:ilvl="5" w:tplc="040C0005" w:tentative="1">
      <w:start w:val="1"/>
      <w:numFmt w:val="bullet"/>
      <w:lvlText w:val=""/>
      <w:lvlJc w:val="left"/>
      <w:pPr>
        <w:ind w:left="8220" w:hanging="360"/>
      </w:pPr>
      <w:rPr>
        <w:rFonts w:ascii="Wingdings" w:hAnsi="Wingdings" w:hint="default"/>
      </w:rPr>
    </w:lvl>
    <w:lvl w:ilvl="6" w:tplc="040C0001" w:tentative="1">
      <w:start w:val="1"/>
      <w:numFmt w:val="bullet"/>
      <w:lvlText w:val=""/>
      <w:lvlJc w:val="left"/>
      <w:pPr>
        <w:ind w:left="8940" w:hanging="360"/>
      </w:pPr>
      <w:rPr>
        <w:rFonts w:ascii="Symbol" w:hAnsi="Symbol" w:hint="default"/>
      </w:rPr>
    </w:lvl>
    <w:lvl w:ilvl="7" w:tplc="040C0003" w:tentative="1">
      <w:start w:val="1"/>
      <w:numFmt w:val="bullet"/>
      <w:lvlText w:val="o"/>
      <w:lvlJc w:val="left"/>
      <w:pPr>
        <w:ind w:left="9660" w:hanging="360"/>
      </w:pPr>
      <w:rPr>
        <w:rFonts w:ascii="Courier New" w:hAnsi="Courier New" w:cs="Courier New" w:hint="default"/>
      </w:rPr>
    </w:lvl>
    <w:lvl w:ilvl="8" w:tplc="040C0005" w:tentative="1">
      <w:start w:val="1"/>
      <w:numFmt w:val="bullet"/>
      <w:lvlText w:val=""/>
      <w:lvlJc w:val="left"/>
      <w:pPr>
        <w:ind w:left="10380" w:hanging="360"/>
      </w:pPr>
      <w:rPr>
        <w:rFonts w:ascii="Wingdings" w:hAnsi="Wingdings" w:hint="default"/>
      </w:rPr>
    </w:lvl>
  </w:abstractNum>
  <w:abstractNum w:abstractNumId="3">
    <w:nsid w:val="13862AB0"/>
    <w:multiLevelType w:val="hybridMultilevel"/>
    <w:tmpl w:val="CBA868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63344CB"/>
    <w:multiLevelType w:val="hybridMultilevel"/>
    <w:tmpl w:val="BFE0840A"/>
    <w:lvl w:ilvl="0" w:tplc="F83A8206">
      <w:start w:val="6"/>
      <w:numFmt w:val="decimal"/>
      <w:lvlText w:val="%1"/>
      <w:lvlJc w:val="left"/>
      <w:pPr>
        <w:ind w:left="720" w:hanging="360"/>
      </w:pPr>
      <w:rPr>
        <w:rFonts w:hint="default"/>
        <w:b/>
        <w:i w:val="0"/>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BA259D"/>
    <w:multiLevelType w:val="hybridMultilevel"/>
    <w:tmpl w:val="A59CCA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0824D1"/>
    <w:multiLevelType w:val="hybridMultilevel"/>
    <w:tmpl w:val="4A04EA7A"/>
    <w:lvl w:ilvl="0" w:tplc="E632C652">
      <w:numFmt w:val="bullet"/>
      <w:lvlText w:val=""/>
      <w:lvlJc w:val="left"/>
      <w:pPr>
        <w:ind w:left="720" w:hanging="360"/>
      </w:pPr>
      <w:rPr>
        <w:rFonts w:ascii="Wingdings" w:eastAsia="Times New Roman" w:hAnsi="Wingdings" w:cs="Aria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933EFE"/>
    <w:multiLevelType w:val="hybridMultilevel"/>
    <w:tmpl w:val="A61066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1D5995"/>
    <w:multiLevelType w:val="hybridMultilevel"/>
    <w:tmpl w:val="845E6C42"/>
    <w:lvl w:ilvl="0" w:tplc="040C0015">
      <w:start w:val="3"/>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2B14620B"/>
    <w:multiLevelType w:val="hybridMultilevel"/>
    <w:tmpl w:val="96E6725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2DA7189B"/>
    <w:multiLevelType w:val="hybridMultilevel"/>
    <w:tmpl w:val="56E878B8"/>
    <w:lvl w:ilvl="0" w:tplc="4D5A0DD2">
      <w:numFmt w:val="bullet"/>
      <w:lvlText w:val=""/>
      <w:lvlJc w:val="left"/>
      <w:pPr>
        <w:ind w:left="720" w:hanging="360"/>
      </w:pPr>
      <w:rPr>
        <w:rFonts w:ascii="Wingdings" w:eastAsia="Times New Roman" w:hAnsi="Wingdings" w:cs="Arial" w:hint="default"/>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2632A39"/>
    <w:multiLevelType w:val="hybridMultilevel"/>
    <w:tmpl w:val="4168C1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AF21E24"/>
    <w:multiLevelType w:val="hybridMultilevel"/>
    <w:tmpl w:val="8D964904"/>
    <w:lvl w:ilvl="0" w:tplc="1570C5B6">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3D761A73"/>
    <w:multiLevelType w:val="hybridMultilevel"/>
    <w:tmpl w:val="51883DCA"/>
    <w:lvl w:ilvl="0" w:tplc="38BAB6E2">
      <w:start w:val="1"/>
      <w:numFmt w:val="bullet"/>
      <w:pStyle w:val="Listepuces2"/>
      <w:lvlText w:val="l"/>
      <w:lvlJc w:val="left"/>
      <w:pPr>
        <w:tabs>
          <w:tab w:val="num" w:pos="-877"/>
        </w:tabs>
        <w:ind w:left="-877" w:firstLine="29"/>
      </w:pPr>
      <w:rPr>
        <w:rFonts w:ascii="Wingdings" w:hAnsi="Wingdings" w:hint="default"/>
        <w:color w:val="6CAEDF"/>
        <w:position w:val="2"/>
        <w:sz w:val="14"/>
      </w:rPr>
    </w:lvl>
    <w:lvl w:ilvl="1" w:tplc="040C0003">
      <w:start w:val="1"/>
      <w:numFmt w:val="bullet"/>
      <w:lvlText w:val="o"/>
      <w:lvlJc w:val="left"/>
      <w:pPr>
        <w:tabs>
          <w:tab w:val="num" w:pos="308"/>
        </w:tabs>
        <w:ind w:left="308" w:hanging="360"/>
      </w:pPr>
      <w:rPr>
        <w:rFonts w:ascii="Courier New" w:hAnsi="Courier New" w:cs="Arial" w:hint="default"/>
      </w:rPr>
    </w:lvl>
    <w:lvl w:ilvl="2" w:tplc="040C0005" w:tentative="1">
      <w:start w:val="1"/>
      <w:numFmt w:val="bullet"/>
      <w:lvlText w:val=""/>
      <w:lvlJc w:val="left"/>
      <w:pPr>
        <w:tabs>
          <w:tab w:val="num" w:pos="1028"/>
        </w:tabs>
        <w:ind w:left="1028" w:hanging="360"/>
      </w:pPr>
      <w:rPr>
        <w:rFonts w:ascii="Wingdings" w:hAnsi="Wingdings" w:hint="default"/>
      </w:rPr>
    </w:lvl>
    <w:lvl w:ilvl="3" w:tplc="040C0001" w:tentative="1">
      <w:start w:val="1"/>
      <w:numFmt w:val="bullet"/>
      <w:lvlText w:val=""/>
      <w:lvlJc w:val="left"/>
      <w:pPr>
        <w:tabs>
          <w:tab w:val="num" w:pos="1748"/>
        </w:tabs>
        <w:ind w:left="1748" w:hanging="360"/>
      </w:pPr>
      <w:rPr>
        <w:rFonts w:ascii="Symbol" w:hAnsi="Symbol" w:hint="default"/>
      </w:rPr>
    </w:lvl>
    <w:lvl w:ilvl="4" w:tplc="040C0003" w:tentative="1">
      <w:start w:val="1"/>
      <w:numFmt w:val="bullet"/>
      <w:lvlText w:val="o"/>
      <w:lvlJc w:val="left"/>
      <w:pPr>
        <w:tabs>
          <w:tab w:val="num" w:pos="2468"/>
        </w:tabs>
        <w:ind w:left="2468" w:hanging="360"/>
      </w:pPr>
      <w:rPr>
        <w:rFonts w:ascii="Courier New" w:hAnsi="Courier New" w:cs="Arial" w:hint="default"/>
      </w:rPr>
    </w:lvl>
    <w:lvl w:ilvl="5" w:tplc="040C0005" w:tentative="1">
      <w:start w:val="1"/>
      <w:numFmt w:val="bullet"/>
      <w:lvlText w:val=""/>
      <w:lvlJc w:val="left"/>
      <w:pPr>
        <w:tabs>
          <w:tab w:val="num" w:pos="3188"/>
        </w:tabs>
        <w:ind w:left="3188" w:hanging="360"/>
      </w:pPr>
      <w:rPr>
        <w:rFonts w:ascii="Wingdings" w:hAnsi="Wingdings" w:hint="default"/>
      </w:rPr>
    </w:lvl>
    <w:lvl w:ilvl="6" w:tplc="040C0001" w:tentative="1">
      <w:start w:val="1"/>
      <w:numFmt w:val="bullet"/>
      <w:lvlText w:val=""/>
      <w:lvlJc w:val="left"/>
      <w:pPr>
        <w:tabs>
          <w:tab w:val="num" w:pos="3908"/>
        </w:tabs>
        <w:ind w:left="3908" w:hanging="360"/>
      </w:pPr>
      <w:rPr>
        <w:rFonts w:ascii="Symbol" w:hAnsi="Symbol" w:hint="default"/>
      </w:rPr>
    </w:lvl>
    <w:lvl w:ilvl="7" w:tplc="040C0003" w:tentative="1">
      <w:start w:val="1"/>
      <w:numFmt w:val="bullet"/>
      <w:lvlText w:val="o"/>
      <w:lvlJc w:val="left"/>
      <w:pPr>
        <w:tabs>
          <w:tab w:val="num" w:pos="4628"/>
        </w:tabs>
        <w:ind w:left="4628" w:hanging="360"/>
      </w:pPr>
      <w:rPr>
        <w:rFonts w:ascii="Courier New" w:hAnsi="Courier New" w:cs="Arial" w:hint="default"/>
      </w:rPr>
    </w:lvl>
    <w:lvl w:ilvl="8" w:tplc="040C0005" w:tentative="1">
      <w:start w:val="1"/>
      <w:numFmt w:val="bullet"/>
      <w:lvlText w:val=""/>
      <w:lvlJc w:val="left"/>
      <w:pPr>
        <w:tabs>
          <w:tab w:val="num" w:pos="5348"/>
        </w:tabs>
        <w:ind w:left="5348" w:hanging="360"/>
      </w:pPr>
      <w:rPr>
        <w:rFonts w:ascii="Wingdings" w:hAnsi="Wingdings" w:hint="default"/>
      </w:rPr>
    </w:lvl>
  </w:abstractNum>
  <w:abstractNum w:abstractNumId="14">
    <w:nsid w:val="3DE37D49"/>
    <w:multiLevelType w:val="hybridMultilevel"/>
    <w:tmpl w:val="74BEF99C"/>
    <w:lvl w:ilvl="0" w:tplc="7C924D7A">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41A64ABD"/>
    <w:multiLevelType w:val="hybridMultilevel"/>
    <w:tmpl w:val="18723D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546599A"/>
    <w:multiLevelType w:val="hybridMultilevel"/>
    <w:tmpl w:val="72DA7E20"/>
    <w:lvl w:ilvl="0" w:tplc="BE4CD90E">
      <w:numFmt w:val="bullet"/>
      <w:lvlText w:val="-"/>
      <w:lvlJc w:val="left"/>
      <w:pPr>
        <w:ind w:left="4260" w:hanging="360"/>
      </w:pPr>
      <w:rPr>
        <w:rFonts w:ascii="Arial" w:eastAsia="Times New Roman" w:hAnsi="Arial" w:cs="Arial"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17">
    <w:nsid w:val="49CB2C01"/>
    <w:multiLevelType w:val="hybridMultilevel"/>
    <w:tmpl w:val="E21AB72E"/>
    <w:lvl w:ilvl="0" w:tplc="F2986A92">
      <w:numFmt w:val="bullet"/>
      <w:lvlText w:val=""/>
      <w:lvlJc w:val="left"/>
      <w:pPr>
        <w:ind w:left="720" w:hanging="360"/>
      </w:pPr>
      <w:rPr>
        <w:rFonts w:ascii="Wingdings" w:eastAsia="Times New Roman" w:hAnsi="Wingdings" w:cs="Aria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DA74A12"/>
    <w:multiLevelType w:val="hybridMultilevel"/>
    <w:tmpl w:val="84449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18447D9"/>
    <w:multiLevelType w:val="hybridMultilevel"/>
    <w:tmpl w:val="104A31A0"/>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628C5BA3"/>
    <w:multiLevelType w:val="hybridMultilevel"/>
    <w:tmpl w:val="17964BC8"/>
    <w:lvl w:ilvl="0" w:tplc="3D80D15A">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9220D14"/>
    <w:multiLevelType w:val="hybridMultilevel"/>
    <w:tmpl w:val="A418DFC6"/>
    <w:lvl w:ilvl="0" w:tplc="040C0001">
      <w:start w:val="1"/>
      <w:numFmt w:val="upperLetter"/>
      <w:lvlText w:val="%1."/>
      <w:lvlJc w:val="left"/>
      <w:pPr>
        <w:tabs>
          <w:tab w:val="num" w:pos="360"/>
        </w:tabs>
        <w:ind w:left="360" w:hanging="360"/>
      </w:pPr>
      <w:rPr>
        <w:rFonts w:hint="default"/>
      </w:rPr>
    </w:lvl>
    <w:lvl w:ilvl="1" w:tplc="040C0003" w:tentative="1">
      <w:start w:val="1"/>
      <w:numFmt w:val="lowerLetter"/>
      <w:lvlText w:val="%2."/>
      <w:lvlJc w:val="left"/>
      <w:pPr>
        <w:tabs>
          <w:tab w:val="num" w:pos="1080"/>
        </w:tabs>
        <w:ind w:left="1080" w:hanging="360"/>
      </w:pPr>
    </w:lvl>
    <w:lvl w:ilvl="2" w:tplc="040C0005" w:tentative="1">
      <w:start w:val="1"/>
      <w:numFmt w:val="lowerRoman"/>
      <w:lvlText w:val="%3."/>
      <w:lvlJc w:val="right"/>
      <w:pPr>
        <w:tabs>
          <w:tab w:val="num" w:pos="1800"/>
        </w:tabs>
        <w:ind w:left="1800" w:hanging="180"/>
      </w:pPr>
    </w:lvl>
    <w:lvl w:ilvl="3" w:tplc="040C0001" w:tentative="1">
      <w:start w:val="1"/>
      <w:numFmt w:val="decimal"/>
      <w:lvlText w:val="%4."/>
      <w:lvlJc w:val="left"/>
      <w:pPr>
        <w:tabs>
          <w:tab w:val="num" w:pos="2520"/>
        </w:tabs>
        <w:ind w:left="2520" w:hanging="360"/>
      </w:pPr>
    </w:lvl>
    <w:lvl w:ilvl="4" w:tplc="040C0003" w:tentative="1">
      <w:start w:val="1"/>
      <w:numFmt w:val="lowerLetter"/>
      <w:lvlText w:val="%5."/>
      <w:lvlJc w:val="left"/>
      <w:pPr>
        <w:tabs>
          <w:tab w:val="num" w:pos="3240"/>
        </w:tabs>
        <w:ind w:left="3240" w:hanging="360"/>
      </w:pPr>
    </w:lvl>
    <w:lvl w:ilvl="5" w:tplc="040C0005" w:tentative="1">
      <w:start w:val="1"/>
      <w:numFmt w:val="lowerRoman"/>
      <w:lvlText w:val="%6."/>
      <w:lvlJc w:val="right"/>
      <w:pPr>
        <w:tabs>
          <w:tab w:val="num" w:pos="3960"/>
        </w:tabs>
        <w:ind w:left="3960" w:hanging="180"/>
      </w:pPr>
    </w:lvl>
    <w:lvl w:ilvl="6" w:tplc="040C0001" w:tentative="1">
      <w:start w:val="1"/>
      <w:numFmt w:val="decimal"/>
      <w:lvlText w:val="%7."/>
      <w:lvlJc w:val="left"/>
      <w:pPr>
        <w:tabs>
          <w:tab w:val="num" w:pos="4680"/>
        </w:tabs>
        <w:ind w:left="4680" w:hanging="360"/>
      </w:pPr>
    </w:lvl>
    <w:lvl w:ilvl="7" w:tplc="040C0003" w:tentative="1">
      <w:start w:val="1"/>
      <w:numFmt w:val="lowerLetter"/>
      <w:lvlText w:val="%8."/>
      <w:lvlJc w:val="left"/>
      <w:pPr>
        <w:tabs>
          <w:tab w:val="num" w:pos="5400"/>
        </w:tabs>
        <w:ind w:left="5400" w:hanging="360"/>
      </w:pPr>
    </w:lvl>
    <w:lvl w:ilvl="8" w:tplc="040C0005" w:tentative="1">
      <w:start w:val="1"/>
      <w:numFmt w:val="lowerRoman"/>
      <w:lvlText w:val="%9."/>
      <w:lvlJc w:val="right"/>
      <w:pPr>
        <w:tabs>
          <w:tab w:val="num" w:pos="6120"/>
        </w:tabs>
        <w:ind w:left="6120" w:hanging="180"/>
      </w:pPr>
    </w:lvl>
  </w:abstractNum>
  <w:abstractNum w:abstractNumId="22">
    <w:nsid w:val="6E4E6C9F"/>
    <w:multiLevelType w:val="hybridMultilevel"/>
    <w:tmpl w:val="ADF0746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nsid w:val="6E964D5C"/>
    <w:multiLevelType w:val="hybridMultilevel"/>
    <w:tmpl w:val="089C8D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F6F33C5"/>
    <w:multiLevelType w:val="hybridMultilevel"/>
    <w:tmpl w:val="9C02601E"/>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nsid w:val="7A7C3A0F"/>
    <w:multiLevelType w:val="hybridMultilevel"/>
    <w:tmpl w:val="05F007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EB4308"/>
    <w:multiLevelType w:val="hybridMultilevel"/>
    <w:tmpl w:val="BDD62F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2"/>
  </w:num>
  <w:num w:numId="4">
    <w:abstractNumId w:val="7"/>
  </w:num>
  <w:num w:numId="5">
    <w:abstractNumId w:val="12"/>
  </w:num>
  <w:num w:numId="6">
    <w:abstractNumId w:val="11"/>
  </w:num>
  <w:num w:numId="7">
    <w:abstractNumId w:val="5"/>
  </w:num>
  <w:num w:numId="8">
    <w:abstractNumId w:val="23"/>
  </w:num>
  <w:num w:numId="9">
    <w:abstractNumId w:val="25"/>
  </w:num>
  <w:num w:numId="10">
    <w:abstractNumId w:val="26"/>
  </w:num>
  <w:num w:numId="11">
    <w:abstractNumId w:val="22"/>
  </w:num>
  <w:num w:numId="12">
    <w:abstractNumId w:val="1"/>
  </w:num>
  <w:num w:numId="13">
    <w:abstractNumId w:val="0"/>
  </w:num>
  <w:num w:numId="14">
    <w:abstractNumId w:val="19"/>
  </w:num>
  <w:num w:numId="15">
    <w:abstractNumId w:val="18"/>
  </w:num>
  <w:num w:numId="16">
    <w:abstractNumId w:val="3"/>
  </w:num>
  <w:num w:numId="17">
    <w:abstractNumId w:val="15"/>
  </w:num>
  <w:num w:numId="18">
    <w:abstractNumId w:val="6"/>
  </w:num>
  <w:num w:numId="19">
    <w:abstractNumId w:val="10"/>
  </w:num>
  <w:num w:numId="20">
    <w:abstractNumId w:val="17"/>
  </w:num>
  <w:num w:numId="21">
    <w:abstractNumId w:val="4"/>
  </w:num>
  <w:num w:numId="22">
    <w:abstractNumId w:val="20"/>
  </w:num>
  <w:num w:numId="23">
    <w:abstractNumId w:val="13"/>
  </w:num>
  <w:num w:numId="24">
    <w:abstractNumId w:val="21"/>
  </w:num>
  <w:num w:numId="2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9"/>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61">
      <o:colormru v:ext="edit" colors="#00448a,#769e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E2050"/>
    <w:rsid w:val="000100C5"/>
    <w:rsid w:val="0001240C"/>
    <w:rsid w:val="00013834"/>
    <w:rsid w:val="00032398"/>
    <w:rsid w:val="00033D58"/>
    <w:rsid w:val="00043D77"/>
    <w:rsid w:val="00045EFE"/>
    <w:rsid w:val="0005291E"/>
    <w:rsid w:val="000532E2"/>
    <w:rsid w:val="00062281"/>
    <w:rsid w:val="00062857"/>
    <w:rsid w:val="00063AFC"/>
    <w:rsid w:val="00066D73"/>
    <w:rsid w:val="00073B88"/>
    <w:rsid w:val="00087278"/>
    <w:rsid w:val="0009143D"/>
    <w:rsid w:val="000A16C0"/>
    <w:rsid w:val="000A40C6"/>
    <w:rsid w:val="000B1383"/>
    <w:rsid w:val="000C195D"/>
    <w:rsid w:val="000C5F3B"/>
    <w:rsid w:val="000D60EE"/>
    <w:rsid w:val="000D7367"/>
    <w:rsid w:val="000F1AB5"/>
    <w:rsid w:val="000F4ACD"/>
    <w:rsid w:val="000F6426"/>
    <w:rsid w:val="000F68C9"/>
    <w:rsid w:val="001114B5"/>
    <w:rsid w:val="00126566"/>
    <w:rsid w:val="00131F0C"/>
    <w:rsid w:val="001353F4"/>
    <w:rsid w:val="00150F52"/>
    <w:rsid w:val="001510FA"/>
    <w:rsid w:val="001511C4"/>
    <w:rsid w:val="00175E5E"/>
    <w:rsid w:val="001769BE"/>
    <w:rsid w:val="001834BE"/>
    <w:rsid w:val="00187B84"/>
    <w:rsid w:val="00191632"/>
    <w:rsid w:val="0019587A"/>
    <w:rsid w:val="001A0103"/>
    <w:rsid w:val="001A0376"/>
    <w:rsid w:val="001A7481"/>
    <w:rsid w:val="001A7F57"/>
    <w:rsid w:val="001B16C0"/>
    <w:rsid w:val="001C77D5"/>
    <w:rsid w:val="001C7DB8"/>
    <w:rsid w:val="001D2489"/>
    <w:rsid w:val="001D49DB"/>
    <w:rsid w:val="001D574A"/>
    <w:rsid w:val="001E2050"/>
    <w:rsid w:val="001F7377"/>
    <w:rsid w:val="001F73EF"/>
    <w:rsid w:val="00211D76"/>
    <w:rsid w:val="002120AB"/>
    <w:rsid w:val="002272D3"/>
    <w:rsid w:val="00231AE4"/>
    <w:rsid w:val="00234022"/>
    <w:rsid w:val="00241D97"/>
    <w:rsid w:val="002439CF"/>
    <w:rsid w:val="00251F94"/>
    <w:rsid w:val="0025512E"/>
    <w:rsid w:val="002622C0"/>
    <w:rsid w:val="00262572"/>
    <w:rsid w:val="00275251"/>
    <w:rsid w:val="00277EEC"/>
    <w:rsid w:val="00281319"/>
    <w:rsid w:val="00285753"/>
    <w:rsid w:val="00286C42"/>
    <w:rsid w:val="00287A4C"/>
    <w:rsid w:val="00295451"/>
    <w:rsid w:val="002B026D"/>
    <w:rsid w:val="002B5D72"/>
    <w:rsid w:val="002C106C"/>
    <w:rsid w:val="002C48AA"/>
    <w:rsid w:val="002D16D3"/>
    <w:rsid w:val="002D33ED"/>
    <w:rsid w:val="002D38CE"/>
    <w:rsid w:val="002E3A90"/>
    <w:rsid w:val="002F0E93"/>
    <w:rsid w:val="002F145E"/>
    <w:rsid w:val="0030190F"/>
    <w:rsid w:val="00313949"/>
    <w:rsid w:val="0032060B"/>
    <w:rsid w:val="003313E1"/>
    <w:rsid w:val="003454A1"/>
    <w:rsid w:val="003467CB"/>
    <w:rsid w:val="00351489"/>
    <w:rsid w:val="00362794"/>
    <w:rsid w:val="003628AE"/>
    <w:rsid w:val="003677C9"/>
    <w:rsid w:val="00370951"/>
    <w:rsid w:val="00370C81"/>
    <w:rsid w:val="00371321"/>
    <w:rsid w:val="00382080"/>
    <w:rsid w:val="00383B5E"/>
    <w:rsid w:val="00387959"/>
    <w:rsid w:val="00390ACD"/>
    <w:rsid w:val="0039309E"/>
    <w:rsid w:val="003948B4"/>
    <w:rsid w:val="003A4F18"/>
    <w:rsid w:val="003D0F68"/>
    <w:rsid w:val="003E5EC9"/>
    <w:rsid w:val="003E6919"/>
    <w:rsid w:val="003F21D7"/>
    <w:rsid w:val="003F4255"/>
    <w:rsid w:val="003F5BDE"/>
    <w:rsid w:val="00400E21"/>
    <w:rsid w:val="00402652"/>
    <w:rsid w:val="00406625"/>
    <w:rsid w:val="0041087C"/>
    <w:rsid w:val="00415DF6"/>
    <w:rsid w:val="0041732A"/>
    <w:rsid w:val="004252D1"/>
    <w:rsid w:val="004258B6"/>
    <w:rsid w:val="00425F72"/>
    <w:rsid w:val="00434919"/>
    <w:rsid w:val="00446FF7"/>
    <w:rsid w:val="004522CF"/>
    <w:rsid w:val="004615EA"/>
    <w:rsid w:val="00466F71"/>
    <w:rsid w:val="00467368"/>
    <w:rsid w:val="00476EFF"/>
    <w:rsid w:val="00480640"/>
    <w:rsid w:val="00487B47"/>
    <w:rsid w:val="00490AB4"/>
    <w:rsid w:val="00493508"/>
    <w:rsid w:val="0049569D"/>
    <w:rsid w:val="00496EAF"/>
    <w:rsid w:val="004A206F"/>
    <w:rsid w:val="004B14C7"/>
    <w:rsid w:val="004C08E4"/>
    <w:rsid w:val="004D1DBD"/>
    <w:rsid w:val="004E43B7"/>
    <w:rsid w:val="004E5CD0"/>
    <w:rsid w:val="004F0A60"/>
    <w:rsid w:val="004F399A"/>
    <w:rsid w:val="004F63AE"/>
    <w:rsid w:val="005049D9"/>
    <w:rsid w:val="00507461"/>
    <w:rsid w:val="0051111B"/>
    <w:rsid w:val="005139C8"/>
    <w:rsid w:val="00532EE5"/>
    <w:rsid w:val="00533C30"/>
    <w:rsid w:val="005546A2"/>
    <w:rsid w:val="00561AE3"/>
    <w:rsid w:val="0056428E"/>
    <w:rsid w:val="005672AD"/>
    <w:rsid w:val="00574DC0"/>
    <w:rsid w:val="00586E1C"/>
    <w:rsid w:val="005B0137"/>
    <w:rsid w:val="005B0B2E"/>
    <w:rsid w:val="005B0FE4"/>
    <w:rsid w:val="005B3E26"/>
    <w:rsid w:val="005B4938"/>
    <w:rsid w:val="005B77DC"/>
    <w:rsid w:val="005C42C6"/>
    <w:rsid w:val="005C4A1A"/>
    <w:rsid w:val="005C79B4"/>
    <w:rsid w:val="005D39E0"/>
    <w:rsid w:val="005D4743"/>
    <w:rsid w:val="005E2971"/>
    <w:rsid w:val="005F11A2"/>
    <w:rsid w:val="005F7EC8"/>
    <w:rsid w:val="0060161F"/>
    <w:rsid w:val="00603AB1"/>
    <w:rsid w:val="006131E7"/>
    <w:rsid w:val="00614FA4"/>
    <w:rsid w:val="00621D4B"/>
    <w:rsid w:val="00624F03"/>
    <w:rsid w:val="00643F80"/>
    <w:rsid w:val="00644147"/>
    <w:rsid w:val="00646F3E"/>
    <w:rsid w:val="00652290"/>
    <w:rsid w:val="006547F8"/>
    <w:rsid w:val="00671730"/>
    <w:rsid w:val="006741A1"/>
    <w:rsid w:val="0067769E"/>
    <w:rsid w:val="00691882"/>
    <w:rsid w:val="00691E8F"/>
    <w:rsid w:val="006942B5"/>
    <w:rsid w:val="00697A57"/>
    <w:rsid w:val="006A0CE1"/>
    <w:rsid w:val="006A225D"/>
    <w:rsid w:val="006B055A"/>
    <w:rsid w:val="006B7BAF"/>
    <w:rsid w:val="006C5994"/>
    <w:rsid w:val="006C692F"/>
    <w:rsid w:val="006D1854"/>
    <w:rsid w:val="006D5233"/>
    <w:rsid w:val="006E3301"/>
    <w:rsid w:val="006E7A8F"/>
    <w:rsid w:val="006F231E"/>
    <w:rsid w:val="006F3A4C"/>
    <w:rsid w:val="00711B33"/>
    <w:rsid w:val="00712759"/>
    <w:rsid w:val="007208E3"/>
    <w:rsid w:val="007309FA"/>
    <w:rsid w:val="00734B66"/>
    <w:rsid w:val="0075033B"/>
    <w:rsid w:val="00750B30"/>
    <w:rsid w:val="00754AD7"/>
    <w:rsid w:val="00757C03"/>
    <w:rsid w:val="00760CDF"/>
    <w:rsid w:val="007622BE"/>
    <w:rsid w:val="0076532B"/>
    <w:rsid w:val="00765367"/>
    <w:rsid w:val="00767787"/>
    <w:rsid w:val="007728D2"/>
    <w:rsid w:val="007810B8"/>
    <w:rsid w:val="00782B36"/>
    <w:rsid w:val="00783EDC"/>
    <w:rsid w:val="007A0E2A"/>
    <w:rsid w:val="007A3BB3"/>
    <w:rsid w:val="007A5AE4"/>
    <w:rsid w:val="007A7242"/>
    <w:rsid w:val="007B0482"/>
    <w:rsid w:val="007B61FA"/>
    <w:rsid w:val="007C105B"/>
    <w:rsid w:val="007C1722"/>
    <w:rsid w:val="007C4490"/>
    <w:rsid w:val="007C56D6"/>
    <w:rsid w:val="007D4D8D"/>
    <w:rsid w:val="007D5389"/>
    <w:rsid w:val="007E399A"/>
    <w:rsid w:val="007E6115"/>
    <w:rsid w:val="007E70F7"/>
    <w:rsid w:val="007E7A85"/>
    <w:rsid w:val="00800629"/>
    <w:rsid w:val="00800A45"/>
    <w:rsid w:val="0081526B"/>
    <w:rsid w:val="008158B9"/>
    <w:rsid w:val="00816C5F"/>
    <w:rsid w:val="008175F3"/>
    <w:rsid w:val="00822BE1"/>
    <w:rsid w:val="00836B6E"/>
    <w:rsid w:val="00837729"/>
    <w:rsid w:val="00843066"/>
    <w:rsid w:val="0084508C"/>
    <w:rsid w:val="00856A4D"/>
    <w:rsid w:val="00862108"/>
    <w:rsid w:val="008659B6"/>
    <w:rsid w:val="00866F8E"/>
    <w:rsid w:val="00870D0C"/>
    <w:rsid w:val="00885766"/>
    <w:rsid w:val="008912F4"/>
    <w:rsid w:val="008A4B1E"/>
    <w:rsid w:val="008A6FE7"/>
    <w:rsid w:val="008C392C"/>
    <w:rsid w:val="008C5428"/>
    <w:rsid w:val="008C5B06"/>
    <w:rsid w:val="008C6A7A"/>
    <w:rsid w:val="008D6E99"/>
    <w:rsid w:val="008F1255"/>
    <w:rsid w:val="00904E91"/>
    <w:rsid w:val="00905F4D"/>
    <w:rsid w:val="00912CDC"/>
    <w:rsid w:val="0092090C"/>
    <w:rsid w:val="009217E8"/>
    <w:rsid w:val="00932CEC"/>
    <w:rsid w:val="00937639"/>
    <w:rsid w:val="00945975"/>
    <w:rsid w:val="00977A31"/>
    <w:rsid w:val="00994BC2"/>
    <w:rsid w:val="009978A3"/>
    <w:rsid w:val="009A3ADA"/>
    <w:rsid w:val="009B32DD"/>
    <w:rsid w:val="009D2075"/>
    <w:rsid w:val="009D3674"/>
    <w:rsid w:val="009D5E40"/>
    <w:rsid w:val="009E1B79"/>
    <w:rsid w:val="009E598E"/>
    <w:rsid w:val="009E6CD5"/>
    <w:rsid w:val="009F4DB6"/>
    <w:rsid w:val="009F575D"/>
    <w:rsid w:val="009F6B61"/>
    <w:rsid w:val="00A1132B"/>
    <w:rsid w:val="00A13AED"/>
    <w:rsid w:val="00A246C3"/>
    <w:rsid w:val="00A26FEA"/>
    <w:rsid w:val="00A31F12"/>
    <w:rsid w:val="00A33059"/>
    <w:rsid w:val="00A33401"/>
    <w:rsid w:val="00A42382"/>
    <w:rsid w:val="00A474F3"/>
    <w:rsid w:val="00A627F6"/>
    <w:rsid w:val="00A6635F"/>
    <w:rsid w:val="00A71344"/>
    <w:rsid w:val="00A928A3"/>
    <w:rsid w:val="00A96352"/>
    <w:rsid w:val="00AA1E37"/>
    <w:rsid w:val="00AB72F3"/>
    <w:rsid w:val="00AC1CB4"/>
    <w:rsid w:val="00AC4999"/>
    <w:rsid w:val="00AC4D8E"/>
    <w:rsid w:val="00AD4F19"/>
    <w:rsid w:val="00AE03BC"/>
    <w:rsid w:val="00AE5450"/>
    <w:rsid w:val="00AE5F9A"/>
    <w:rsid w:val="00AE62E0"/>
    <w:rsid w:val="00AE6E70"/>
    <w:rsid w:val="00AF15EC"/>
    <w:rsid w:val="00AF6C1A"/>
    <w:rsid w:val="00B212DD"/>
    <w:rsid w:val="00B230B8"/>
    <w:rsid w:val="00B30FD5"/>
    <w:rsid w:val="00B4125E"/>
    <w:rsid w:val="00B446DD"/>
    <w:rsid w:val="00B54CAB"/>
    <w:rsid w:val="00B870BB"/>
    <w:rsid w:val="00B87303"/>
    <w:rsid w:val="00B91CD6"/>
    <w:rsid w:val="00B927B9"/>
    <w:rsid w:val="00B9633E"/>
    <w:rsid w:val="00BA441E"/>
    <w:rsid w:val="00BA6957"/>
    <w:rsid w:val="00BB26A1"/>
    <w:rsid w:val="00BB3CE0"/>
    <w:rsid w:val="00BB5B4E"/>
    <w:rsid w:val="00BC076E"/>
    <w:rsid w:val="00BD2583"/>
    <w:rsid w:val="00BD502A"/>
    <w:rsid w:val="00BE2E1A"/>
    <w:rsid w:val="00BE5ED3"/>
    <w:rsid w:val="00BE6703"/>
    <w:rsid w:val="00C02146"/>
    <w:rsid w:val="00C03B22"/>
    <w:rsid w:val="00C05073"/>
    <w:rsid w:val="00C07321"/>
    <w:rsid w:val="00C117FA"/>
    <w:rsid w:val="00C119DE"/>
    <w:rsid w:val="00C211ED"/>
    <w:rsid w:val="00C2497E"/>
    <w:rsid w:val="00C25817"/>
    <w:rsid w:val="00C44FE3"/>
    <w:rsid w:val="00C51146"/>
    <w:rsid w:val="00C52569"/>
    <w:rsid w:val="00C52B22"/>
    <w:rsid w:val="00C53ECE"/>
    <w:rsid w:val="00C55D62"/>
    <w:rsid w:val="00C56792"/>
    <w:rsid w:val="00C70B85"/>
    <w:rsid w:val="00C840B5"/>
    <w:rsid w:val="00C86D9C"/>
    <w:rsid w:val="00C86EA3"/>
    <w:rsid w:val="00C97B92"/>
    <w:rsid w:val="00C97BB4"/>
    <w:rsid w:val="00CB218F"/>
    <w:rsid w:val="00CB5611"/>
    <w:rsid w:val="00CC0975"/>
    <w:rsid w:val="00CC55FD"/>
    <w:rsid w:val="00CD40E6"/>
    <w:rsid w:val="00CE24BE"/>
    <w:rsid w:val="00CE44D6"/>
    <w:rsid w:val="00CF5E5A"/>
    <w:rsid w:val="00D03F0E"/>
    <w:rsid w:val="00D1079F"/>
    <w:rsid w:val="00D11F85"/>
    <w:rsid w:val="00D159B4"/>
    <w:rsid w:val="00D2760C"/>
    <w:rsid w:val="00D41FAF"/>
    <w:rsid w:val="00D474C0"/>
    <w:rsid w:val="00D6188A"/>
    <w:rsid w:val="00D6282C"/>
    <w:rsid w:val="00D62EA0"/>
    <w:rsid w:val="00D83E4E"/>
    <w:rsid w:val="00D91838"/>
    <w:rsid w:val="00D966B3"/>
    <w:rsid w:val="00DA364E"/>
    <w:rsid w:val="00DC0F3D"/>
    <w:rsid w:val="00DD6FE6"/>
    <w:rsid w:val="00E17E75"/>
    <w:rsid w:val="00E22566"/>
    <w:rsid w:val="00E26B1D"/>
    <w:rsid w:val="00E51160"/>
    <w:rsid w:val="00E56D0C"/>
    <w:rsid w:val="00E64AD6"/>
    <w:rsid w:val="00E70285"/>
    <w:rsid w:val="00E71651"/>
    <w:rsid w:val="00E7172B"/>
    <w:rsid w:val="00E77A16"/>
    <w:rsid w:val="00E803C8"/>
    <w:rsid w:val="00E845CD"/>
    <w:rsid w:val="00E84D90"/>
    <w:rsid w:val="00E855F2"/>
    <w:rsid w:val="00E9618C"/>
    <w:rsid w:val="00EB0AEF"/>
    <w:rsid w:val="00EB10DB"/>
    <w:rsid w:val="00EB6343"/>
    <w:rsid w:val="00ED03BD"/>
    <w:rsid w:val="00ED5297"/>
    <w:rsid w:val="00ED588C"/>
    <w:rsid w:val="00ED75EE"/>
    <w:rsid w:val="00EE131F"/>
    <w:rsid w:val="00EE6D40"/>
    <w:rsid w:val="00EF21A7"/>
    <w:rsid w:val="00EF6099"/>
    <w:rsid w:val="00EF6DF0"/>
    <w:rsid w:val="00F01F7A"/>
    <w:rsid w:val="00F03289"/>
    <w:rsid w:val="00F253C6"/>
    <w:rsid w:val="00F367DF"/>
    <w:rsid w:val="00F40684"/>
    <w:rsid w:val="00F419FB"/>
    <w:rsid w:val="00F41F3F"/>
    <w:rsid w:val="00F422E7"/>
    <w:rsid w:val="00F47B1A"/>
    <w:rsid w:val="00F50C59"/>
    <w:rsid w:val="00F52F24"/>
    <w:rsid w:val="00F61CB8"/>
    <w:rsid w:val="00F90395"/>
    <w:rsid w:val="00F92486"/>
    <w:rsid w:val="00F95936"/>
    <w:rsid w:val="00FA116A"/>
    <w:rsid w:val="00FA274D"/>
    <w:rsid w:val="00FB3834"/>
    <w:rsid w:val="00FB4591"/>
    <w:rsid w:val="00FB4F2E"/>
    <w:rsid w:val="00FC06B3"/>
    <w:rsid w:val="00FC43C2"/>
    <w:rsid w:val="00FD0295"/>
    <w:rsid w:val="00FD7C6C"/>
    <w:rsid w:val="00FE0CCF"/>
    <w:rsid w:val="00FE184C"/>
    <w:rsid w:val="00FE1C16"/>
    <w:rsid w:val="00FE24EF"/>
    <w:rsid w:val="00FE34DB"/>
    <w:rsid w:val="00FF3B17"/>
    <w:rsid w:val="00FF6C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00448a,#769e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List Bullet 2" w:qFormat="1"/>
    <w:lsdException w:name="Title" w:qFormat="1"/>
    <w:lsdException w:name="Body Text" w:uiPriority="99"/>
    <w:lsdException w:name="Subtitle" w:qFormat="1"/>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0285"/>
  </w:style>
  <w:style w:type="paragraph" w:styleId="Titre1">
    <w:name w:val="heading 1"/>
    <w:basedOn w:val="Normal"/>
    <w:next w:val="Normal"/>
    <w:link w:val="Titre1Car"/>
    <w:qFormat/>
    <w:rsid w:val="00603AB1"/>
    <w:pPr>
      <w:keepNext/>
      <w:spacing w:before="240" w:after="60"/>
      <w:outlineLvl w:val="0"/>
    </w:pPr>
    <w:rPr>
      <w:rFonts w:ascii="Arial" w:hAnsi="Arial" w:cs="Arial"/>
      <w:b/>
      <w:bCs/>
      <w:kern w:val="32"/>
      <w:sz w:val="32"/>
      <w:szCs w:val="32"/>
    </w:rPr>
  </w:style>
  <w:style w:type="paragraph" w:styleId="Titre3">
    <w:name w:val="heading 3"/>
    <w:basedOn w:val="Normal"/>
    <w:next w:val="Normal"/>
    <w:link w:val="Titre3Car"/>
    <w:qFormat/>
    <w:rsid w:val="00603AB1"/>
    <w:pPr>
      <w:keepNext/>
      <w:outlineLvl w:val="2"/>
    </w:pPr>
    <w:rPr>
      <w:b/>
      <w:bCs/>
      <w:sz w:val="28"/>
      <w:szCs w:val="24"/>
    </w:rPr>
  </w:style>
  <w:style w:type="paragraph" w:styleId="Titre4">
    <w:name w:val="heading 4"/>
    <w:basedOn w:val="Normal"/>
    <w:next w:val="Normal"/>
    <w:link w:val="Titre4Car"/>
    <w:qFormat/>
    <w:rsid w:val="00603AB1"/>
    <w:pPr>
      <w:keepNext/>
      <w:spacing w:before="240" w:after="60"/>
      <w:outlineLvl w:val="3"/>
    </w:pPr>
    <w:rPr>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1E2050"/>
    <w:pPr>
      <w:tabs>
        <w:tab w:val="center" w:pos="4536"/>
        <w:tab w:val="right" w:pos="9072"/>
      </w:tabs>
    </w:pPr>
  </w:style>
  <w:style w:type="paragraph" w:styleId="Pieddepage">
    <w:name w:val="footer"/>
    <w:basedOn w:val="Normal"/>
    <w:link w:val="PieddepageCar"/>
    <w:uiPriority w:val="99"/>
    <w:rsid w:val="001E2050"/>
    <w:pPr>
      <w:tabs>
        <w:tab w:val="center" w:pos="4536"/>
        <w:tab w:val="right" w:pos="9072"/>
      </w:tabs>
    </w:pPr>
  </w:style>
  <w:style w:type="character" w:styleId="Lienhypertexte">
    <w:name w:val="Hyperlink"/>
    <w:basedOn w:val="Policepardfaut"/>
    <w:rsid w:val="008C5B06"/>
    <w:rPr>
      <w:color w:val="0000FF"/>
      <w:u w:val="single"/>
    </w:rPr>
  </w:style>
  <w:style w:type="character" w:styleId="Numrodepage">
    <w:name w:val="page number"/>
    <w:basedOn w:val="Policepardfaut"/>
    <w:rsid w:val="006F3A4C"/>
  </w:style>
  <w:style w:type="character" w:customStyle="1" w:styleId="EmailStyle191">
    <w:name w:val="EmailStyle191"/>
    <w:basedOn w:val="Policepardfaut"/>
    <w:semiHidden/>
    <w:rsid w:val="00D03F0E"/>
    <w:rPr>
      <w:rFonts w:ascii="Calibri" w:hAnsi="Calibri"/>
      <w:b w:val="0"/>
      <w:bCs w:val="0"/>
      <w:i w:val="0"/>
      <w:iCs w:val="0"/>
      <w:strike w:val="0"/>
      <w:color w:val="auto"/>
      <w:sz w:val="22"/>
      <w:szCs w:val="22"/>
      <w:u w:val="none"/>
    </w:rPr>
  </w:style>
  <w:style w:type="paragraph" w:styleId="Paragraphedeliste">
    <w:name w:val="List Paragraph"/>
    <w:basedOn w:val="Normal"/>
    <w:uiPriority w:val="34"/>
    <w:qFormat/>
    <w:rsid w:val="00175E5E"/>
    <w:pPr>
      <w:ind w:left="720"/>
      <w:contextualSpacing/>
    </w:pPr>
  </w:style>
  <w:style w:type="paragraph" w:styleId="Textedebulles">
    <w:name w:val="Balloon Text"/>
    <w:basedOn w:val="Normal"/>
    <w:link w:val="TextedebullesCar"/>
    <w:rsid w:val="009E1B79"/>
    <w:rPr>
      <w:rFonts w:ascii="Tahoma" w:hAnsi="Tahoma" w:cs="Tahoma"/>
      <w:sz w:val="16"/>
      <w:szCs w:val="16"/>
    </w:rPr>
  </w:style>
  <w:style w:type="character" w:customStyle="1" w:styleId="TextedebullesCar">
    <w:name w:val="Texte de bulles Car"/>
    <w:basedOn w:val="Policepardfaut"/>
    <w:link w:val="Textedebulles"/>
    <w:rsid w:val="009E1B79"/>
    <w:rPr>
      <w:rFonts w:ascii="Tahoma" w:hAnsi="Tahoma" w:cs="Tahoma"/>
      <w:sz w:val="16"/>
      <w:szCs w:val="16"/>
    </w:rPr>
  </w:style>
  <w:style w:type="table" w:styleId="Grilledutableau">
    <w:name w:val="Table Grid"/>
    <w:basedOn w:val="TableauNormal"/>
    <w:uiPriority w:val="59"/>
    <w:rsid w:val="005074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depageCar">
    <w:name w:val="Pied de page Car"/>
    <w:basedOn w:val="Policepardfaut"/>
    <w:link w:val="Pieddepage"/>
    <w:uiPriority w:val="99"/>
    <w:rsid w:val="00C25817"/>
  </w:style>
  <w:style w:type="paragraph" w:customStyle="1" w:styleId="Default">
    <w:name w:val="Default"/>
    <w:rsid w:val="00783EDC"/>
    <w:pPr>
      <w:autoSpaceDE w:val="0"/>
      <w:autoSpaceDN w:val="0"/>
      <w:adjustRightInd w:val="0"/>
    </w:pPr>
    <w:rPr>
      <w:rFonts w:ascii="Arial" w:hAnsi="Arial" w:cs="Arial"/>
      <w:color w:val="000000"/>
      <w:sz w:val="24"/>
      <w:szCs w:val="24"/>
    </w:rPr>
  </w:style>
  <w:style w:type="paragraph" w:styleId="Notedebasdepage">
    <w:name w:val="footnote text"/>
    <w:basedOn w:val="Normal"/>
    <w:link w:val="NotedebasdepageCar"/>
    <w:uiPriority w:val="99"/>
    <w:rsid w:val="000100C5"/>
  </w:style>
  <w:style w:type="character" w:customStyle="1" w:styleId="NotedebasdepageCar">
    <w:name w:val="Note de bas de page Car"/>
    <w:basedOn w:val="Policepardfaut"/>
    <w:link w:val="Notedebasdepage"/>
    <w:uiPriority w:val="99"/>
    <w:rsid w:val="000100C5"/>
  </w:style>
  <w:style w:type="character" w:styleId="Appelnotedebasdep">
    <w:name w:val="footnote reference"/>
    <w:basedOn w:val="Policepardfaut"/>
    <w:uiPriority w:val="99"/>
    <w:rsid w:val="000100C5"/>
    <w:rPr>
      <w:vertAlign w:val="superscript"/>
    </w:rPr>
  </w:style>
  <w:style w:type="character" w:customStyle="1" w:styleId="Titre1Car">
    <w:name w:val="Titre 1 Car"/>
    <w:basedOn w:val="Policepardfaut"/>
    <w:link w:val="Titre1"/>
    <w:rsid w:val="00603AB1"/>
    <w:rPr>
      <w:rFonts w:ascii="Arial" w:hAnsi="Arial" w:cs="Arial"/>
      <w:b/>
      <w:bCs/>
      <w:kern w:val="32"/>
      <w:sz w:val="32"/>
      <w:szCs w:val="32"/>
    </w:rPr>
  </w:style>
  <w:style w:type="character" w:customStyle="1" w:styleId="Titre3Car">
    <w:name w:val="Titre 3 Car"/>
    <w:basedOn w:val="Policepardfaut"/>
    <w:link w:val="Titre3"/>
    <w:rsid w:val="00603AB1"/>
    <w:rPr>
      <w:b/>
      <w:bCs/>
      <w:sz w:val="28"/>
      <w:szCs w:val="24"/>
    </w:rPr>
  </w:style>
  <w:style w:type="character" w:customStyle="1" w:styleId="Titre4Car">
    <w:name w:val="Titre 4 Car"/>
    <w:basedOn w:val="Policepardfaut"/>
    <w:link w:val="Titre4"/>
    <w:rsid w:val="00603AB1"/>
    <w:rPr>
      <w:b/>
      <w:sz w:val="28"/>
      <w:szCs w:val="28"/>
    </w:rPr>
  </w:style>
  <w:style w:type="paragraph" w:styleId="NormalWeb">
    <w:name w:val="Normal (Web)"/>
    <w:basedOn w:val="Normal"/>
    <w:rsid w:val="00603AB1"/>
    <w:pPr>
      <w:spacing w:before="100" w:beforeAutospacing="1" w:after="100" w:afterAutospacing="1"/>
    </w:pPr>
    <w:rPr>
      <w:sz w:val="24"/>
      <w:szCs w:val="24"/>
    </w:rPr>
  </w:style>
  <w:style w:type="character" w:styleId="lev">
    <w:name w:val="Strong"/>
    <w:basedOn w:val="Policepardfaut"/>
    <w:uiPriority w:val="22"/>
    <w:qFormat/>
    <w:rsid w:val="00ED03BD"/>
    <w:rPr>
      <w:b/>
      <w:bCs/>
    </w:rPr>
  </w:style>
  <w:style w:type="paragraph" w:customStyle="1" w:styleId="Pa9">
    <w:name w:val="Pa9"/>
    <w:basedOn w:val="Normal"/>
    <w:next w:val="Normal"/>
    <w:uiPriority w:val="99"/>
    <w:rsid w:val="00862108"/>
    <w:pPr>
      <w:autoSpaceDE w:val="0"/>
      <w:autoSpaceDN w:val="0"/>
      <w:adjustRightInd w:val="0"/>
      <w:spacing w:line="201" w:lineRule="atLeast"/>
    </w:pPr>
    <w:rPr>
      <w:rFonts w:ascii="HelveticaNeueLT Std" w:hAnsi="HelveticaNeueLT Std"/>
      <w:sz w:val="24"/>
      <w:szCs w:val="24"/>
    </w:rPr>
  </w:style>
  <w:style w:type="paragraph" w:styleId="Corpsdetexte">
    <w:name w:val="Body Text"/>
    <w:basedOn w:val="Normal"/>
    <w:link w:val="CorpsdetexteCar"/>
    <w:uiPriority w:val="99"/>
    <w:rsid w:val="00862108"/>
    <w:rPr>
      <w:sz w:val="24"/>
      <w:lang w:val="en-GB"/>
    </w:rPr>
  </w:style>
  <w:style w:type="character" w:customStyle="1" w:styleId="CorpsdetexteCar">
    <w:name w:val="Corps de texte Car"/>
    <w:basedOn w:val="Policepardfaut"/>
    <w:link w:val="Corpsdetexte"/>
    <w:uiPriority w:val="99"/>
    <w:rsid w:val="00862108"/>
    <w:rPr>
      <w:sz w:val="24"/>
      <w:lang w:val="en-GB"/>
    </w:rPr>
  </w:style>
  <w:style w:type="paragraph" w:styleId="Listepuces2">
    <w:name w:val="List Bullet 2"/>
    <w:basedOn w:val="Normal"/>
    <w:link w:val="Listepuces2Car"/>
    <w:qFormat/>
    <w:rsid w:val="00862108"/>
    <w:pPr>
      <w:numPr>
        <w:numId w:val="23"/>
      </w:numPr>
      <w:tabs>
        <w:tab w:val="left" w:pos="567"/>
      </w:tabs>
      <w:spacing w:before="80" w:after="80" w:line="240" w:lineRule="atLeast"/>
      <w:ind w:left="567" w:hanging="284"/>
      <w:contextualSpacing/>
      <w:jc w:val="both"/>
    </w:pPr>
    <w:rPr>
      <w:rFonts w:ascii="Arial" w:hAnsi="Arial"/>
      <w:sz w:val="22"/>
      <w:szCs w:val="24"/>
    </w:rPr>
  </w:style>
  <w:style w:type="paragraph" w:styleId="Lgende">
    <w:name w:val="caption"/>
    <w:basedOn w:val="Normal"/>
    <w:next w:val="Corpsdetexte"/>
    <w:qFormat/>
    <w:rsid w:val="00862108"/>
    <w:pPr>
      <w:keepNext/>
      <w:suppressAutoHyphens/>
      <w:spacing w:before="360" w:after="120"/>
    </w:pPr>
    <w:rPr>
      <w:rFonts w:ascii="Arial Black" w:hAnsi="Arial Black"/>
      <w:bCs/>
      <w:color w:val="F58025"/>
    </w:rPr>
  </w:style>
  <w:style w:type="paragraph" w:customStyle="1" w:styleId="ListesBiblioGlossaireetc">
    <w:name w:val="Listes / Biblio / Glossaire / etc"/>
    <w:basedOn w:val="Normal"/>
    <w:next w:val="Corpsdetexte"/>
    <w:qFormat/>
    <w:rsid w:val="00862108"/>
    <w:pPr>
      <w:pageBreakBefore/>
      <w:suppressAutoHyphens/>
      <w:spacing w:before="500" w:after="500"/>
      <w:ind w:right="1701"/>
    </w:pPr>
    <w:rPr>
      <w:rFonts w:ascii="Arial" w:hAnsi="Arial"/>
      <w:color w:val="004494"/>
      <w:sz w:val="28"/>
      <w:szCs w:val="24"/>
    </w:rPr>
  </w:style>
  <w:style w:type="paragraph" w:customStyle="1" w:styleId="Intertitre">
    <w:name w:val="Intertitre"/>
    <w:basedOn w:val="Corpsdetexte"/>
    <w:next w:val="Corpsdetexte"/>
    <w:qFormat/>
    <w:rsid w:val="00862108"/>
    <w:pPr>
      <w:keepNext/>
      <w:suppressAutoHyphens/>
      <w:spacing w:before="240" w:after="120" w:line="260" w:lineRule="atLeast"/>
    </w:pPr>
    <w:rPr>
      <w:rFonts w:ascii="Arial Black" w:hAnsi="Arial Black"/>
      <w:b/>
      <w:color w:val="004494"/>
      <w:sz w:val="21"/>
      <w:szCs w:val="24"/>
      <w:lang w:val="fr-FR"/>
    </w:rPr>
  </w:style>
  <w:style w:type="character" w:customStyle="1" w:styleId="Listepuces2Car">
    <w:name w:val="Liste à puces 2 Car"/>
    <w:link w:val="Listepuces2"/>
    <w:rsid w:val="00862108"/>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49506">
      <w:bodyDiv w:val="1"/>
      <w:marLeft w:val="0"/>
      <w:marRight w:val="0"/>
      <w:marTop w:val="0"/>
      <w:marBottom w:val="0"/>
      <w:divBdr>
        <w:top w:val="none" w:sz="0" w:space="0" w:color="auto"/>
        <w:left w:val="none" w:sz="0" w:space="0" w:color="auto"/>
        <w:bottom w:val="none" w:sz="0" w:space="0" w:color="auto"/>
        <w:right w:val="none" w:sz="0" w:space="0" w:color="auto"/>
      </w:divBdr>
    </w:div>
    <w:div w:id="699672758">
      <w:bodyDiv w:val="1"/>
      <w:marLeft w:val="0"/>
      <w:marRight w:val="0"/>
      <w:marTop w:val="0"/>
      <w:marBottom w:val="0"/>
      <w:divBdr>
        <w:top w:val="none" w:sz="0" w:space="0" w:color="auto"/>
        <w:left w:val="none" w:sz="0" w:space="0" w:color="auto"/>
        <w:bottom w:val="none" w:sz="0" w:space="0" w:color="auto"/>
        <w:right w:val="none" w:sz="0" w:space="0" w:color="auto"/>
      </w:divBdr>
    </w:div>
    <w:div w:id="852843805">
      <w:bodyDiv w:val="1"/>
      <w:marLeft w:val="0"/>
      <w:marRight w:val="0"/>
      <w:marTop w:val="0"/>
      <w:marBottom w:val="0"/>
      <w:divBdr>
        <w:top w:val="none" w:sz="0" w:space="0" w:color="auto"/>
        <w:left w:val="none" w:sz="0" w:space="0" w:color="auto"/>
        <w:bottom w:val="none" w:sz="0" w:space="0" w:color="auto"/>
        <w:right w:val="none" w:sz="0" w:space="0" w:color="auto"/>
      </w:divBdr>
    </w:div>
    <w:div w:id="1436634727">
      <w:bodyDiv w:val="1"/>
      <w:marLeft w:val="0"/>
      <w:marRight w:val="0"/>
      <w:marTop w:val="0"/>
      <w:marBottom w:val="0"/>
      <w:divBdr>
        <w:top w:val="none" w:sz="0" w:space="0" w:color="auto"/>
        <w:left w:val="none" w:sz="0" w:space="0" w:color="auto"/>
        <w:bottom w:val="none" w:sz="0" w:space="0" w:color="auto"/>
        <w:right w:val="none" w:sz="0" w:space="0" w:color="auto"/>
      </w:divBdr>
    </w:div>
    <w:div w:id="1773429847">
      <w:bodyDiv w:val="1"/>
      <w:marLeft w:val="0"/>
      <w:marRight w:val="0"/>
      <w:marTop w:val="0"/>
      <w:marBottom w:val="0"/>
      <w:divBdr>
        <w:top w:val="none" w:sz="0" w:space="0" w:color="auto"/>
        <w:left w:val="none" w:sz="0" w:space="0" w:color="auto"/>
        <w:bottom w:val="none" w:sz="0" w:space="0" w:color="auto"/>
        <w:right w:val="none" w:sz="0" w:space="0" w:color="auto"/>
      </w:divBdr>
    </w:div>
    <w:div w:id="196715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S972-SANTE-PUBLIQUE@ars.sante.fr"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RS-MARTINIQUE-PREVENTION-MEDICALISEE@ars.sante.fr" TargetMode="Externa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mailto:ars-martinique-secretariat-direction@ars.sante.fr"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mailto:ars-martinique-secretariat-direction@ars.sante.fr"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21BE79-1513-4254-B039-C7B5C768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4772</Words>
  <Characters>26249</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Ministère de la Santé</Company>
  <LinksUpToDate>false</LinksUpToDate>
  <CharactersWithSpaces>30960</CharactersWithSpaces>
  <SharedDoc>false</SharedDoc>
  <HLinks>
    <vt:vector size="12" baseType="variant">
      <vt:variant>
        <vt:i4>6291461</vt:i4>
      </vt:variant>
      <vt:variant>
        <vt:i4>0</vt:i4>
      </vt:variant>
      <vt:variant>
        <vt:i4>0</vt:i4>
      </vt:variant>
      <vt:variant>
        <vt:i4>5</vt:i4>
      </vt:variant>
      <vt:variant>
        <vt:lpwstr>mailto:marie-France.merlini@ars.sante.fr</vt:lpwstr>
      </vt:variant>
      <vt:variant>
        <vt:lpwstr/>
      </vt:variant>
      <vt:variant>
        <vt:i4>2621453</vt:i4>
      </vt:variant>
      <vt:variant>
        <vt:i4>0</vt:i4>
      </vt:variant>
      <vt:variant>
        <vt:i4>0</vt:i4>
      </vt:variant>
      <vt:variant>
        <vt:i4>5</vt:i4>
      </vt:variant>
      <vt:variant>
        <vt:lpwstr>mailto:ars-martinique-secretariat-direction@ars.sante.fr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chaas</dc:creator>
  <cp:lastModifiedBy>*</cp:lastModifiedBy>
  <cp:revision>2</cp:revision>
  <cp:lastPrinted>2015-03-03T13:10:00Z</cp:lastPrinted>
  <dcterms:created xsi:type="dcterms:W3CDTF">2018-07-06T20:27:00Z</dcterms:created>
  <dcterms:modified xsi:type="dcterms:W3CDTF">2018-07-06T20:27:00Z</dcterms:modified>
</cp:coreProperties>
</file>