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668D3" w14:textId="6693E44B" w:rsidR="009B6F7D" w:rsidRPr="004326D6" w:rsidRDefault="00AA4696" w:rsidP="00BC4EA2">
      <w:pPr>
        <w:tabs>
          <w:tab w:val="left" w:pos="993"/>
        </w:tabs>
        <w:rPr>
          <w:rFonts w:ascii="Marianne" w:hAnsi="Marianne"/>
          <w:noProof/>
          <w:sz w:val="20"/>
          <w:szCs w:val="20"/>
          <w:lang w:eastAsia="fr-FR"/>
        </w:rPr>
      </w:pPr>
      <w:r>
        <w:rPr>
          <w:noProof/>
          <w:lang w:eastAsia="fr-FR"/>
        </w:rPr>
        <w:drawing>
          <wp:anchor distT="0" distB="0" distL="114300" distR="114300" simplePos="0" relativeHeight="251661312" behindDoc="0" locked="0" layoutInCell="1" allowOverlap="1" wp14:anchorId="22CDDEB8" wp14:editId="6DA9DAC4">
            <wp:simplePos x="0" y="0"/>
            <wp:positionH relativeFrom="column">
              <wp:posOffset>5375910</wp:posOffset>
            </wp:positionH>
            <wp:positionV relativeFrom="paragraph">
              <wp:posOffset>7620</wp:posOffset>
            </wp:positionV>
            <wp:extent cx="1301115" cy="749768"/>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bwMode="auto">
                    <a:xfrm>
                      <a:off x="0" y="0"/>
                      <a:ext cx="1301115" cy="749768"/>
                    </a:xfrm>
                    <a:prstGeom prst="rect">
                      <a:avLst/>
                    </a:prstGeom>
                    <a:noFill/>
                  </pic:spPr>
                </pic:pic>
              </a:graphicData>
            </a:graphic>
            <wp14:sizeRelH relativeFrom="margin">
              <wp14:pctWidth>0</wp14:pctWidth>
            </wp14:sizeRelH>
            <wp14:sizeRelV relativeFrom="margin">
              <wp14:pctHeight>0</wp14:pctHeight>
            </wp14:sizeRelV>
          </wp:anchor>
        </w:drawing>
      </w:r>
      <w:r w:rsidR="00BC5B72" w:rsidRPr="004326D6">
        <w:rPr>
          <w:rFonts w:ascii="Marianne" w:hAnsi="Marianne"/>
          <w:noProof/>
          <w:sz w:val="20"/>
          <w:szCs w:val="20"/>
          <w:lang w:eastAsia="fr-FR"/>
        </w:rPr>
        <w:drawing>
          <wp:inline distT="0" distB="0" distL="0" distR="0" wp14:anchorId="29971395" wp14:editId="23D6FE31">
            <wp:extent cx="1141095" cy="899795"/>
            <wp:effectExtent l="0" t="0" r="1905" b="0"/>
            <wp:docPr id="1" name="Image 1" descr="J:\ARS-Bretagne-SEP-Pole-communication\CHARTES\CHARTE GOUVERNEMENT\ARS_BRETAGNE\REPUBLIQUE_FRANCAISE\png\Republique_Francaise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RS-Bretagne-SEP-Pole-communication\CHARTES\CHARTE GOUVERNEMENT\ARS_BRETAGNE\REPUBLIQUE_FRANCAISE\png\Republique_Francaise_RVB.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692" t="10607" b="12470"/>
                    <a:stretch/>
                  </pic:blipFill>
                  <pic:spPr bwMode="auto">
                    <a:xfrm>
                      <a:off x="0" y="0"/>
                      <a:ext cx="1141095" cy="899795"/>
                    </a:xfrm>
                    <a:prstGeom prst="rect">
                      <a:avLst/>
                    </a:prstGeom>
                    <a:noFill/>
                    <a:ln>
                      <a:noFill/>
                    </a:ln>
                    <a:extLst>
                      <a:ext uri="{53640926-AAD7-44D8-BBD7-CCE9431645EC}">
                        <a14:shadowObscured xmlns:a14="http://schemas.microsoft.com/office/drawing/2010/main"/>
                      </a:ext>
                    </a:extLst>
                  </pic:spPr>
                </pic:pic>
              </a:graphicData>
            </a:graphic>
          </wp:inline>
        </w:drawing>
      </w:r>
      <w:r w:rsidR="00BC5B72" w:rsidRPr="004326D6">
        <w:rPr>
          <w:rFonts w:ascii="Marianne" w:hAnsi="Marianne"/>
          <w:noProof/>
          <w:sz w:val="20"/>
          <w:szCs w:val="20"/>
          <w:lang w:eastAsia="fr-FR"/>
        </w:rPr>
        <w:t xml:space="preserve">                                                                                                                   </w:t>
      </w:r>
    </w:p>
    <w:p w14:paraId="0BB03C39" w14:textId="77777777" w:rsidR="009B6F7D" w:rsidRPr="004326D6" w:rsidRDefault="009B6F7D" w:rsidP="009B6F7D">
      <w:pPr>
        <w:rPr>
          <w:rFonts w:ascii="Marianne" w:hAnsi="Marianne"/>
          <w:noProof/>
          <w:sz w:val="20"/>
          <w:szCs w:val="20"/>
          <w:lang w:eastAsia="fr-FR"/>
        </w:rPr>
      </w:pPr>
    </w:p>
    <w:p w14:paraId="3A1BCA89" w14:textId="77777777" w:rsidR="00BE68BD" w:rsidRPr="004326D6" w:rsidRDefault="00BE68BD" w:rsidP="000B37B9">
      <w:pPr>
        <w:jc w:val="center"/>
        <w:rPr>
          <w:rFonts w:ascii="Marianne" w:hAnsi="Marianne"/>
          <w:sz w:val="20"/>
          <w:szCs w:val="20"/>
        </w:rPr>
      </w:pPr>
    </w:p>
    <w:p w14:paraId="5735C448" w14:textId="77777777" w:rsidR="00BE68BD" w:rsidRPr="004326D6" w:rsidRDefault="00BE68BD" w:rsidP="000B37B9">
      <w:pPr>
        <w:jc w:val="center"/>
        <w:rPr>
          <w:rFonts w:ascii="Marianne" w:hAnsi="Marianne"/>
          <w:sz w:val="20"/>
          <w:szCs w:val="20"/>
        </w:rPr>
      </w:pPr>
    </w:p>
    <w:p w14:paraId="44B7E82E" w14:textId="77777777" w:rsidR="00BE68BD" w:rsidRPr="004326D6" w:rsidRDefault="00BE68BD" w:rsidP="000B37B9">
      <w:pPr>
        <w:jc w:val="center"/>
        <w:rPr>
          <w:rFonts w:ascii="Marianne" w:hAnsi="Marianne"/>
          <w:sz w:val="20"/>
          <w:szCs w:val="20"/>
        </w:rPr>
      </w:pPr>
    </w:p>
    <w:p w14:paraId="5E53075F" w14:textId="77777777" w:rsidR="00BE68BD" w:rsidRPr="004326D6" w:rsidRDefault="00BE68BD" w:rsidP="000B37B9">
      <w:pPr>
        <w:jc w:val="center"/>
        <w:rPr>
          <w:rFonts w:ascii="Marianne" w:hAnsi="Marianne"/>
          <w:sz w:val="20"/>
          <w:szCs w:val="20"/>
        </w:rPr>
      </w:pPr>
    </w:p>
    <w:p w14:paraId="324EBF79" w14:textId="77777777" w:rsidR="000B37B9" w:rsidRPr="004326D6" w:rsidRDefault="000B37B9" w:rsidP="000B37B9">
      <w:pPr>
        <w:jc w:val="center"/>
        <w:rPr>
          <w:rFonts w:ascii="Marianne" w:hAnsi="Marianne"/>
          <w:b/>
          <w:sz w:val="20"/>
          <w:szCs w:val="20"/>
        </w:rPr>
      </w:pPr>
    </w:p>
    <w:p w14:paraId="12145762" w14:textId="77777777" w:rsidR="0018086E" w:rsidRPr="00AA4696" w:rsidRDefault="000B37B9" w:rsidP="00AA4696">
      <w:pPr>
        <w:pBdr>
          <w:top w:val="single" w:sz="4" w:space="1" w:color="auto"/>
          <w:left w:val="single" w:sz="4" w:space="21" w:color="auto"/>
          <w:bottom w:val="single" w:sz="4" w:space="1" w:color="auto"/>
          <w:right w:val="single" w:sz="4" w:space="4" w:color="auto"/>
        </w:pBdr>
        <w:jc w:val="center"/>
        <w:rPr>
          <w:rFonts w:ascii="Marianne" w:hAnsi="Marianne"/>
          <w:b/>
          <w:color w:val="00B050"/>
          <w:sz w:val="52"/>
          <w:szCs w:val="52"/>
        </w:rPr>
      </w:pPr>
      <w:r w:rsidRPr="00AA4696">
        <w:rPr>
          <w:rFonts w:ascii="Marianne" w:hAnsi="Marianne"/>
          <w:b/>
          <w:color w:val="00B050"/>
          <w:sz w:val="52"/>
          <w:szCs w:val="52"/>
        </w:rPr>
        <w:t>Avis d’appel à candidatures pour</w:t>
      </w:r>
    </w:p>
    <w:p w14:paraId="3168F696" w14:textId="346A0AB2" w:rsidR="000B37B9" w:rsidRPr="00AA4696" w:rsidRDefault="00A87EA8" w:rsidP="00AA4696">
      <w:pPr>
        <w:pBdr>
          <w:top w:val="single" w:sz="4" w:space="1" w:color="auto"/>
          <w:left w:val="single" w:sz="4" w:space="21" w:color="auto"/>
          <w:bottom w:val="single" w:sz="4" w:space="1" w:color="auto"/>
          <w:right w:val="single" w:sz="4" w:space="4" w:color="auto"/>
        </w:pBdr>
        <w:jc w:val="center"/>
        <w:rPr>
          <w:rFonts w:ascii="Marianne" w:hAnsi="Marianne"/>
          <w:b/>
          <w:sz w:val="40"/>
          <w:szCs w:val="40"/>
        </w:rPr>
      </w:pPr>
      <w:r w:rsidRPr="00AA4696">
        <w:rPr>
          <w:rFonts w:ascii="Marianne" w:hAnsi="Marianne"/>
          <w:b/>
          <w:sz w:val="40"/>
          <w:szCs w:val="40"/>
        </w:rPr>
        <w:t>La</w:t>
      </w:r>
      <w:r w:rsidR="000B37B9" w:rsidRPr="00AA4696">
        <w:rPr>
          <w:rFonts w:ascii="Marianne" w:hAnsi="Marianne"/>
          <w:b/>
          <w:sz w:val="40"/>
          <w:szCs w:val="40"/>
        </w:rPr>
        <w:t xml:space="preserve"> désignation par le directeur général de l’ARS </w:t>
      </w:r>
      <w:r w:rsidR="00A5031A" w:rsidRPr="00AA4696">
        <w:rPr>
          <w:rFonts w:ascii="Marianne" w:hAnsi="Marianne"/>
          <w:b/>
          <w:sz w:val="40"/>
          <w:szCs w:val="40"/>
        </w:rPr>
        <w:t>Martinique</w:t>
      </w:r>
    </w:p>
    <w:p w14:paraId="22C8A3DF" w14:textId="721354AE" w:rsidR="000B37B9" w:rsidRPr="00AA4696" w:rsidRDefault="00A87EA8" w:rsidP="00AA4696">
      <w:pPr>
        <w:pBdr>
          <w:top w:val="single" w:sz="4" w:space="1" w:color="auto"/>
          <w:left w:val="single" w:sz="4" w:space="21" w:color="auto"/>
          <w:bottom w:val="single" w:sz="4" w:space="1" w:color="auto"/>
          <w:right w:val="single" w:sz="4" w:space="4" w:color="auto"/>
        </w:pBdr>
        <w:jc w:val="center"/>
        <w:rPr>
          <w:rFonts w:ascii="Marianne" w:hAnsi="Marianne"/>
          <w:b/>
          <w:sz w:val="40"/>
          <w:szCs w:val="40"/>
        </w:rPr>
      </w:pPr>
      <w:r w:rsidRPr="00AA4696">
        <w:rPr>
          <w:rFonts w:ascii="Marianne" w:hAnsi="Marianne"/>
          <w:b/>
          <w:sz w:val="40"/>
          <w:szCs w:val="40"/>
        </w:rPr>
        <w:t>D’un</w:t>
      </w:r>
      <w:r w:rsidR="000B37B9" w:rsidRPr="00AA4696">
        <w:rPr>
          <w:rFonts w:ascii="Marianne" w:hAnsi="Marianne"/>
          <w:b/>
          <w:sz w:val="40"/>
          <w:szCs w:val="40"/>
        </w:rPr>
        <w:t xml:space="preserve"> </w:t>
      </w:r>
      <w:r w:rsidR="00AA4696" w:rsidRPr="00AA4696">
        <w:rPr>
          <w:rFonts w:ascii="Marianne" w:hAnsi="Marianne"/>
          <w:b/>
          <w:sz w:val="40"/>
          <w:szCs w:val="40"/>
        </w:rPr>
        <w:t xml:space="preserve">Centre Régional De Pathologies Professionnelles Et Environnementales </w:t>
      </w:r>
      <w:r w:rsidR="00D320C0" w:rsidRPr="00AA4696">
        <w:rPr>
          <w:rFonts w:ascii="Marianne" w:hAnsi="Marianne"/>
          <w:b/>
          <w:sz w:val="40"/>
          <w:szCs w:val="40"/>
        </w:rPr>
        <w:t>(CRPPE)</w:t>
      </w:r>
    </w:p>
    <w:p w14:paraId="0AD74E31" w14:textId="7F678B9A" w:rsidR="00F65B26" w:rsidRDefault="00F65B26" w:rsidP="00F65B26">
      <w:pPr>
        <w:jc w:val="center"/>
        <w:rPr>
          <w:rFonts w:ascii="Marianne" w:hAnsi="Marianne"/>
          <w:b/>
          <w:sz w:val="20"/>
          <w:szCs w:val="20"/>
        </w:rPr>
      </w:pPr>
    </w:p>
    <w:p w14:paraId="4263965F" w14:textId="663BC052" w:rsidR="00AA4696" w:rsidRDefault="00AA4696" w:rsidP="00F65B26">
      <w:pPr>
        <w:jc w:val="center"/>
        <w:rPr>
          <w:rFonts w:ascii="Marianne" w:hAnsi="Marianne"/>
          <w:b/>
          <w:sz w:val="20"/>
          <w:szCs w:val="20"/>
        </w:rPr>
      </w:pPr>
    </w:p>
    <w:p w14:paraId="1D4DF95C" w14:textId="77777777" w:rsidR="00AA4696" w:rsidRDefault="00AA4696" w:rsidP="00F65B26">
      <w:pPr>
        <w:jc w:val="center"/>
        <w:rPr>
          <w:rFonts w:ascii="Marianne" w:hAnsi="Marianne"/>
          <w:b/>
          <w:sz w:val="20"/>
          <w:szCs w:val="20"/>
        </w:rPr>
      </w:pPr>
    </w:p>
    <w:p w14:paraId="08556399" w14:textId="7CBAC646" w:rsidR="00AA4696" w:rsidRPr="00AA4696" w:rsidRDefault="00AA4696" w:rsidP="00F65B26">
      <w:pPr>
        <w:jc w:val="center"/>
        <w:rPr>
          <w:rFonts w:ascii="Marianne" w:hAnsi="Marianne"/>
          <w:b/>
          <w:sz w:val="48"/>
          <w:szCs w:val="48"/>
        </w:rPr>
      </w:pPr>
      <w:r w:rsidRPr="00AA4696">
        <w:rPr>
          <w:rFonts w:ascii="Marianne" w:hAnsi="Marianne"/>
          <w:b/>
          <w:sz w:val="48"/>
          <w:szCs w:val="48"/>
        </w:rPr>
        <w:t>Date limite de Candidature</w:t>
      </w:r>
    </w:p>
    <w:p w14:paraId="24557274" w14:textId="27B69CA9" w:rsidR="00AA4696" w:rsidRPr="00AA4696" w:rsidRDefault="00104100" w:rsidP="00F65B26">
      <w:pPr>
        <w:jc w:val="center"/>
        <w:rPr>
          <w:rFonts w:ascii="Marianne" w:hAnsi="Marianne"/>
          <w:b/>
          <w:color w:val="FF0000"/>
          <w:sz w:val="48"/>
          <w:szCs w:val="48"/>
        </w:rPr>
      </w:pPr>
      <w:r>
        <w:rPr>
          <w:rFonts w:ascii="Marianne" w:hAnsi="Marianne"/>
          <w:b/>
          <w:color w:val="FF0000"/>
          <w:sz w:val="48"/>
          <w:szCs w:val="48"/>
        </w:rPr>
        <w:t>Vendredi 1er</w:t>
      </w:r>
      <w:r w:rsidR="00AA4696" w:rsidRPr="00AA4696">
        <w:rPr>
          <w:rFonts w:ascii="Marianne" w:hAnsi="Marianne"/>
          <w:b/>
          <w:color w:val="FF0000"/>
          <w:sz w:val="48"/>
          <w:szCs w:val="48"/>
        </w:rPr>
        <w:t xml:space="preserve"> Juillet 2022</w:t>
      </w:r>
    </w:p>
    <w:p w14:paraId="09389020" w14:textId="13EA89CE" w:rsidR="00AA4696" w:rsidRDefault="00AA4696" w:rsidP="00F65B26">
      <w:pPr>
        <w:jc w:val="center"/>
        <w:rPr>
          <w:rFonts w:ascii="Marianne" w:hAnsi="Marianne"/>
          <w:b/>
          <w:sz w:val="20"/>
          <w:szCs w:val="20"/>
        </w:rPr>
      </w:pPr>
    </w:p>
    <w:p w14:paraId="27B55464" w14:textId="50E1A6D8" w:rsidR="00AA4696" w:rsidRDefault="00AA4696">
      <w:pPr>
        <w:rPr>
          <w:rFonts w:ascii="Marianne" w:hAnsi="Marianne"/>
          <w:b/>
          <w:sz w:val="20"/>
          <w:szCs w:val="20"/>
        </w:rPr>
      </w:pPr>
      <w:r>
        <w:rPr>
          <w:rFonts w:ascii="Marianne" w:hAnsi="Marianne"/>
          <w:b/>
          <w:sz w:val="20"/>
          <w:szCs w:val="20"/>
        </w:rPr>
        <w:br w:type="page"/>
      </w:r>
    </w:p>
    <w:p w14:paraId="7BCA8DB9" w14:textId="77777777" w:rsidR="00AA4696" w:rsidRPr="004326D6" w:rsidRDefault="00AA4696" w:rsidP="00F65B26">
      <w:pPr>
        <w:jc w:val="center"/>
        <w:rPr>
          <w:rFonts w:ascii="Marianne" w:hAnsi="Marianne"/>
          <w:b/>
          <w:sz w:val="20"/>
          <w:szCs w:val="20"/>
        </w:rPr>
      </w:pPr>
    </w:p>
    <w:p w14:paraId="4AF1A820" w14:textId="77777777" w:rsidR="00250119" w:rsidRPr="00FA5D2A" w:rsidRDefault="00250119" w:rsidP="00FA5D2A">
      <w:pPr>
        <w:pStyle w:val="Style1"/>
        <w:pBdr>
          <w:bottom w:val="single" w:sz="8" w:space="1" w:color="BFE373" w:themeColor="accent1" w:themeTint="99"/>
        </w:pBdr>
        <w:spacing w:before="360"/>
        <w:ind w:left="714" w:hanging="357"/>
        <w:rPr>
          <w:rStyle w:val="Rfrenceintense"/>
          <w:rFonts w:ascii="Marianne" w:hAnsi="Marianne"/>
          <w:b/>
          <w:sz w:val="20"/>
          <w:szCs w:val="20"/>
          <w:u w:val="none"/>
        </w:rPr>
      </w:pPr>
      <w:r w:rsidRPr="00FA5D2A">
        <w:rPr>
          <w:rStyle w:val="Rfrenceintense"/>
          <w:rFonts w:ascii="Marianne" w:hAnsi="Marianne"/>
          <w:b/>
          <w:sz w:val="20"/>
          <w:szCs w:val="20"/>
          <w:u w:val="none"/>
        </w:rPr>
        <w:t>OBJE</w:t>
      </w:r>
      <w:r w:rsidR="001E6819" w:rsidRPr="00FA5D2A">
        <w:rPr>
          <w:rStyle w:val="Rfrenceintense"/>
          <w:rFonts w:ascii="Marianne" w:hAnsi="Marianne"/>
          <w:b/>
          <w:sz w:val="20"/>
          <w:szCs w:val="20"/>
          <w:u w:val="none"/>
        </w:rPr>
        <w:t>CTIF</w:t>
      </w:r>
      <w:r w:rsidRPr="00FA5D2A">
        <w:rPr>
          <w:rStyle w:val="Rfrenceintense"/>
          <w:rFonts w:ascii="Marianne" w:hAnsi="Marianne"/>
          <w:b/>
          <w:sz w:val="20"/>
          <w:szCs w:val="20"/>
          <w:u w:val="none"/>
        </w:rPr>
        <w:t xml:space="preserve"> DE L’APPEL A CANDIDATURE</w:t>
      </w:r>
    </w:p>
    <w:p w14:paraId="33CBBAE1" w14:textId="77777777" w:rsidR="001E6819" w:rsidRPr="004326D6" w:rsidRDefault="001E6819" w:rsidP="00201BE1">
      <w:pPr>
        <w:ind w:firstLine="708"/>
        <w:jc w:val="both"/>
        <w:rPr>
          <w:rFonts w:ascii="Marianne" w:hAnsi="Marianne"/>
          <w:sz w:val="20"/>
          <w:szCs w:val="20"/>
        </w:rPr>
      </w:pPr>
      <w:r w:rsidRPr="004326D6">
        <w:rPr>
          <w:rFonts w:ascii="Marianne" w:hAnsi="Marianne"/>
          <w:sz w:val="20"/>
          <w:szCs w:val="20"/>
        </w:rPr>
        <w:t>Par décret du 26 novembre 2019, le ministère des solidarités et de la santé prévoit la désignation d’un centre régional de pathologies professionnelles et environnementales (CRPPE) par chaque directeur général d’ARS. En complément, l’arrêté du 16 février 2021 précise le cahier des charges auquel doivent se conformer ces centres.</w:t>
      </w:r>
    </w:p>
    <w:p w14:paraId="7E1EC275" w14:textId="13C71093" w:rsidR="00011AAE" w:rsidRPr="004326D6" w:rsidRDefault="00250119" w:rsidP="00201BE1">
      <w:pPr>
        <w:ind w:firstLine="708"/>
        <w:jc w:val="both"/>
        <w:rPr>
          <w:rFonts w:ascii="Marianne" w:hAnsi="Marianne"/>
          <w:sz w:val="20"/>
          <w:szCs w:val="20"/>
        </w:rPr>
      </w:pPr>
      <w:r w:rsidRPr="004326D6">
        <w:rPr>
          <w:rFonts w:ascii="Marianne" w:hAnsi="Marianne"/>
          <w:sz w:val="20"/>
          <w:szCs w:val="20"/>
        </w:rPr>
        <w:t>L’Agen</w:t>
      </w:r>
      <w:r w:rsidR="0013700A" w:rsidRPr="004326D6">
        <w:rPr>
          <w:rFonts w:ascii="Marianne" w:hAnsi="Marianne"/>
          <w:sz w:val="20"/>
          <w:szCs w:val="20"/>
        </w:rPr>
        <w:t>ce Régionale de Santé de Martiniqu</w:t>
      </w:r>
      <w:r w:rsidRPr="004326D6">
        <w:rPr>
          <w:rFonts w:ascii="Marianne" w:hAnsi="Marianne"/>
          <w:sz w:val="20"/>
          <w:szCs w:val="20"/>
        </w:rPr>
        <w:t>e lance un appel à ca</w:t>
      </w:r>
      <w:r w:rsidR="00BE68BD" w:rsidRPr="004326D6">
        <w:rPr>
          <w:rFonts w:ascii="Marianne" w:hAnsi="Marianne"/>
          <w:sz w:val="20"/>
          <w:szCs w:val="20"/>
        </w:rPr>
        <w:t>ndidatures pour la désignation du</w:t>
      </w:r>
      <w:r w:rsidRPr="004326D6">
        <w:rPr>
          <w:rFonts w:ascii="Marianne" w:hAnsi="Marianne"/>
          <w:sz w:val="20"/>
          <w:szCs w:val="20"/>
        </w:rPr>
        <w:t xml:space="preserve"> centre régional de pathologies professionnelles et environnementales, pour la région </w:t>
      </w:r>
      <w:r w:rsidR="0013700A" w:rsidRPr="004326D6">
        <w:rPr>
          <w:rFonts w:ascii="Marianne" w:hAnsi="Marianne"/>
          <w:sz w:val="20"/>
          <w:szCs w:val="20"/>
        </w:rPr>
        <w:t>Martinique</w:t>
      </w:r>
      <w:r w:rsidR="00C729C1" w:rsidRPr="004326D6">
        <w:rPr>
          <w:rFonts w:ascii="Marianne" w:hAnsi="Marianne"/>
          <w:sz w:val="20"/>
          <w:szCs w:val="20"/>
        </w:rPr>
        <w:t>, et pour la période 2022-2027</w:t>
      </w:r>
      <w:r w:rsidRPr="004326D6">
        <w:rPr>
          <w:rFonts w:ascii="Marianne" w:hAnsi="Marianne"/>
          <w:sz w:val="20"/>
          <w:szCs w:val="20"/>
        </w:rPr>
        <w:t xml:space="preserve">. </w:t>
      </w:r>
      <w:r w:rsidR="00011AAE" w:rsidRPr="004326D6">
        <w:rPr>
          <w:rFonts w:ascii="Marianne" w:hAnsi="Marianne"/>
          <w:sz w:val="20"/>
          <w:szCs w:val="20"/>
        </w:rPr>
        <w:t xml:space="preserve">Le directeur général de l’agence régionale de santé </w:t>
      </w:r>
      <w:r w:rsidR="0013700A" w:rsidRPr="004326D6">
        <w:rPr>
          <w:rFonts w:ascii="Marianne" w:hAnsi="Marianne"/>
          <w:sz w:val="20"/>
          <w:szCs w:val="20"/>
        </w:rPr>
        <w:t>Martinique</w:t>
      </w:r>
      <w:r w:rsidR="00D73C46" w:rsidRPr="004326D6">
        <w:rPr>
          <w:rFonts w:ascii="Marianne" w:hAnsi="Marianne"/>
          <w:sz w:val="20"/>
          <w:szCs w:val="20"/>
        </w:rPr>
        <w:t xml:space="preserve"> </w:t>
      </w:r>
      <w:r w:rsidR="00011AAE" w:rsidRPr="004326D6">
        <w:rPr>
          <w:rFonts w:ascii="Marianne" w:hAnsi="Marianne"/>
          <w:sz w:val="20"/>
          <w:szCs w:val="20"/>
        </w:rPr>
        <w:t xml:space="preserve">désignera par arrêté pour 5 ans l’établissement de santé </w:t>
      </w:r>
      <w:r w:rsidR="0013700A" w:rsidRPr="004326D6">
        <w:rPr>
          <w:rFonts w:ascii="Marianne" w:hAnsi="Marianne"/>
          <w:sz w:val="20"/>
          <w:szCs w:val="20"/>
        </w:rPr>
        <w:t>et le projet qu’il porte</w:t>
      </w:r>
      <w:r w:rsidR="00F05CE9">
        <w:rPr>
          <w:rFonts w:ascii="Marianne" w:hAnsi="Marianne"/>
          <w:sz w:val="20"/>
          <w:szCs w:val="20"/>
        </w:rPr>
        <w:t>,</w:t>
      </w:r>
      <w:r w:rsidR="00011AAE" w:rsidRPr="004326D6">
        <w:rPr>
          <w:rFonts w:ascii="Marianne" w:hAnsi="Marianne"/>
          <w:sz w:val="20"/>
          <w:szCs w:val="20"/>
        </w:rPr>
        <w:t xml:space="preserve"> retenu</w:t>
      </w:r>
      <w:r w:rsidR="0013700A" w:rsidRPr="004326D6">
        <w:rPr>
          <w:rFonts w:ascii="Marianne" w:hAnsi="Marianne"/>
          <w:sz w:val="20"/>
          <w:szCs w:val="20"/>
        </w:rPr>
        <w:t xml:space="preserve"> dans le cadre de la présente procédure</w:t>
      </w:r>
      <w:r w:rsidR="00011AAE" w:rsidRPr="004326D6">
        <w:rPr>
          <w:rFonts w:ascii="Marianne" w:hAnsi="Marianne"/>
          <w:sz w:val="20"/>
          <w:szCs w:val="20"/>
        </w:rPr>
        <w:t>. Il nommera son responsable.</w:t>
      </w:r>
    </w:p>
    <w:p w14:paraId="39D5A4BD" w14:textId="084A776C" w:rsidR="00250119" w:rsidRPr="004326D6" w:rsidRDefault="0013700A" w:rsidP="00201BE1">
      <w:pPr>
        <w:ind w:firstLine="357"/>
        <w:jc w:val="both"/>
        <w:rPr>
          <w:rFonts w:ascii="Marianne" w:hAnsi="Marianne"/>
          <w:sz w:val="20"/>
          <w:szCs w:val="20"/>
        </w:rPr>
      </w:pPr>
      <w:r w:rsidRPr="004326D6">
        <w:rPr>
          <w:rFonts w:ascii="Marianne" w:hAnsi="Marianne"/>
          <w:sz w:val="20"/>
          <w:szCs w:val="20"/>
        </w:rPr>
        <w:t>Le CRPPE Martinique</w:t>
      </w:r>
      <w:r w:rsidR="00250119" w:rsidRPr="004326D6">
        <w:rPr>
          <w:rFonts w:ascii="Marianne" w:hAnsi="Marianne"/>
          <w:sz w:val="20"/>
          <w:szCs w:val="20"/>
        </w:rPr>
        <w:t xml:space="preserve"> a vocation à accompagner la mise en œuvre des orientations de la politique régionale de santé comprenant la promotion de la santé dans tous les milieux de vie, notamment sur le lieu de travail, la réduction des risques pour </w:t>
      </w:r>
      <w:r w:rsidR="00E345A7" w:rsidRPr="004326D6">
        <w:rPr>
          <w:rFonts w:ascii="Marianne" w:hAnsi="Marianne"/>
          <w:sz w:val="20"/>
          <w:szCs w:val="20"/>
        </w:rPr>
        <w:t>la santé liée</w:t>
      </w:r>
      <w:r w:rsidR="00250119" w:rsidRPr="004326D6">
        <w:rPr>
          <w:rFonts w:ascii="Marianne" w:hAnsi="Marianne"/>
          <w:sz w:val="20"/>
          <w:szCs w:val="20"/>
        </w:rPr>
        <w:t xml:space="preserve"> à des facteurs environnementaux et l’organisation des parcours de santé.</w:t>
      </w:r>
    </w:p>
    <w:p w14:paraId="113E64E7" w14:textId="18E5F0CA" w:rsidR="00C50027" w:rsidRPr="00FA5D2A" w:rsidRDefault="00A7698D" w:rsidP="00FA5D2A">
      <w:pPr>
        <w:pStyle w:val="Style1"/>
        <w:pBdr>
          <w:bottom w:val="single" w:sz="8" w:space="1" w:color="BFE373" w:themeColor="accent1" w:themeTint="99"/>
        </w:pBdr>
        <w:spacing w:before="360"/>
        <w:ind w:left="714" w:hanging="357"/>
        <w:rPr>
          <w:rStyle w:val="Rfrenceintense"/>
          <w:rFonts w:ascii="Marianne" w:hAnsi="Marianne"/>
          <w:b/>
          <w:sz w:val="20"/>
          <w:szCs w:val="20"/>
          <w:u w:val="none"/>
        </w:rPr>
      </w:pPr>
      <w:r w:rsidRPr="00FA5D2A">
        <w:rPr>
          <w:rStyle w:val="Rfrenceintense"/>
          <w:rFonts w:ascii="Marianne" w:hAnsi="Marianne"/>
          <w:b/>
          <w:sz w:val="20"/>
          <w:szCs w:val="20"/>
          <w:u w:val="none"/>
        </w:rPr>
        <w:t xml:space="preserve">QUALITE ET ADRESSE DE L’AUTORITE COMPETENTE POUR ASSURER LA DESIGNATION </w:t>
      </w:r>
    </w:p>
    <w:p w14:paraId="21B1B86D" w14:textId="0A9A1C40" w:rsidR="00C50027" w:rsidRPr="004326D6" w:rsidRDefault="00C50027" w:rsidP="00C50027">
      <w:pPr>
        <w:spacing w:after="0" w:line="240" w:lineRule="auto"/>
        <w:jc w:val="center"/>
        <w:rPr>
          <w:rFonts w:ascii="Marianne" w:hAnsi="Marianne"/>
          <w:sz w:val="20"/>
          <w:szCs w:val="20"/>
        </w:rPr>
      </w:pPr>
    </w:p>
    <w:p w14:paraId="39FD0484" w14:textId="076F2FD2" w:rsidR="00C50027" w:rsidRPr="004326D6" w:rsidRDefault="00C50027" w:rsidP="00C50027">
      <w:pPr>
        <w:spacing w:after="0" w:line="240" w:lineRule="auto"/>
        <w:jc w:val="center"/>
        <w:rPr>
          <w:rFonts w:ascii="Marianne" w:hAnsi="Marianne"/>
          <w:sz w:val="20"/>
          <w:szCs w:val="20"/>
        </w:rPr>
      </w:pPr>
      <w:r w:rsidRPr="004326D6">
        <w:rPr>
          <w:rFonts w:ascii="Marianne" w:hAnsi="Marianne"/>
          <w:sz w:val="20"/>
          <w:szCs w:val="20"/>
        </w:rPr>
        <w:t>Monsieur le Directeur général de l’Agenc</w:t>
      </w:r>
      <w:r w:rsidR="0013700A" w:rsidRPr="004326D6">
        <w:rPr>
          <w:rFonts w:ascii="Marianne" w:hAnsi="Marianne"/>
          <w:sz w:val="20"/>
          <w:szCs w:val="20"/>
        </w:rPr>
        <w:t>e Régionale de Santé de Martinique</w:t>
      </w:r>
    </w:p>
    <w:p w14:paraId="68D8E768" w14:textId="545ADD5C" w:rsidR="0013700A" w:rsidRPr="004326D6" w:rsidRDefault="0013700A" w:rsidP="0013700A">
      <w:pPr>
        <w:pStyle w:val="Pieddepage"/>
        <w:jc w:val="center"/>
        <w:rPr>
          <w:rFonts w:ascii="Marianne" w:hAnsi="Marianne"/>
          <w:sz w:val="20"/>
          <w:szCs w:val="20"/>
        </w:rPr>
      </w:pPr>
      <w:r w:rsidRPr="004326D6">
        <w:rPr>
          <w:rFonts w:ascii="Marianne" w:hAnsi="Marianne"/>
          <w:sz w:val="20"/>
          <w:szCs w:val="20"/>
        </w:rPr>
        <w:t>Centre d’Affaires « AGORA »</w:t>
      </w:r>
    </w:p>
    <w:p w14:paraId="64326C3A" w14:textId="3CEAEC56" w:rsidR="0013700A" w:rsidRPr="004326D6" w:rsidRDefault="0013700A" w:rsidP="0013700A">
      <w:pPr>
        <w:pStyle w:val="Pieddepage"/>
        <w:jc w:val="center"/>
        <w:rPr>
          <w:rFonts w:ascii="Marianne" w:hAnsi="Marianne"/>
          <w:sz w:val="20"/>
          <w:szCs w:val="20"/>
        </w:rPr>
      </w:pPr>
      <w:r w:rsidRPr="004326D6">
        <w:rPr>
          <w:rFonts w:ascii="Marianne" w:hAnsi="Marianne"/>
          <w:sz w:val="20"/>
          <w:szCs w:val="20"/>
        </w:rPr>
        <w:t>CS 80656</w:t>
      </w:r>
    </w:p>
    <w:p w14:paraId="7D6ED90A" w14:textId="77777777" w:rsidR="0013700A" w:rsidRPr="004326D6" w:rsidRDefault="0013700A" w:rsidP="0013700A">
      <w:pPr>
        <w:pStyle w:val="Pieddepage"/>
        <w:jc w:val="center"/>
        <w:rPr>
          <w:rFonts w:ascii="Marianne" w:hAnsi="Marianne"/>
          <w:sz w:val="20"/>
          <w:szCs w:val="20"/>
        </w:rPr>
      </w:pPr>
      <w:r w:rsidRPr="004326D6">
        <w:rPr>
          <w:rFonts w:ascii="Marianne" w:hAnsi="Marianne"/>
          <w:sz w:val="20"/>
          <w:szCs w:val="20"/>
        </w:rPr>
        <w:t>97263 FORT DE FRANCE CEDEX</w:t>
      </w:r>
    </w:p>
    <w:p w14:paraId="20894B06" w14:textId="77777777" w:rsidR="0013700A" w:rsidRPr="004326D6" w:rsidRDefault="0013700A" w:rsidP="0013700A">
      <w:pPr>
        <w:pStyle w:val="Pieddepage"/>
        <w:jc w:val="center"/>
        <w:rPr>
          <w:rFonts w:ascii="Marianne" w:hAnsi="Marianne"/>
          <w:sz w:val="20"/>
          <w:szCs w:val="20"/>
        </w:rPr>
      </w:pPr>
      <w:r w:rsidRPr="004326D6">
        <w:rPr>
          <w:rFonts w:ascii="Marianne" w:hAnsi="Marianne"/>
          <w:sz w:val="20"/>
          <w:szCs w:val="20"/>
        </w:rPr>
        <w:t>Tél</w:t>
      </w:r>
      <w:r w:rsidRPr="004326D6">
        <w:rPr>
          <w:rFonts w:ascii="Marianne" w:hAnsi="Marianne" w:cs="Courier New"/>
          <w:sz w:val="20"/>
          <w:szCs w:val="20"/>
        </w:rPr>
        <w:t> </w:t>
      </w:r>
      <w:r w:rsidRPr="004326D6">
        <w:rPr>
          <w:rFonts w:ascii="Marianne" w:hAnsi="Marianne"/>
          <w:sz w:val="20"/>
          <w:szCs w:val="20"/>
        </w:rPr>
        <w:t>: 05.96.39.42.43 (standard accueil)</w:t>
      </w:r>
    </w:p>
    <w:p w14:paraId="4E0FD85B" w14:textId="77777777" w:rsidR="0013700A" w:rsidRPr="004326D6" w:rsidRDefault="0013700A" w:rsidP="0013700A">
      <w:pPr>
        <w:pStyle w:val="Pieddepage"/>
        <w:spacing w:line="190" w:lineRule="exact"/>
        <w:rPr>
          <w:rFonts w:ascii="Marianne" w:hAnsi="Marianne"/>
          <w:color w:val="000080"/>
          <w:sz w:val="20"/>
          <w:szCs w:val="20"/>
        </w:rPr>
      </w:pPr>
    </w:p>
    <w:p w14:paraId="069DA8E2" w14:textId="7B864A4B" w:rsidR="00C50027" w:rsidRPr="004326D6" w:rsidRDefault="00C50027" w:rsidP="00C50027">
      <w:pPr>
        <w:jc w:val="center"/>
        <w:rPr>
          <w:rFonts w:ascii="Marianne" w:hAnsi="Marianne"/>
          <w:sz w:val="20"/>
          <w:szCs w:val="20"/>
        </w:rPr>
      </w:pPr>
    </w:p>
    <w:p w14:paraId="549DE657" w14:textId="77777777" w:rsidR="001E6819" w:rsidRPr="00FA5D2A" w:rsidRDefault="001E6819" w:rsidP="00FA5D2A">
      <w:pPr>
        <w:pStyle w:val="Style1"/>
        <w:pBdr>
          <w:bottom w:val="single" w:sz="8" w:space="1" w:color="BFE373" w:themeColor="accent1" w:themeTint="99"/>
        </w:pBdr>
        <w:spacing w:before="360"/>
        <w:ind w:left="714" w:hanging="357"/>
        <w:rPr>
          <w:rStyle w:val="Rfrenceintense"/>
          <w:rFonts w:ascii="Marianne" w:hAnsi="Marianne"/>
          <w:b/>
          <w:sz w:val="20"/>
          <w:szCs w:val="20"/>
          <w:u w:val="none"/>
        </w:rPr>
      </w:pPr>
      <w:r w:rsidRPr="00FA5D2A">
        <w:rPr>
          <w:rStyle w:val="Rfrenceintense"/>
          <w:rFonts w:ascii="Marianne" w:hAnsi="Marianne"/>
          <w:b/>
          <w:sz w:val="20"/>
          <w:szCs w:val="20"/>
          <w:u w:val="none"/>
        </w:rPr>
        <w:t>CAHIER DES CHARGES DU CRPPE</w:t>
      </w:r>
    </w:p>
    <w:p w14:paraId="19F373E6" w14:textId="4EB3C41F" w:rsidR="00011AAE" w:rsidRPr="00201BE1" w:rsidRDefault="004326D6" w:rsidP="008854DF">
      <w:pPr>
        <w:pStyle w:val="Paragraphedeliste"/>
        <w:numPr>
          <w:ilvl w:val="0"/>
          <w:numId w:val="3"/>
        </w:numPr>
        <w:spacing w:before="240"/>
        <w:ind w:left="714" w:hanging="357"/>
        <w:rPr>
          <w:rFonts w:ascii="Marianne" w:hAnsi="Marianne"/>
          <w:b/>
        </w:rPr>
      </w:pPr>
      <w:r w:rsidRPr="00201BE1">
        <w:rPr>
          <w:rFonts w:ascii="Marianne" w:hAnsi="Marianne"/>
          <w:b/>
        </w:rPr>
        <w:t xml:space="preserve">Exigences </w:t>
      </w:r>
      <w:r w:rsidR="001E6819" w:rsidRPr="00201BE1">
        <w:rPr>
          <w:rFonts w:ascii="Marianne" w:hAnsi="Marianne"/>
          <w:b/>
        </w:rPr>
        <w:t>fixées en référence</w:t>
      </w:r>
      <w:r w:rsidR="0013700A" w:rsidRPr="00201BE1">
        <w:rPr>
          <w:rFonts w:ascii="Marianne" w:hAnsi="Marianne"/>
          <w:b/>
        </w:rPr>
        <w:t xml:space="preserve"> au cahier </w:t>
      </w:r>
      <w:r w:rsidR="00E345A7" w:rsidRPr="00201BE1">
        <w:rPr>
          <w:rFonts w:ascii="Marianne" w:hAnsi="Marianne"/>
          <w:b/>
        </w:rPr>
        <w:t>des charges prévues</w:t>
      </w:r>
      <w:r w:rsidR="0013700A" w:rsidRPr="00201BE1">
        <w:rPr>
          <w:rFonts w:ascii="Marianne" w:hAnsi="Marianne"/>
          <w:b/>
        </w:rPr>
        <w:t xml:space="preserve"> à l’annexe</w:t>
      </w:r>
      <w:r w:rsidR="00E345A7" w:rsidRPr="00201BE1">
        <w:rPr>
          <w:rFonts w:ascii="Marianne" w:hAnsi="Marianne"/>
          <w:b/>
        </w:rPr>
        <w:t xml:space="preserve"> </w:t>
      </w:r>
      <w:r w:rsidR="0013700A" w:rsidRPr="00201BE1">
        <w:rPr>
          <w:rFonts w:ascii="Marianne" w:hAnsi="Marianne"/>
          <w:b/>
        </w:rPr>
        <w:t>1 de l’arrêté du 16 février 2021 relatif aux centre</w:t>
      </w:r>
      <w:r w:rsidRPr="00201BE1">
        <w:rPr>
          <w:rFonts w:ascii="Marianne" w:hAnsi="Marianne"/>
          <w:b/>
        </w:rPr>
        <w:t>s</w:t>
      </w:r>
      <w:r w:rsidR="0013700A" w:rsidRPr="00201BE1">
        <w:rPr>
          <w:rFonts w:ascii="Marianne" w:hAnsi="Marianne"/>
          <w:b/>
        </w:rPr>
        <w:t xml:space="preserve"> régionaux de pathologies professionnelles et environnementales</w:t>
      </w:r>
    </w:p>
    <w:p w14:paraId="11472092" w14:textId="77777777" w:rsidR="00201BE1" w:rsidRDefault="001E6819" w:rsidP="00AA4696">
      <w:pPr>
        <w:jc w:val="both"/>
        <w:rPr>
          <w:rFonts w:ascii="Marianne" w:hAnsi="Marianne"/>
          <w:sz w:val="20"/>
          <w:szCs w:val="20"/>
        </w:rPr>
      </w:pPr>
      <w:r w:rsidRPr="004326D6">
        <w:rPr>
          <w:rFonts w:ascii="Marianne" w:hAnsi="Marianne"/>
          <w:b/>
          <w:sz w:val="20"/>
          <w:szCs w:val="20"/>
          <w:u w:val="single"/>
        </w:rPr>
        <w:t>Activité clinique</w:t>
      </w:r>
      <w:r w:rsidR="00201BE1">
        <w:rPr>
          <w:rFonts w:ascii="Marianne" w:hAnsi="Marianne"/>
          <w:sz w:val="20"/>
          <w:szCs w:val="20"/>
        </w:rPr>
        <w:t xml:space="preserve"> : </w:t>
      </w:r>
    </w:p>
    <w:p w14:paraId="699A0197" w14:textId="2048508E" w:rsidR="001E6819" w:rsidRPr="004326D6" w:rsidRDefault="00201BE1" w:rsidP="00AA4696">
      <w:pPr>
        <w:jc w:val="both"/>
        <w:rPr>
          <w:rFonts w:ascii="Marianne" w:hAnsi="Marianne"/>
          <w:sz w:val="20"/>
          <w:szCs w:val="20"/>
        </w:rPr>
      </w:pPr>
      <w:r>
        <w:rPr>
          <w:rFonts w:ascii="Marianne" w:hAnsi="Marianne"/>
          <w:sz w:val="20"/>
          <w:szCs w:val="20"/>
        </w:rPr>
        <w:t>D</w:t>
      </w:r>
      <w:r w:rsidR="001E6819" w:rsidRPr="004326D6">
        <w:rPr>
          <w:rFonts w:ascii="Marianne" w:hAnsi="Marianne"/>
          <w:sz w:val="20"/>
          <w:szCs w:val="20"/>
        </w:rPr>
        <w:t>ans le cadre du parc</w:t>
      </w:r>
      <w:r w:rsidR="0013700A" w:rsidRPr="004326D6">
        <w:rPr>
          <w:rFonts w:ascii="Marianne" w:hAnsi="Marianne"/>
          <w:sz w:val="20"/>
          <w:szCs w:val="20"/>
        </w:rPr>
        <w:t>ours de soins, le CRPPE Martinique</w:t>
      </w:r>
      <w:r w:rsidR="001E6819" w:rsidRPr="004326D6">
        <w:rPr>
          <w:rFonts w:ascii="Marianne" w:hAnsi="Marianne"/>
          <w:sz w:val="20"/>
          <w:szCs w:val="20"/>
        </w:rPr>
        <w:t xml:space="preserve"> prend en charge, dans son domaine de compétence, les patients présentant des pathologies complexes, en lien avéré ou supposé avec le travail ou l’environnement. Le directeur général de l’ARS </w:t>
      </w:r>
      <w:r w:rsidR="0013700A" w:rsidRPr="004326D6">
        <w:rPr>
          <w:rFonts w:ascii="Marianne" w:hAnsi="Marianne"/>
          <w:sz w:val="20"/>
          <w:szCs w:val="20"/>
        </w:rPr>
        <w:t>Martinique</w:t>
      </w:r>
      <w:r w:rsidR="001E6819" w:rsidRPr="004326D6">
        <w:rPr>
          <w:rFonts w:ascii="Marianne" w:hAnsi="Marianne"/>
          <w:sz w:val="20"/>
          <w:szCs w:val="20"/>
        </w:rPr>
        <w:t xml:space="preserve"> peut demander la prise en charge de populations concernées par un événement susceptible d’engendrer des path</w:t>
      </w:r>
      <w:r w:rsidR="00237AFA" w:rsidRPr="004326D6">
        <w:rPr>
          <w:rFonts w:ascii="Marianne" w:hAnsi="Marianne"/>
          <w:sz w:val="20"/>
          <w:szCs w:val="20"/>
        </w:rPr>
        <w:t>ologies environnementales</w:t>
      </w:r>
      <w:r w:rsidR="001E6819" w:rsidRPr="004326D6">
        <w:rPr>
          <w:rFonts w:ascii="Marianne" w:hAnsi="Marianne"/>
          <w:sz w:val="20"/>
          <w:szCs w:val="20"/>
        </w:rPr>
        <w:t>.</w:t>
      </w:r>
      <w:r w:rsidR="00237AFA" w:rsidRPr="004326D6">
        <w:rPr>
          <w:rFonts w:ascii="Marianne" w:hAnsi="Marianne"/>
          <w:sz w:val="20"/>
          <w:szCs w:val="20"/>
        </w:rPr>
        <w:t xml:space="preserve"> Ainsi les populations exposées aux émanations des gaz émis par les algues sargasses, </w:t>
      </w:r>
      <w:r w:rsidR="00747B1D" w:rsidRPr="004326D6">
        <w:rPr>
          <w:rFonts w:ascii="Marianne" w:hAnsi="Marianne"/>
          <w:sz w:val="20"/>
          <w:szCs w:val="20"/>
        </w:rPr>
        <w:t xml:space="preserve">et </w:t>
      </w:r>
      <w:r w:rsidR="00237AFA" w:rsidRPr="004326D6">
        <w:rPr>
          <w:rFonts w:ascii="Marianne" w:hAnsi="Marianne"/>
          <w:sz w:val="20"/>
          <w:szCs w:val="20"/>
        </w:rPr>
        <w:t>celles rentrant dans le parcours « </w:t>
      </w:r>
      <w:proofErr w:type="spellStart"/>
      <w:r w:rsidR="00237AFA" w:rsidRPr="004326D6">
        <w:rPr>
          <w:rFonts w:ascii="Marianne" w:hAnsi="Marianne"/>
          <w:sz w:val="20"/>
          <w:szCs w:val="20"/>
        </w:rPr>
        <w:t>chlordéconémie</w:t>
      </w:r>
      <w:proofErr w:type="spellEnd"/>
      <w:r w:rsidR="00237AFA" w:rsidRPr="004326D6">
        <w:rPr>
          <w:rFonts w:ascii="Marianne" w:hAnsi="Marianne"/>
          <w:sz w:val="20"/>
          <w:szCs w:val="20"/>
        </w:rPr>
        <w:t> » sont d’ores et déjà identifiées comme prioritaires.</w:t>
      </w:r>
    </w:p>
    <w:p w14:paraId="543BEFBF" w14:textId="780FDBE1" w:rsidR="001E6819" w:rsidRPr="004326D6" w:rsidRDefault="001E6819" w:rsidP="00AA4696">
      <w:pPr>
        <w:jc w:val="both"/>
        <w:rPr>
          <w:rFonts w:ascii="Marianne" w:hAnsi="Marianne"/>
          <w:sz w:val="20"/>
          <w:szCs w:val="20"/>
        </w:rPr>
      </w:pPr>
      <w:r w:rsidRPr="004326D6">
        <w:rPr>
          <w:rFonts w:ascii="Marianne" w:hAnsi="Marianne"/>
          <w:sz w:val="20"/>
          <w:szCs w:val="20"/>
        </w:rPr>
        <w:t xml:space="preserve">Le CRPPE </w:t>
      </w:r>
      <w:r w:rsidR="0013700A" w:rsidRPr="004326D6">
        <w:rPr>
          <w:rFonts w:ascii="Marianne" w:hAnsi="Marianne"/>
          <w:sz w:val="20"/>
          <w:szCs w:val="20"/>
        </w:rPr>
        <w:t>Martinique</w:t>
      </w:r>
      <w:r w:rsidRPr="004326D6">
        <w:rPr>
          <w:rFonts w:ascii="Marianne" w:hAnsi="Marianne"/>
          <w:sz w:val="20"/>
          <w:szCs w:val="20"/>
        </w:rPr>
        <w:t xml:space="preserve"> concoure à la prévention des risques d’atteintes à la santé du fait du travail ou de l’environnement, à la promotion de la santé au travail, au maintien dans l’emploi ou à la prévention de la désinsertion professionnelle de patients atteints de maladies chroniques. Il s’appuie sur les compétences et le plateau technique de l’établissement de santé dans lequel il est implanté.</w:t>
      </w:r>
    </w:p>
    <w:p w14:paraId="40B87D0C" w14:textId="0733072C" w:rsidR="00E7006E" w:rsidRDefault="00E7006E" w:rsidP="00AA4696">
      <w:pPr>
        <w:jc w:val="both"/>
        <w:rPr>
          <w:rFonts w:ascii="Marianne" w:hAnsi="Marianne"/>
          <w:sz w:val="20"/>
          <w:szCs w:val="20"/>
        </w:rPr>
      </w:pPr>
      <w:r w:rsidRPr="004326D6">
        <w:rPr>
          <w:rFonts w:ascii="Marianne" w:hAnsi="Marianne"/>
          <w:sz w:val="20"/>
          <w:szCs w:val="20"/>
        </w:rPr>
        <w:lastRenderedPageBreak/>
        <w:t>La prise en charge des patients consultant pour des manifestations cliniques en lien avec l’environnement</w:t>
      </w:r>
      <w:r w:rsidR="00F852D6" w:rsidRPr="004326D6">
        <w:rPr>
          <w:rFonts w:ascii="Marianne" w:hAnsi="Marianne"/>
          <w:sz w:val="20"/>
          <w:szCs w:val="20"/>
        </w:rPr>
        <w:t xml:space="preserve"> ou dans le cadre de programmes de santé et de surveillance déployés sur le territoire </w:t>
      </w:r>
      <w:r w:rsidRPr="004326D6">
        <w:rPr>
          <w:rFonts w:ascii="Marianne" w:hAnsi="Marianne"/>
          <w:sz w:val="20"/>
          <w:szCs w:val="20"/>
        </w:rPr>
        <w:t>doit en outre faire l’objet d’une systématisation.</w:t>
      </w:r>
    </w:p>
    <w:p w14:paraId="4BA6CA9F" w14:textId="77777777" w:rsidR="00FA5D2A" w:rsidRPr="004326D6" w:rsidRDefault="00FA5D2A" w:rsidP="001E6819">
      <w:pPr>
        <w:rPr>
          <w:rFonts w:ascii="Marianne" w:hAnsi="Marianne"/>
          <w:sz w:val="20"/>
          <w:szCs w:val="20"/>
        </w:rPr>
      </w:pPr>
    </w:p>
    <w:p w14:paraId="6ACEF0E8" w14:textId="562A7F67" w:rsidR="0022136E" w:rsidRPr="004326D6" w:rsidRDefault="001E6819" w:rsidP="00AA4696">
      <w:pPr>
        <w:jc w:val="both"/>
        <w:rPr>
          <w:rFonts w:ascii="Marianne" w:hAnsi="Marianne"/>
          <w:b/>
          <w:sz w:val="20"/>
          <w:szCs w:val="20"/>
          <w:u w:val="single"/>
        </w:rPr>
      </w:pPr>
      <w:r w:rsidRPr="004326D6">
        <w:rPr>
          <w:rFonts w:ascii="Marianne" w:hAnsi="Marianne"/>
          <w:b/>
          <w:sz w:val="20"/>
          <w:szCs w:val="20"/>
          <w:u w:val="single"/>
        </w:rPr>
        <w:t>Veille en santé au travail</w:t>
      </w:r>
      <w:r w:rsidR="0022136E" w:rsidRPr="004326D6">
        <w:rPr>
          <w:rFonts w:ascii="Marianne" w:hAnsi="Marianne"/>
          <w:b/>
          <w:sz w:val="20"/>
          <w:szCs w:val="20"/>
          <w:u w:val="single"/>
        </w:rPr>
        <w:t xml:space="preserve"> et santé environnementale</w:t>
      </w:r>
      <w:r w:rsidR="00201BE1">
        <w:rPr>
          <w:rFonts w:ascii="Marianne" w:hAnsi="Marianne"/>
          <w:b/>
          <w:sz w:val="20"/>
          <w:szCs w:val="20"/>
          <w:u w:val="single"/>
        </w:rPr>
        <w:t xml:space="preserve"> </w:t>
      </w:r>
      <w:r w:rsidR="0022136E" w:rsidRPr="004326D6">
        <w:rPr>
          <w:rFonts w:ascii="Marianne" w:hAnsi="Marianne"/>
          <w:b/>
          <w:sz w:val="20"/>
          <w:szCs w:val="20"/>
          <w:u w:val="single"/>
        </w:rPr>
        <w:t>:</w:t>
      </w:r>
    </w:p>
    <w:p w14:paraId="5656F733" w14:textId="77777777" w:rsidR="001632BF" w:rsidRPr="004326D6" w:rsidRDefault="0022136E" w:rsidP="00AA4696">
      <w:pPr>
        <w:jc w:val="both"/>
        <w:rPr>
          <w:rFonts w:ascii="Marianne" w:hAnsi="Marianne"/>
          <w:sz w:val="20"/>
          <w:szCs w:val="20"/>
        </w:rPr>
      </w:pPr>
      <w:r w:rsidRPr="004326D6">
        <w:rPr>
          <w:rFonts w:ascii="Marianne" w:hAnsi="Marianne"/>
          <w:sz w:val="20"/>
          <w:szCs w:val="20"/>
        </w:rPr>
        <w:t>Le</w:t>
      </w:r>
      <w:r w:rsidR="001E6819" w:rsidRPr="004326D6">
        <w:rPr>
          <w:rFonts w:ascii="Marianne" w:hAnsi="Marianne"/>
          <w:sz w:val="20"/>
          <w:szCs w:val="20"/>
        </w:rPr>
        <w:t xml:space="preserve"> CRPPE concoure aux dispositifs de surveillance et d’alerte en santé au travail mis en œuvre par l’Agence nationale de sécurité sanitaire de l’alimentation, de l’environnement et du travail et l’Agence nationale de santé publique. </w:t>
      </w:r>
      <w:r w:rsidR="009378A2" w:rsidRPr="004326D6">
        <w:rPr>
          <w:rFonts w:ascii="Marianne" w:hAnsi="Marianne"/>
          <w:sz w:val="20"/>
          <w:szCs w:val="20"/>
        </w:rPr>
        <w:t xml:space="preserve">A ce titre, le CRPPE participe au réseau national de vigilance et de prévention des pathologies professionnelles (RNV3P), il saisit les données de consultation dans la base commune du RNV3P. </w:t>
      </w:r>
      <w:r w:rsidR="001E6819" w:rsidRPr="004326D6">
        <w:rPr>
          <w:rFonts w:ascii="Marianne" w:hAnsi="Marianne"/>
          <w:sz w:val="20"/>
          <w:szCs w:val="20"/>
        </w:rPr>
        <w:t xml:space="preserve">Il contribue également aux travaux régionaux en matière de veille sanitaire sous la coordination de l’ARS </w:t>
      </w:r>
      <w:r w:rsidR="0013700A" w:rsidRPr="004326D6">
        <w:rPr>
          <w:rFonts w:ascii="Marianne" w:hAnsi="Marianne"/>
          <w:sz w:val="20"/>
          <w:szCs w:val="20"/>
        </w:rPr>
        <w:t>Martinique</w:t>
      </w:r>
      <w:r w:rsidR="001E6819" w:rsidRPr="004326D6">
        <w:rPr>
          <w:rFonts w:ascii="Marianne" w:hAnsi="Marianne"/>
          <w:sz w:val="20"/>
          <w:szCs w:val="20"/>
        </w:rPr>
        <w:t xml:space="preserve">. </w:t>
      </w:r>
      <w:r w:rsidR="001632BF" w:rsidRPr="004326D6">
        <w:rPr>
          <w:rFonts w:ascii="Marianne" w:hAnsi="Marianne"/>
          <w:sz w:val="20"/>
          <w:szCs w:val="20"/>
        </w:rPr>
        <w:t>Dans ce cadre, le CRPPE est amené à :</w:t>
      </w:r>
    </w:p>
    <w:p w14:paraId="4CF0CC3C" w14:textId="77777777" w:rsidR="001632BF" w:rsidRPr="004326D6" w:rsidRDefault="001632BF" w:rsidP="008854DF">
      <w:pPr>
        <w:pStyle w:val="Paragraphedeliste"/>
        <w:numPr>
          <w:ilvl w:val="0"/>
          <w:numId w:val="9"/>
        </w:numPr>
        <w:jc w:val="both"/>
        <w:rPr>
          <w:rFonts w:ascii="Marianne" w:hAnsi="Marianne"/>
          <w:sz w:val="20"/>
          <w:szCs w:val="20"/>
        </w:rPr>
      </w:pPr>
      <w:r w:rsidRPr="004326D6">
        <w:rPr>
          <w:rFonts w:ascii="Marianne" w:hAnsi="Marianne"/>
          <w:sz w:val="20"/>
          <w:szCs w:val="20"/>
        </w:rPr>
        <w:t>Signaler à l’ARS toute alerte sanitaire dans le domaine professionnel et environnemental</w:t>
      </w:r>
    </w:p>
    <w:p w14:paraId="6535D0EA" w14:textId="77777777" w:rsidR="001632BF" w:rsidRPr="004326D6" w:rsidRDefault="001632BF" w:rsidP="008854DF">
      <w:pPr>
        <w:pStyle w:val="Paragraphedeliste"/>
        <w:numPr>
          <w:ilvl w:val="0"/>
          <w:numId w:val="9"/>
        </w:numPr>
        <w:jc w:val="both"/>
        <w:rPr>
          <w:rFonts w:ascii="Marianne" w:hAnsi="Marianne"/>
          <w:sz w:val="20"/>
          <w:szCs w:val="20"/>
        </w:rPr>
      </w:pPr>
      <w:r w:rsidRPr="004326D6">
        <w:rPr>
          <w:rFonts w:ascii="Marianne" w:hAnsi="Marianne"/>
          <w:sz w:val="20"/>
          <w:szCs w:val="20"/>
        </w:rPr>
        <w:t xml:space="preserve"> Contribuer à l’évaluation de risque à la demande de l’ARS</w:t>
      </w:r>
    </w:p>
    <w:p w14:paraId="1A694FD3" w14:textId="5F0F3374" w:rsidR="006F5873" w:rsidRPr="004326D6" w:rsidRDefault="001632BF" w:rsidP="008854DF">
      <w:pPr>
        <w:pStyle w:val="Paragraphedeliste"/>
        <w:numPr>
          <w:ilvl w:val="0"/>
          <w:numId w:val="9"/>
        </w:numPr>
        <w:jc w:val="both"/>
        <w:rPr>
          <w:rFonts w:ascii="Marianne" w:hAnsi="Marianne"/>
          <w:sz w:val="20"/>
          <w:szCs w:val="20"/>
        </w:rPr>
      </w:pPr>
      <w:r w:rsidRPr="004326D6">
        <w:rPr>
          <w:rFonts w:ascii="Marianne" w:hAnsi="Marianne"/>
          <w:sz w:val="20"/>
          <w:szCs w:val="20"/>
        </w:rPr>
        <w:t>Contribuer à la gestion de ces alertes sanitaires</w:t>
      </w:r>
    </w:p>
    <w:p w14:paraId="519DC196" w14:textId="77777777" w:rsidR="00201BE1" w:rsidRDefault="001E6819" w:rsidP="00AA4696">
      <w:pPr>
        <w:jc w:val="both"/>
        <w:rPr>
          <w:rFonts w:ascii="Marianne" w:hAnsi="Marianne"/>
          <w:sz w:val="20"/>
          <w:szCs w:val="20"/>
        </w:rPr>
      </w:pPr>
      <w:r w:rsidRPr="004326D6">
        <w:rPr>
          <w:rFonts w:ascii="Marianne" w:hAnsi="Marianne"/>
          <w:b/>
          <w:sz w:val="20"/>
          <w:szCs w:val="20"/>
          <w:u w:val="single"/>
        </w:rPr>
        <w:t>Enseignement</w:t>
      </w:r>
      <w:r w:rsidRPr="004326D6">
        <w:rPr>
          <w:rFonts w:ascii="Marianne" w:hAnsi="Marianne"/>
          <w:sz w:val="20"/>
          <w:szCs w:val="20"/>
        </w:rPr>
        <w:t xml:space="preserve"> : </w:t>
      </w:r>
    </w:p>
    <w:p w14:paraId="55281889" w14:textId="7CC94D0C" w:rsidR="001E6819" w:rsidRPr="004326D6" w:rsidRDefault="001E6819" w:rsidP="00AA4696">
      <w:pPr>
        <w:jc w:val="both"/>
        <w:rPr>
          <w:rFonts w:ascii="Marianne" w:hAnsi="Marianne"/>
          <w:sz w:val="20"/>
          <w:szCs w:val="20"/>
        </w:rPr>
      </w:pPr>
      <w:r w:rsidRPr="004326D6">
        <w:rPr>
          <w:rFonts w:ascii="Marianne" w:hAnsi="Marianne"/>
          <w:sz w:val="20"/>
          <w:szCs w:val="20"/>
        </w:rPr>
        <w:t xml:space="preserve">Le CRPPE </w:t>
      </w:r>
      <w:r w:rsidR="0013700A" w:rsidRPr="004326D6">
        <w:rPr>
          <w:rFonts w:ascii="Marianne" w:hAnsi="Marianne"/>
          <w:sz w:val="20"/>
          <w:szCs w:val="20"/>
        </w:rPr>
        <w:t>Martinique</w:t>
      </w:r>
      <w:r w:rsidRPr="004326D6">
        <w:rPr>
          <w:rFonts w:ascii="Marianne" w:hAnsi="Marianne"/>
          <w:sz w:val="20"/>
          <w:szCs w:val="20"/>
        </w:rPr>
        <w:t xml:space="preserve"> est terrain de stage agréé pour la formation des étudiants de troisième cycle des études médicales dans les conditions prévues aux articles R. 632-27 et suivants du code de l’éducation. Il accueille d’autres professionnels de santé, notamment collaborateurs médecins visés aux articles R. 4623-25 et suivants du code du travail ou infirmiers, dans le cadre de leur formation initiale et continue.</w:t>
      </w:r>
    </w:p>
    <w:p w14:paraId="4BB8E7FE" w14:textId="76A5968C" w:rsidR="001632BF" w:rsidRPr="004326D6" w:rsidRDefault="001632BF" w:rsidP="00AA4696">
      <w:pPr>
        <w:jc w:val="both"/>
        <w:rPr>
          <w:rFonts w:ascii="Marianne" w:hAnsi="Marianne"/>
          <w:sz w:val="20"/>
          <w:szCs w:val="20"/>
        </w:rPr>
      </w:pPr>
      <w:r w:rsidRPr="004326D6">
        <w:rPr>
          <w:rFonts w:ascii="Marianne" w:hAnsi="Marianne"/>
          <w:sz w:val="20"/>
          <w:szCs w:val="20"/>
        </w:rPr>
        <w:t xml:space="preserve">A cet égard, il contribue à la formation des professionnels de santé en santé travail et santé environnement, notamment les étudiants </w:t>
      </w:r>
      <w:r w:rsidR="00E345A7" w:rsidRPr="004326D6">
        <w:rPr>
          <w:rFonts w:ascii="Marianne" w:hAnsi="Marianne"/>
          <w:sz w:val="20"/>
          <w:szCs w:val="20"/>
        </w:rPr>
        <w:t>des seconds et troisièmes cycles</w:t>
      </w:r>
      <w:r w:rsidRPr="004326D6">
        <w:rPr>
          <w:rFonts w:ascii="Marianne" w:hAnsi="Marianne"/>
          <w:sz w:val="20"/>
          <w:szCs w:val="20"/>
        </w:rPr>
        <w:t xml:space="preserve"> des études médicales ainsi que les internes, les collaborateurs médecins, les infirmiers du travail et les médecins qui souhaitent une mise à jour de leurs connaissances.</w:t>
      </w:r>
    </w:p>
    <w:p w14:paraId="5247B417" w14:textId="77777777" w:rsidR="00201BE1" w:rsidRDefault="001E6819" w:rsidP="00AA4696">
      <w:pPr>
        <w:jc w:val="both"/>
        <w:rPr>
          <w:rFonts w:ascii="Marianne" w:hAnsi="Marianne"/>
          <w:sz w:val="20"/>
          <w:szCs w:val="20"/>
        </w:rPr>
      </w:pPr>
      <w:r w:rsidRPr="004326D6">
        <w:rPr>
          <w:rFonts w:ascii="Marianne" w:hAnsi="Marianne"/>
          <w:b/>
          <w:sz w:val="20"/>
          <w:szCs w:val="20"/>
          <w:u w:val="single"/>
        </w:rPr>
        <w:t>Recherche</w:t>
      </w:r>
      <w:r w:rsidR="00201BE1">
        <w:rPr>
          <w:rFonts w:ascii="Marianne" w:hAnsi="Marianne"/>
          <w:sz w:val="20"/>
          <w:szCs w:val="20"/>
        </w:rPr>
        <w:t xml:space="preserve"> : </w:t>
      </w:r>
    </w:p>
    <w:p w14:paraId="7E421329" w14:textId="617EA333" w:rsidR="001E6819" w:rsidRPr="004326D6" w:rsidRDefault="00201BE1" w:rsidP="00AA4696">
      <w:pPr>
        <w:jc w:val="both"/>
        <w:rPr>
          <w:rFonts w:ascii="Marianne" w:hAnsi="Marianne"/>
          <w:sz w:val="20"/>
          <w:szCs w:val="20"/>
        </w:rPr>
      </w:pPr>
      <w:r>
        <w:rPr>
          <w:rFonts w:ascii="Marianne" w:hAnsi="Marianne"/>
          <w:sz w:val="20"/>
          <w:szCs w:val="20"/>
        </w:rPr>
        <w:t>L</w:t>
      </w:r>
      <w:r w:rsidR="001E6819" w:rsidRPr="004326D6">
        <w:rPr>
          <w:rFonts w:ascii="Marianne" w:hAnsi="Marianne"/>
          <w:sz w:val="20"/>
          <w:szCs w:val="20"/>
        </w:rPr>
        <w:t xml:space="preserve">e responsable du CRPPE </w:t>
      </w:r>
      <w:r w:rsidR="0013700A" w:rsidRPr="004326D6">
        <w:rPr>
          <w:rFonts w:ascii="Marianne" w:hAnsi="Marianne"/>
          <w:sz w:val="20"/>
          <w:szCs w:val="20"/>
        </w:rPr>
        <w:t>Martinique</w:t>
      </w:r>
      <w:r w:rsidR="001E6819" w:rsidRPr="004326D6">
        <w:rPr>
          <w:rFonts w:ascii="Marianne" w:hAnsi="Marianne"/>
          <w:sz w:val="20"/>
          <w:szCs w:val="20"/>
        </w:rPr>
        <w:t xml:space="preserve"> est rattaché à une équipe de recherche universitaire dont les travaux portent sur la santé au travail et l’impact de l’environnement sur la santé.</w:t>
      </w:r>
      <w:r w:rsidR="00747B1D" w:rsidRPr="004326D6">
        <w:rPr>
          <w:rFonts w:ascii="Marianne" w:hAnsi="Marianne"/>
          <w:sz w:val="20"/>
          <w:szCs w:val="20"/>
        </w:rPr>
        <w:t xml:space="preserve"> Les sujets liés à l’impact de l’exposition lié aux gaz émis par les sargasses ainsi que ceux liés à l’exposition à la </w:t>
      </w:r>
      <w:proofErr w:type="spellStart"/>
      <w:r w:rsidR="00747B1D" w:rsidRPr="004326D6">
        <w:rPr>
          <w:rFonts w:ascii="Marianne" w:hAnsi="Marianne"/>
          <w:sz w:val="20"/>
          <w:szCs w:val="20"/>
        </w:rPr>
        <w:t>chlordécone</w:t>
      </w:r>
      <w:proofErr w:type="spellEnd"/>
      <w:r w:rsidR="00747B1D" w:rsidRPr="004326D6">
        <w:rPr>
          <w:rFonts w:ascii="Marianne" w:hAnsi="Marianne"/>
          <w:sz w:val="20"/>
          <w:szCs w:val="20"/>
        </w:rPr>
        <w:t xml:space="preserve"> sont d’ores et déjà identifiés comme prioritaires.</w:t>
      </w:r>
    </w:p>
    <w:p w14:paraId="05DFAD2F" w14:textId="77777777" w:rsidR="00201BE1" w:rsidRDefault="001E6819" w:rsidP="00AA4696">
      <w:pPr>
        <w:jc w:val="both"/>
        <w:rPr>
          <w:rFonts w:ascii="Marianne" w:hAnsi="Marianne"/>
          <w:sz w:val="20"/>
          <w:szCs w:val="20"/>
        </w:rPr>
      </w:pPr>
      <w:r w:rsidRPr="004326D6">
        <w:rPr>
          <w:rFonts w:ascii="Marianne" w:hAnsi="Marianne"/>
          <w:b/>
          <w:sz w:val="20"/>
          <w:szCs w:val="20"/>
          <w:u w:val="single"/>
        </w:rPr>
        <w:t>Animation territoriale</w:t>
      </w:r>
      <w:r w:rsidR="00201BE1">
        <w:rPr>
          <w:rFonts w:ascii="Marianne" w:hAnsi="Marianne"/>
          <w:sz w:val="20"/>
          <w:szCs w:val="20"/>
        </w:rPr>
        <w:t xml:space="preserve"> : </w:t>
      </w:r>
    </w:p>
    <w:p w14:paraId="47E61277" w14:textId="4700D45C" w:rsidR="006F5873" w:rsidRPr="004326D6" w:rsidRDefault="00201BE1" w:rsidP="00AA4696">
      <w:pPr>
        <w:jc w:val="both"/>
        <w:rPr>
          <w:rFonts w:ascii="Marianne" w:hAnsi="Marianne"/>
          <w:sz w:val="20"/>
          <w:szCs w:val="20"/>
        </w:rPr>
      </w:pPr>
      <w:r>
        <w:rPr>
          <w:rFonts w:ascii="Marianne" w:hAnsi="Marianne"/>
          <w:sz w:val="20"/>
          <w:szCs w:val="20"/>
        </w:rPr>
        <w:t>L</w:t>
      </w:r>
      <w:r w:rsidR="001E6819" w:rsidRPr="004326D6">
        <w:rPr>
          <w:rFonts w:ascii="Marianne" w:hAnsi="Marianne"/>
          <w:sz w:val="20"/>
          <w:szCs w:val="20"/>
        </w:rPr>
        <w:t xml:space="preserve">e CRPPE </w:t>
      </w:r>
      <w:r w:rsidR="0013700A" w:rsidRPr="004326D6">
        <w:rPr>
          <w:rFonts w:ascii="Marianne" w:hAnsi="Marianne"/>
          <w:sz w:val="20"/>
          <w:szCs w:val="20"/>
        </w:rPr>
        <w:t>Martinique</w:t>
      </w:r>
      <w:r w:rsidR="001E6819" w:rsidRPr="004326D6">
        <w:rPr>
          <w:rFonts w:ascii="Marianne" w:hAnsi="Marianne"/>
          <w:sz w:val="20"/>
          <w:szCs w:val="20"/>
        </w:rPr>
        <w:t xml:space="preserve"> constitue et anime </w:t>
      </w:r>
      <w:r w:rsidR="007A7502" w:rsidRPr="004326D6">
        <w:rPr>
          <w:rFonts w:ascii="Marianne" w:hAnsi="Marianne"/>
          <w:sz w:val="20"/>
          <w:szCs w:val="20"/>
        </w:rPr>
        <w:t>un réseau</w:t>
      </w:r>
      <w:r w:rsidR="001E6819" w:rsidRPr="004326D6">
        <w:rPr>
          <w:rFonts w:ascii="Marianne" w:hAnsi="Marianne"/>
          <w:sz w:val="20"/>
          <w:szCs w:val="20"/>
        </w:rPr>
        <w:t xml:space="preserve"> de professionnels de santé au travail dans le</w:t>
      </w:r>
      <w:r w:rsidR="00F852D6" w:rsidRPr="004326D6">
        <w:rPr>
          <w:rFonts w:ascii="Marianne" w:hAnsi="Marianne"/>
          <w:sz w:val="20"/>
          <w:szCs w:val="20"/>
        </w:rPr>
        <w:t xml:space="preserve"> territoire</w:t>
      </w:r>
      <w:r w:rsidR="006F5873" w:rsidRPr="004326D6">
        <w:rPr>
          <w:rFonts w:ascii="Marianne" w:hAnsi="Marianne"/>
          <w:sz w:val="20"/>
          <w:szCs w:val="20"/>
        </w:rPr>
        <w:t>.</w:t>
      </w:r>
      <w:r w:rsidR="001E6819" w:rsidRPr="004326D6">
        <w:rPr>
          <w:rFonts w:ascii="Marianne" w:hAnsi="Marianne"/>
          <w:sz w:val="20"/>
          <w:szCs w:val="20"/>
        </w:rPr>
        <w:t xml:space="preserve"> </w:t>
      </w:r>
    </w:p>
    <w:p w14:paraId="230EB6CF" w14:textId="77777777" w:rsidR="00201BE1" w:rsidRDefault="001E6819" w:rsidP="00AA4696">
      <w:pPr>
        <w:jc w:val="both"/>
        <w:rPr>
          <w:rFonts w:ascii="Marianne" w:hAnsi="Marianne"/>
          <w:b/>
          <w:sz w:val="20"/>
          <w:szCs w:val="20"/>
        </w:rPr>
      </w:pPr>
      <w:r w:rsidRPr="004326D6">
        <w:rPr>
          <w:rFonts w:ascii="Marianne" w:hAnsi="Marianne"/>
          <w:b/>
          <w:sz w:val="20"/>
          <w:szCs w:val="20"/>
          <w:u w:val="single"/>
        </w:rPr>
        <w:t>Contribution à l’expertise nationale</w:t>
      </w:r>
      <w:r w:rsidRPr="004326D6">
        <w:rPr>
          <w:rFonts w:ascii="Marianne" w:hAnsi="Marianne"/>
          <w:b/>
          <w:sz w:val="20"/>
          <w:szCs w:val="20"/>
        </w:rPr>
        <w:t xml:space="preserve"> : </w:t>
      </w:r>
    </w:p>
    <w:p w14:paraId="605F41C2" w14:textId="6EB7FA6A" w:rsidR="001E6819" w:rsidRPr="004326D6" w:rsidRDefault="00201BE1" w:rsidP="00AA4696">
      <w:pPr>
        <w:jc w:val="both"/>
        <w:rPr>
          <w:rFonts w:ascii="Marianne" w:hAnsi="Marianne"/>
          <w:sz w:val="20"/>
          <w:szCs w:val="20"/>
        </w:rPr>
      </w:pPr>
      <w:r>
        <w:rPr>
          <w:rFonts w:ascii="Marianne" w:hAnsi="Marianne"/>
          <w:sz w:val="20"/>
          <w:szCs w:val="20"/>
        </w:rPr>
        <w:t>L</w:t>
      </w:r>
      <w:r w:rsidR="001E6819" w:rsidRPr="004326D6">
        <w:rPr>
          <w:rFonts w:ascii="Marianne" w:hAnsi="Marianne"/>
          <w:sz w:val="20"/>
          <w:szCs w:val="20"/>
        </w:rPr>
        <w:t>es personnels du CRPPE peuvent apporter leur expertise à des instances nationales dans les conditions prévues à l’article R.1339-4 du code de la santé publique. Ces activités, autorisées par le responsable du centre, doivent être compatible</w:t>
      </w:r>
      <w:r w:rsidR="00F05CE9">
        <w:rPr>
          <w:rFonts w:ascii="Marianne" w:hAnsi="Marianne"/>
          <w:sz w:val="20"/>
          <w:szCs w:val="20"/>
        </w:rPr>
        <w:t>s</w:t>
      </w:r>
      <w:r w:rsidR="001E6819" w:rsidRPr="004326D6">
        <w:rPr>
          <w:rFonts w:ascii="Marianne" w:hAnsi="Marianne"/>
          <w:sz w:val="20"/>
          <w:szCs w:val="20"/>
        </w:rPr>
        <w:t xml:space="preserve"> avec l’accomplissement des missions régionales du centre. </w:t>
      </w:r>
    </w:p>
    <w:p w14:paraId="3410A153" w14:textId="0F23079D" w:rsidR="001E6819" w:rsidRPr="00201BE1" w:rsidRDefault="001E6819" w:rsidP="00201BE1">
      <w:pPr>
        <w:pStyle w:val="Paragraphedeliste"/>
        <w:numPr>
          <w:ilvl w:val="0"/>
          <w:numId w:val="3"/>
        </w:numPr>
        <w:spacing w:before="240"/>
        <w:ind w:left="714" w:hanging="357"/>
        <w:rPr>
          <w:rFonts w:ascii="Marianne" w:hAnsi="Marianne"/>
          <w:b/>
        </w:rPr>
      </w:pPr>
      <w:r w:rsidRPr="00201BE1">
        <w:rPr>
          <w:rFonts w:ascii="Marianne" w:hAnsi="Marianne"/>
          <w:b/>
        </w:rPr>
        <w:t>Orientations régionales complémentaires</w:t>
      </w:r>
    </w:p>
    <w:p w14:paraId="59F33A47" w14:textId="6B466BFE" w:rsidR="009378A2" w:rsidRPr="004326D6" w:rsidRDefault="002E4F1B" w:rsidP="00AA4696">
      <w:pPr>
        <w:jc w:val="both"/>
        <w:rPr>
          <w:rFonts w:ascii="Marianne" w:hAnsi="Marianne"/>
          <w:sz w:val="20"/>
          <w:szCs w:val="20"/>
        </w:rPr>
      </w:pPr>
      <w:r w:rsidRPr="004326D6">
        <w:rPr>
          <w:rFonts w:ascii="Marianne" w:hAnsi="Marianne"/>
          <w:sz w:val="20"/>
          <w:szCs w:val="20"/>
        </w:rPr>
        <w:t xml:space="preserve">Il est attendu que les activités du CRPPE s’inscrivent </w:t>
      </w:r>
      <w:r w:rsidR="007A7502" w:rsidRPr="004326D6">
        <w:rPr>
          <w:rFonts w:ascii="Marianne" w:hAnsi="Marianne"/>
          <w:sz w:val="20"/>
          <w:szCs w:val="20"/>
        </w:rPr>
        <w:t xml:space="preserve">notamment </w:t>
      </w:r>
      <w:r w:rsidRPr="004326D6">
        <w:rPr>
          <w:rFonts w:ascii="Marianne" w:hAnsi="Marianne"/>
          <w:sz w:val="20"/>
          <w:szCs w:val="20"/>
        </w:rPr>
        <w:t>dans les orientations régionales en matière de santé définies au sein du projet rég</w:t>
      </w:r>
      <w:r w:rsidR="007A7502" w:rsidRPr="004326D6">
        <w:rPr>
          <w:rFonts w:ascii="Marianne" w:hAnsi="Marianne"/>
          <w:sz w:val="20"/>
          <w:szCs w:val="20"/>
        </w:rPr>
        <w:t>ional de santé,</w:t>
      </w:r>
      <w:r w:rsidRPr="004326D6">
        <w:rPr>
          <w:rFonts w:ascii="Marianne" w:hAnsi="Marianne"/>
          <w:sz w:val="20"/>
          <w:szCs w:val="20"/>
        </w:rPr>
        <w:t xml:space="preserve"> du pl</w:t>
      </w:r>
      <w:r w:rsidR="007A7502" w:rsidRPr="004326D6">
        <w:rPr>
          <w:rFonts w:ascii="Marianne" w:hAnsi="Marianne"/>
          <w:sz w:val="20"/>
          <w:szCs w:val="20"/>
        </w:rPr>
        <w:t>an régional santé environnement, du plan régional santé travail</w:t>
      </w:r>
      <w:r w:rsidR="009378A2" w:rsidRPr="004326D6">
        <w:rPr>
          <w:rFonts w:ascii="Marianne" w:hAnsi="Marianne"/>
          <w:sz w:val="20"/>
          <w:szCs w:val="20"/>
        </w:rPr>
        <w:t>,</w:t>
      </w:r>
      <w:r w:rsidRPr="004326D6">
        <w:rPr>
          <w:rFonts w:ascii="Marianne" w:hAnsi="Marianne"/>
          <w:sz w:val="20"/>
          <w:szCs w:val="20"/>
        </w:rPr>
        <w:t xml:space="preserve"> </w:t>
      </w:r>
      <w:r w:rsidR="007A7502" w:rsidRPr="004326D6">
        <w:rPr>
          <w:rFonts w:ascii="Marianne" w:hAnsi="Marianne"/>
          <w:sz w:val="20"/>
          <w:szCs w:val="20"/>
        </w:rPr>
        <w:t xml:space="preserve">du plan territorial de lutte contre les sargasses et du plan </w:t>
      </w:r>
      <w:proofErr w:type="spellStart"/>
      <w:r w:rsidR="007A7502" w:rsidRPr="004326D6">
        <w:rPr>
          <w:rFonts w:ascii="Marianne" w:hAnsi="Marianne"/>
          <w:sz w:val="20"/>
          <w:szCs w:val="20"/>
        </w:rPr>
        <w:t>chlordécone</w:t>
      </w:r>
      <w:proofErr w:type="spellEnd"/>
      <w:r w:rsidR="007A7502" w:rsidRPr="004326D6">
        <w:rPr>
          <w:rFonts w:ascii="Marianne" w:hAnsi="Marianne"/>
          <w:sz w:val="20"/>
          <w:szCs w:val="20"/>
        </w:rPr>
        <w:t xml:space="preserve"> en vigueur</w:t>
      </w:r>
      <w:r w:rsidR="00B85B26" w:rsidRPr="004326D6">
        <w:rPr>
          <w:rFonts w:ascii="Marianne" w:hAnsi="Marianne"/>
          <w:sz w:val="20"/>
          <w:szCs w:val="20"/>
        </w:rPr>
        <w:t xml:space="preserve"> </w:t>
      </w:r>
      <w:r w:rsidR="00B85B26" w:rsidRPr="004326D6">
        <w:rPr>
          <w:rFonts w:ascii="Marianne" w:hAnsi="Marianne"/>
          <w:color w:val="000000" w:themeColor="text1"/>
          <w:sz w:val="20"/>
          <w:szCs w:val="20"/>
        </w:rPr>
        <w:t>(voir annexe</w:t>
      </w:r>
      <w:r w:rsidR="00747B1D" w:rsidRPr="004326D6">
        <w:rPr>
          <w:rFonts w:ascii="Marianne" w:hAnsi="Marianne"/>
          <w:color w:val="000000" w:themeColor="text1"/>
          <w:sz w:val="20"/>
          <w:szCs w:val="20"/>
        </w:rPr>
        <w:t>s 1 et 2-</w:t>
      </w:r>
      <w:r w:rsidR="00B85B26" w:rsidRPr="004326D6">
        <w:rPr>
          <w:rFonts w:ascii="Marianne" w:hAnsi="Marianne"/>
          <w:color w:val="000000" w:themeColor="text1"/>
          <w:sz w:val="20"/>
          <w:szCs w:val="20"/>
        </w:rPr>
        <w:t xml:space="preserve"> enjeux locaux résultant </w:t>
      </w:r>
      <w:r w:rsidR="00747B1D" w:rsidRPr="004326D6">
        <w:rPr>
          <w:rFonts w:ascii="Marianne" w:hAnsi="Marianne"/>
          <w:color w:val="000000" w:themeColor="text1"/>
          <w:sz w:val="20"/>
          <w:szCs w:val="20"/>
        </w:rPr>
        <w:t xml:space="preserve">du PRST 4 et du plan </w:t>
      </w:r>
      <w:proofErr w:type="spellStart"/>
      <w:r w:rsidR="00747B1D" w:rsidRPr="004326D6">
        <w:rPr>
          <w:rFonts w:ascii="Marianne" w:hAnsi="Marianne"/>
          <w:color w:val="000000" w:themeColor="text1"/>
          <w:sz w:val="20"/>
          <w:szCs w:val="20"/>
        </w:rPr>
        <w:t>chlordécone</w:t>
      </w:r>
      <w:proofErr w:type="spellEnd"/>
      <w:r w:rsidR="00747B1D" w:rsidRPr="004326D6">
        <w:rPr>
          <w:rFonts w:ascii="Marianne" w:hAnsi="Marianne"/>
          <w:color w:val="000000" w:themeColor="text1"/>
          <w:sz w:val="20"/>
          <w:szCs w:val="20"/>
        </w:rPr>
        <w:t>)</w:t>
      </w:r>
      <w:r w:rsidR="007A7502" w:rsidRPr="004326D6">
        <w:rPr>
          <w:rFonts w:ascii="Marianne" w:hAnsi="Marianne"/>
          <w:color w:val="000000" w:themeColor="text1"/>
          <w:sz w:val="20"/>
          <w:szCs w:val="20"/>
        </w:rPr>
        <w:t xml:space="preserve">. </w:t>
      </w:r>
      <w:r w:rsidR="007A7502" w:rsidRPr="004326D6">
        <w:rPr>
          <w:rFonts w:ascii="Marianne" w:hAnsi="Marianne"/>
          <w:sz w:val="20"/>
          <w:szCs w:val="20"/>
        </w:rPr>
        <w:t>Les activités</w:t>
      </w:r>
      <w:r w:rsidRPr="004326D6">
        <w:rPr>
          <w:rFonts w:ascii="Marianne" w:hAnsi="Marianne"/>
          <w:sz w:val="20"/>
          <w:szCs w:val="20"/>
        </w:rPr>
        <w:t xml:space="preserve"> </w:t>
      </w:r>
      <w:r w:rsidRPr="004326D6">
        <w:rPr>
          <w:rFonts w:ascii="Marianne" w:hAnsi="Marianne"/>
          <w:sz w:val="20"/>
          <w:szCs w:val="20"/>
        </w:rPr>
        <w:lastRenderedPageBreak/>
        <w:t>tiennent c</w:t>
      </w:r>
      <w:r w:rsidR="007A7502" w:rsidRPr="004326D6">
        <w:rPr>
          <w:rFonts w:ascii="Marianne" w:hAnsi="Marianne"/>
          <w:sz w:val="20"/>
          <w:szCs w:val="20"/>
        </w:rPr>
        <w:t xml:space="preserve">ompte des spécificités Martiniquaises et </w:t>
      </w:r>
      <w:r w:rsidR="009378A2" w:rsidRPr="004326D6">
        <w:rPr>
          <w:rFonts w:ascii="Marianne" w:hAnsi="Marianne"/>
          <w:sz w:val="20"/>
          <w:szCs w:val="20"/>
        </w:rPr>
        <w:t xml:space="preserve">profitent prioritairement à la population </w:t>
      </w:r>
      <w:r w:rsidR="007A7502" w:rsidRPr="004326D6">
        <w:rPr>
          <w:rFonts w:ascii="Marianne" w:hAnsi="Marianne"/>
          <w:sz w:val="20"/>
          <w:szCs w:val="20"/>
        </w:rPr>
        <w:t>locale</w:t>
      </w:r>
      <w:r w:rsidR="009378A2" w:rsidRPr="004326D6">
        <w:rPr>
          <w:rFonts w:ascii="Marianne" w:hAnsi="Marianne"/>
          <w:sz w:val="20"/>
          <w:szCs w:val="20"/>
        </w:rPr>
        <w:t xml:space="preserve"> dans son ensemble, grand public et professionnels</w:t>
      </w:r>
      <w:r w:rsidR="00747B1D" w:rsidRPr="004326D6">
        <w:rPr>
          <w:rFonts w:ascii="Marianne" w:hAnsi="Marianne"/>
          <w:sz w:val="20"/>
          <w:szCs w:val="20"/>
        </w:rPr>
        <w:t>.</w:t>
      </w:r>
      <w:r w:rsidR="009378A2" w:rsidRPr="004326D6">
        <w:rPr>
          <w:rFonts w:ascii="Marianne" w:hAnsi="Marianne"/>
          <w:sz w:val="20"/>
          <w:szCs w:val="20"/>
        </w:rPr>
        <w:t xml:space="preserve"> </w:t>
      </w:r>
    </w:p>
    <w:p w14:paraId="7EF59E20" w14:textId="77777777" w:rsidR="00F05CE9" w:rsidRDefault="00F05CE9" w:rsidP="00AA4696">
      <w:pPr>
        <w:jc w:val="both"/>
        <w:rPr>
          <w:rFonts w:ascii="Marianne" w:hAnsi="Marianne"/>
          <w:b/>
          <w:sz w:val="20"/>
          <w:szCs w:val="20"/>
          <w:u w:val="single"/>
        </w:rPr>
      </w:pPr>
    </w:p>
    <w:p w14:paraId="7B8595AF" w14:textId="217A548C" w:rsidR="007A7502" w:rsidRPr="004326D6" w:rsidRDefault="002E4F1B" w:rsidP="00AA4696">
      <w:pPr>
        <w:jc w:val="both"/>
        <w:rPr>
          <w:rFonts w:ascii="Marianne" w:hAnsi="Marianne"/>
          <w:b/>
          <w:sz w:val="20"/>
          <w:szCs w:val="20"/>
          <w:u w:val="single"/>
        </w:rPr>
      </w:pPr>
      <w:r w:rsidRPr="004326D6">
        <w:rPr>
          <w:rFonts w:ascii="Marianne" w:hAnsi="Marianne"/>
          <w:b/>
          <w:sz w:val="20"/>
          <w:szCs w:val="20"/>
          <w:u w:val="single"/>
        </w:rPr>
        <w:t>Concernant son activité clinique :</w:t>
      </w:r>
    </w:p>
    <w:p w14:paraId="080CE394" w14:textId="77777777" w:rsidR="007A7502" w:rsidRPr="004326D6" w:rsidRDefault="00A50D5E" w:rsidP="008854DF">
      <w:pPr>
        <w:pStyle w:val="Paragraphedeliste"/>
        <w:numPr>
          <w:ilvl w:val="0"/>
          <w:numId w:val="7"/>
        </w:numPr>
        <w:jc w:val="both"/>
        <w:rPr>
          <w:rFonts w:ascii="Marianne" w:hAnsi="Marianne"/>
          <w:b/>
          <w:sz w:val="20"/>
          <w:szCs w:val="20"/>
          <w:u w:val="single"/>
        </w:rPr>
      </w:pPr>
      <w:r w:rsidRPr="004326D6">
        <w:rPr>
          <w:rFonts w:ascii="Marianne" w:hAnsi="Marianne"/>
          <w:sz w:val="20"/>
          <w:szCs w:val="20"/>
        </w:rPr>
        <w:t>Appui aux services de santé au travail dans l’aide à la détermination de l’aptitude de certains travailleurs à leur poste de travail, ainsi que pour les diagnostics de pathologies professionnelles</w:t>
      </w:r>
      <w:r w:rsidR="007162AA" w:rsidRPr="004326D6">
        <w:rPr>
          <w:rFonts w:ascii="Marianne" w:hAnsi="Marianne"/>
          <w:sz w:val="20"/>
          <w:szCs w:val="20"/>
        </w:rPr>
        <w:t>.</w:t>
      </w:r>
    </w:p>
    <w:p w14:paraId="446B423D" w14:textId="77777777" w:rsidR="007A7502" w:rsidRPr="004326D6" w:rsidRDefault="00E7006E" w:rsidP="008854DF">
      <w:pPr>
        <w:pStyle w:val="Paragraphedeliste"/>
        <w:numPr>
          <w:ilvl w:val="0"/>
          <w:numId w:val="7"/>
        </w:numPr>
        <w:jc w:val="both"/>
        <w:rPr>
          <w:rFonts w:ascii="Marianne" w:hAnsi="Marianne"/>
          <w:b/>
          <w:sz w:val="20"/>
          <w:szCs w:val="20"/>
          <w:u w:val="single"/>
        </w:rPr>
      </w:pPr>
      <w:r w:rsidRPr="004326D6">
        <w:rPr>
          <w:rFonts w:ascii="Marianne" w:hAnsi="Marianne"/>
          <w:sz w:val="20"/>
          <w:szCs w:val="20"/>
        </w:rPr>
        <w:t>Renforcement de l’activité clinique en lien avec les pathologies envi</w:t>
      </w:r>
      <w:r w:rsidR="007A7502" w:rsidRPr="004326D6">
        <w:rPr>
          <w:rFonts w:ascii="Marianne" w:hAnsi="Marianne"/>
          <w:sz w:val="20"/>
          <w:szCs w:val="20"/>
        </w:rPr>
        <w:t>ronnementales, en particulier :</w:t>
      </w:r>
    </w:p>
    <w:p w14:paraId="071AA88E" w14:textId="2876D099" w:rsidR="0043140A" w:rsidRPr="004326D6" w:rsidRDefault="00E345A7" w:rsidP="008854DF">
      <w:pPr>
        <w:pStyle w:val="Paragraphedeliste"/>
        <w:numPr>
          <w:ilvl w:val="1"/>
          <w:numId w:val="7"/>
        </w:numPr>
        <w:jc w:val="both"/>
        <w:rPr>
          <w:rFonts w:ascii="Marianne" w:hAnsi="Marianne"/>
          <w:sz w:val="20"/>
          <w:szCs w:val="20"/>
        </w:rPr>
      </w:pPr>
      <w:r>
        <w:rPr>
          <w:rFonts w:ascii="Marianne" w:hAnsi="Marianne"/>
          <w:sz w:val="20"/>
          <w:szCs w:val="20"/>
        </w:rPr>
        <w:t>P</w:t>
      </w:r>
      <w:r w:rsidR="0043140A" w:rsidRPr="004326D6">
        <w:rPr>
          <w:rFonts w:ascii="Marianne" w:hAnsi="Marianne"/>
          <w:sz w:val="20"/>
          <w:szCs w:val="20"/>
        </w:rPr>
        <w:t>rise en charge des personnes présentant des troubles liées aux émanations des gaz provenant des échouages de sargasses</w:t>
      </w:r>
    </w:p>
    <w:p w14:paraId="68DD7E44" w14:textId="590B98AB" w:rsidR="0043140A" w:rsidRPr="004326D6" w:rsidRDefault="0043140A" w:rsidP="008854DF">
      <w:pPr>
        <w:pStyle w:val="Paragraphedeliste"/>
        <w:numPr>
          <w:ilvl w:val="1"/>
          <w:numId w:val="7"/>
        </w:numPr>
        <w:jc w:val="both"/>
        <w:rPr>
          <w:rFonts w:ascii="Marianne" w:hAnsi="Marianne"/>
          <w:sz w:val="20"/>
          <w:szCs w:val="20"/>
        </w:rPr>
      </w:pPr>
      <w:r w:rsidRPr="004326D6">
        <w:rPr>
          <w:rFonts w:ascii="Marianne" w:hAnsi="Marianne"/>
          <w:sz w:val="20"/>
          <w:szCs w:val="20"/>
        </w:rPr>
        <w:t>Prise en charge des personnes dans le cadre des parcours de santé prévu</w:t>
      </w:r>
      <w:r w:rsidR="00F05CE9">
        <w:rPr>
          <w:rFonts w:ascii="Marianne" w:hAnsi="Marianne"/>
          <w:sz w:val="20"/>
          <w:szCs w:val="20"/>
        </w:rPr>
        <w:t>s</w:t>
      </w:r>
      <w:r w:rsidRPr="004326D6">
        <w:rPr>
          <w:rFonts w:ascii="Marianne" w:hAnsi="Marianne"/>
          <w:sz w:val="20"/>
          <w:szCs w:val="20"/>
        </w:rPr>
        <w:t xml:space="preserve"> dans le plan </w:t>
      </w:r>
      <w:proofErr w:type="spellStart"/>
      <w:r w:rsidRPr="004326D6">
        <w:rPr>
          <w:rFonts w:ascii="Marianne" w:hAnsi="Marianne"/>
          <w:sz w:val="20"/>
          <w:szCs w:val="20"/>
        </w:rPr>
        <w:t>chlordécone</w:t>
      </w:r>
      <w:proofErr w:type="spellEnd"/>
      <w:r w:rsidRPr="004326D6">
        <w:rPr>
          <w:rFonts w:ascii="Marianne" w:hAnsi="Marianne"/>
          <w:sz w:val="20"/>
          <w:szCs w:val="20"/>
        </w:rPr>
        <w:t xml:space="preserve"> IV</w:t>
      </w:r>
    </w:p>
    <w:p w14:paraId="61DD1371" w14:textId="7748DB25" w:rsidR="0043140A" w:rsidRPr="004326D6" w:rsidRDefault="00E345A7" w:rsidP="008854DF">
      <w:pPr>
        <w:pStyle w:val="Paragraphedeliste"/>
        <w:numPr>
          <w:ilvl w:val="1"/>
          <w:numId w:val="7"/>
        </w:numPr>
        <w:jc w:val="both"/>
        <w:rPr>
          <w:rFonts w:ascii="Marianne" w:hAnsi="Marianne"/>
          <w:b/>
          <w:sz w:val="20"/>
          <w:szCs w:val="20"/>
          <w:u w:val="single"/>
        </w:rPr>
      </w:pPr>
      <w:r>
        <w:rPr>
          <w:rFonts w:ascii="Marianne" w:hAnsi="Marianne"/>
          <w:sz w:val="20"/>
          <w:szCs w:val="20"/>
        </w:rPr>
        <w:t>P</w:t>
      </w:r>
      <w:r w:rsidR="00A50D5E" w:rsidRPr="004326D6">
        <w:rPr>
          <w:rFonts w:ascii="Marianne" w:hAnsi="Marianne"/>
          <w:sz w:val="20"/>
          <w:szCs w:val="20"/>
        </w:rPr>
        <w:t xml:space="preserve">rise </w:t>
      </w:r>
      <w:r w:rsidR="002E4F1B" w:rsidRPr="004326D6">
        <w:rPr>
          <w:rFonts w:ascii="Marianne" w:hAnsi="Marianne"/>
          <w:sz w:val="20"/>
          <w:szCs w:val="20"/>
        </w:rPr>
        <w:t xml:space="preserve">en charge </w:t>
      </w:r>
      <w:r w:rsidR="006E142D" w:rsidRPr="004326D6">
        <w:rPr>
          <w:rFonts w:ascii="Marianne" w:hAnsi="Marianne"/>
          <w:sz w:val="20"/>
          <w:szCs w:val="20"/>
        </w:rPr>
        <w:t>des personnes hypersensibles à leur environnement (hypersensibilité électromagnétique, chimique, bruit, odeurs)</w:t>
      </w:r>
    </w:p>
    <w:p w14:paraId="34D0A184" w14:textId="105BD26B" w:rsidR="0043140A" w:rsidRPr="004326D6" w:rsidRDefault="00E345A7" w:rsidP="008854DF">
      <w:pPr>
        <w:pStyle w:val="Paragraphedeliste"/>
        <w:numPr>
          <w:ilvl w:val="1"/>
          <w:numId w:val="7"/>
        </w:numPr>
        <w:jc w:val="both"/>
        <w:rPr>
          <w:rFonts w:ascii="Marianne" w:hAnsi="Marianne"/>
          <w:b/>
          <w:sz w:val="20"/>
          <w:szCs w:val="20"/>
          <w:u w:val="single"/>
        </w:rPr>
      </w:pPr>
      <w:r>
        <w:rPr>
          <w:rFonts w:ascii="Marianne" w:hAnsi="Marianne"/>
          <w:sz w:val="20"/>
          <w:szCs w:val="20"/>
        </w:rPr>
        <w:t xml:space="preserve">Prise en charge </w:t>
      </w:r>
      <w:r w:rsidR="00E7006E" w:rsidRPr="004326D6">
        <w:rPr>
          <w:rFonts w:ascii="Marianne" w:hAnsi="Marianne"/>
          <w:sz w:val="20"/>
          <w:szCs w:val="20"/>
        </w:rPr>
        <w:t>d</w:t>
      </w:r>
      <w:r w:rsidR="00A50D5E" w:rsidRPr="004326D6">
        <w:rPr>
          <w:rFonts w:ascii="Marianne" w:hAnsi="Marianne"/>
          <w:sz w:val="20"/>
          <w:szCs w:val="20"/>
        </w:rPr>
        <w:t xml:space="preserve">es </w:t>
      </w:r>
      <w:r w:rsidR="00C81A22" w:rsidRPr="004326D6">
        <w:rPr>
          <w:rFonts w:ascii="Marianne" w:hAnsi="Marianne"/>
          <w:sz w:val="20"/>
          <w:szCs w:val="20"/>
        </w:rPr>
        <w:t xml:space="preserve">couples présentant des troubles de la reproduction, </w:t>
      </w:r>
      <w:r w:rsidR="00E7006E" w:rsidRPr="004326D6">
        <w:rPr>
          <w:rFonts w:ascii="Marianne" w:hAnsi="Marianne"/>
          <w:sz w:val="20"/>
          <w:szCs w:val="20"/>
        </w:rPr>
        <w:t>c</w:t>
      </w:r>
      <w:r w:rsidR="00A50D5E" w:rsidRPr="004326D6">
        <w:rPr>
          <w:rFonts w:ascii="Marianne" w:hAnsi="Marianne"/>
          <w:sz w:val="20"/>
          <w:szCs w:val="20"/>
        </w:rPr>
        <w:t>ontribution à la mise en place d’un circuit de consultation dans le cadre du dispositif « </w:t>
      </w:r>
      <w:proofErr w:type="spellStart"/>
      <w:r w:rsidR="00A50D5E" w:rsidRPr="004326D6">
        <w:rPr>
          <w:rFonts w:ascii="Marianne" w:hAnsi="Marianne"/>
          <w:sz w:val="20"/>
          <w:szCs w:val="20"/>
        </w:rPr>
        <w:t>phytosignal</w:t>
      </w:r>
      <w:proofErr w:type="spellEnd"/>
      <w:r w:rsidR="00A50D5E" w:rsidRPr="004326D6">
        <w:rPr>
          <w:rFonts w:ascii="Marianne" w:hAnsi="Marianne"/>
          <w:sz w:val="20"/>
          <w:szCs w:val="20"/>
        </w:rPr>
        <w:t xml:space="preserve"> » </w:t>
      </w:r>
      <w:r w:rsidR="00F05CE9">
        <w:rPr>
          <w:rFonts w:ascii="Marianne" w:hAnsi="Marianne"/>
          <w:sz w:val="20"/>
          <w:szCs w:val="20"/>
        </w:rPr>
        <w:t xml:space="preserve">(lorsqu’il sera mis en place) </w:t>
      </w:r>
      <w:r w:rsidR="00A50D5E" w:rsidRPr="004326D6">
        <w:rPr>
          <w:rFonts w:ascii="Marianne" w:hAnsi="Marianne"/>
          <w:sz w:val="20"/>
          <w:szCs w:val="20"/>
        </w:rPr>
        <w:t>en complémentarité avec le centre a</w:t>
      </w:r>
      <w:r w:rsidR="0043140A" w:rsidRPr="004326D6">
        <w:rPr>
          <w:rFonts w:ascii="Marianne" w:hAnsi="Marianne"/>
          <w:sz w:val="20"/>
          <w:szCs w:val="20"/>
        </w:rPr>
        <w:t>ntipoison et de t</w:t>
      </w:r>
      <w:r w:rsidR="00F05CE9">
        <w:rPr>
          <w:rFonts w:ascii="Marianne" w:hAnsi="Marianne"/>
          <w:sz w:val="20"/>
          <w:szCs w:val="20"/>
        </w:rPr>
        <w:t>oxicovigilance</w:t>
      </w:r>
      <w:r w:rsidR="00A50D5E" w:rsidRPr="004326D6">
        <w:rPr>
          <w:rFonts w:ascii="Marianne" w:hAnsi="Marianne"/>
          <w:sz w:val="20"/>
          <w:szCs w:val="20"/>
        </w:rPr>
        <w:t>.</w:t>
      </w:r>
    </w:p>
    <w:p w14:paraId="5FD65F67" w14:textId="77777777" w:rsidR="0043140A" w:rsidRPr="004326D6" w:rsidRDefault="0043140A" w:rsidP="00AA4696">
      <w:pPr>
        <w:pStyle w:val="Paragraphedeliste"/>
        <w:ind w:left="1080"/>
        <w:jc w:val="both"/>
        <w:rPr>
          <w:rFonts w:ascii="Marianne" w:hAnsi="Marianne"/>
          <w:b/>
          <w:sz w:val="20"/>
          <w:szCs w:val="20"/>
          <w:u w:val="single"/>
        </w:rPr>
      </w:pPr>
    </w:p>
    <w:p w14:paraId="402A8CB0" w14:textId="7BC17C2E" w:rsidR="007162AA" w:rsidRPr="004326D6" w:rsidRDefault="007162AA" w:rsidP="008854DF">
      <w:pPr>
        <w:pStyle w:val="Paragraphedeliste"/>
        <w:numPr>
          <w:ilvl w:val="0"/>
          <w:numId w:val="7"/>
        </w:numPr>
        <w:jc w:val="both"/>
        <w:rPr>
          <w:rFonts w:ascii="Marianne" w:hAnsi="Marianne"/>
          <w:b/>
          <w:sz w:val="20"/>
          <w:szCs w:val="20"/>
          <w:u w:val="single"/>
        </w:rPr>
      </w:pPr>
      <w:r w:rsidRPr="004326D6">
        <w:rPr>
          <w:rFonts w:ascii="Marianne" w:hAnsi="Marianne"/>
          <w:sz w:val="20"/>
          <w:szCs w:val="20"/>
        </w:rPr>
        <w:t xml:space="preserve">Développement d’une activité de téléconsultation </w:t>
      </w:r>
      <w:r w:rsidR="0043140A" w:rsidRPr="004326D6">
        <w:rPr>
          <w:rFonts w:ascii="Marianne" w:hAnsi="Marianne"/>
          <w:sz w:val="20"/>
          <w:szCs w:val="20"/>
        </w:rPr>
        <w:t xml:space="preserve">et/ou de consultation mobile </w:t>
      </w:r>
      <w:r w:rsidRPr="004326D6">
        <w:rPr>
          <w:rFonts w:ascii="Marianne" w:hAnsi="Marianne"/>
          <w:sz w:val="20"/>
          <w:szCs w:val="20"/>
        </w:rPr>
        <w:t>pour améliorer l’accessibilité des usagers au centre et à ses unités</w:t>
      </w:r>
      <w:r w:rsidR="0043140A" w:rsidRPr="004326D6">
        <w:rPr>
          <w:rFonts w:ascii="Marianne" w:hAnsi="Marianne"/>
          <w:sz w:val="20"/>
          <w:szCs w:val="20"/>
        </w:rPr>
        <w:t xml:space="preserve"> éventuelles</w:t>
      </w:r>
      <w:r w:rsidRPr="004326D6">
        <w:rPr>
          <w:rFonts w:ascii="Marianne" w:hAnsi="Marianne"/>
          <w:sz w:val="20"/>
          <w:szCs w:val="20"/>
        </w:rPr>
        <w:t>.</w:t>
      </w:r>
    </w:p>
    <w:p w14:paraId="4707F48C" w14:textId="5BEAEF2C" w:rsidR="00A50D5E" w:rsidRPr="004326D6" w:rsidRDefault="00A50D5E" w:rsidP="00AA4696">
      <w:pPr>
        <w:jc w:val="both"/>
        <w:rPr>
          <w:rFonts w:ascii="Marianne" w:hAnsi="Marianne"/>
          <w:sz w:val="20"/>
          <w:szCs w:val="20"/>
        </w:rPr>
      </w:pPr>
      <w:r w:rsidRPr="004326D6">
        <w:rPr>
          <w:rFonts w:ascii="Marianne" w:hAnsi="Marianne"/>
          <w:sz w:val="20"/>
          <w:szCs w:val="20"/>
        </w:rPr>
        <w:t>Les demandes de prise en charge des populations concernées par un événement susceptible d’engendrer des pathologies environnementales, telles que prévues par l’arrêté du 16/02/21, pourront en particulier concerner un appui, en terme d’expertise, à la gestion des éventuels clusters, notamment des syndromes collectifs inexpliqués</w:t>
      </w:r>
      <w:r w:rsidR="00E7006E" w:rsidRPr="004326D6">
        <w:rPr>
          <w:rFonts w:ascii="Marianne" w:hAnsi="Marianne"/>
          <w:sz w:val="20"/>
          <w:szCs w:val="20"/>
        </w:rPr>
        <w:t>.</w:t>
      </w:r>
    </w:p>
    <w:p w14:paraId="2697D963" w14:textId="0CC95239" w:rsidR="002E4F1B" w:rsidRPr="004326D6" w:rsidRDefault="00C81A22" w:rsidP="00AA4696">
      <w:pPr>
        <w:jc w:val="both"/>
        <w:rPr>
          <w:rFonts w:ascii="Marianne" w:hAnsi="Marianne"/>
          <w:b/>
          <w:sz w:val="20"/>
          <w:szCs w:val="20"/>
          <w:u w:val="single"/>
        </w:rPr>
      </w:pPr>
      <w:r w:rsidRPr="004326D6">
        <w:rPr>
          <w:rFonts w:ascii="Marianne" w:hAnsi="Marianne"/>
          <w:b/>
          <w:sz w:val="20"/>
          <w:szCs w:val="20"/>
          <w:u w:val="single"/>
        </w:rPr>
        <w:t>Concernant son activité d’e</w:t>
      </w:r>
      <w:r w:rsidR="002E4F1B" w:rsidRPr="004326D6">
        <w:rPr>
          <w:rFonts w:ascii="Marianne" w:hAnsi="Marianne"/>
          <w:b/>
          <w:sz w:val="20"/>
          <w:szCs w:val="20"/>
          <w:u w:val="single"/>
        </w:rPr>
        <w:t>nseignement</w:t>
      </w:r>
    </w:p>
    <w:p w14:paraId="35E5867D" w14:textId="2E63172D" w:rsidR="001D30EC" w:rsidRPr="004326D6" w:rsidRDefault="001B1F21" w:rsidP="008854DF">
      <w:pPr>
        <w:pStyle w:val="Paragraphedeliste"/>
        <w:numPr>
          <w:ilvl w:val="0"/>
          <w:numId w:val="8"/>
        </w:numPr>
        <w:jc w:val="both"/>
        <w:rPr>
          <w:rFonts w:ascii="Marianne" w:hAnsi="Marianne"/>
          <w:sz w:val="20"/>
          <w:szCs w:val="20"/>
        </w:rPr>
      </w:pPr>
      <w:r w:rsidRPr="004326D6">
        <w:rPr>
          <w:rFonts w:ascii="Marianne" w:hAnsi="Marianne"/>
          <w:sz w:val="20"/>
          <w:szCs w:val="20"/>
        </w:rPr>
        <w:t>Contribution</w:t>
      </w:r>
      <w:r w:rsidR="00E7006E" w:rsidRPr="004326D6">
        <w:rPr>
          <w:rFonts w:ascii="Marianne" w:hAnsi="Marianne"/>
          <w:sz w:val="20"/>
          <w:szCs w:val="20"/>
        </w:rPr>
        <w:t xml:space="preserve"> à la formation des professionnels de santé en santé travail et santé environnement, en particulier : appui au réseau périnatalité régional pour le développement de</w:t>
      </w:r>
      <w:r w:rsidR="00C81A22" w:rsidRPr="004326D6">
        <w:rPr>
          <w:rFonts w:ascii="Marianne" w:hAnsi="Marianne"/>
          <w:sz w:val="20"/>
          <w:szCs w:val="20"/>
        </w:rPr>
        <w:t xml:space="preserve"> consultations environnementales dans la cadre du parcours de naissance</w:t>
      </w:r>
      <w:r w:rsidR="00286EEA" w:rsidRPr="004326D6">
        <w:rPr>
          <w:rFonts w:ascii="Marianne" w:hAnsi="Marianne"/>
          <w:sz w:val="20"/>
          <w:szCs w:val="20"/>
        </w:rPr>
        <w:t>.</w:t>
      </w:r>
      <w:r w:rsidR="001D30EC" w:rsidRPr="004326D6">
        <w:rPr>
          <w:rFonts w:ascii="Marianne" w:hAnsi="Marianne"/>
          <w:sz w:val="20"/>
          <w:szCs w:val="20"/>
        </w:rPr>
        <w:t> </w:t>
      </w:r>
    </w:p>
    <w:p w14:paraId="0E7F4B40" w14:textId="77777777" w:rsidR="00A7698D" w:rsidRPr="004326D6" w:rsidRDefault="006514A4" w:rsidP="00AA4696">
      <w:pPr>
        <w:jc w:val="both"/>
        <w:rPr>
          <w:rFonts w:ascii="Marianne" w:hAnsi="Marianne"/>
          <w:b/>
          <w:sz w:val="20"/>
          <w:szCs w:val="20"/>
        </w:rPr>
      </w:pPr>
      <w:r w:rsidRPr="004326D6">
        <w:rPr>
          <w:rFonts w:ascii="Marianne" w:hAnsi="Marianne"/>
          <w:b/>
          <w:sz w:val="20"/>
          <w:szCs w:val="20"/>
          <w:u w:val="single"/>
        </w:rPr>
        <w:t>Concernant son activité de recherche</w:t>
      </w:r>
      <w:r w:rsidR="00A7698D" w:rsidRPr="004326D6">
        <w:rPr>
          <w:rFonts w:ascii="Marianne" w:hAnsi="Marianne"/>
          <w:b/>
          <w:sz w:val="20"/>
          <w:szCs w:val="20"/>
        </w:rPr>
        <w:t> </w:t>
      </w:r>
    </w:p>
    <w:p w14:paraId="291E6C51" w14:textId="693CEB63" w:rsidR="00825CD6" w:rsidRPr="004326D6" w:rsidRDefault="00F05CE9" w:rsidP="008854DF">
      <w:pPr>
        <w:pStyle w:val="Paragraphedeliste"/>
        <w:numPr>
          <w:ilvl w:val="0"/>
          <w:numId w:val="8"/>
        </w:numPr>
        <w:jc w:val="both"/>
        <w:rPr>
          <w:rFonts w:ascii="Marianne" w:hAnsi="Marianne"/>
          <w:sz w:val="20"/>
          <w:szCs w:val="20"/>
        </w:rPr>
      </w:pPr>
      <w:r w:rsidRPr="004326D6">
        <w:rPr>
          <w:rFonts w:ascii="Marianne" w:hAnsi="Marianne"/>
          <w:sz w:val="20"/>
          <w:szCs w:val="20"/>
        </w:rPr>
        <w:t>Intégration</w:t>
      </w:r>
      <w:r w:rsidR="00A2583D" w:rsidRPr="004326D6">
        <w:rPr>
          <w:rFonts w:ascii="Marianne" w:hAnsi="Marianne"/>
          <w:sz w:val="20"/>
          <w:szCs w:val="20"/>
        </w:rPr>
        <w:t xml:space="preserve"> d’un volet « évaluation d’actions de prévention » dans </w:t>
      </w:r>
      <w:r w:rsidR="00825CD6" w:rsidRPr="004326D6">
        <w:rPr>
          <w:rFonts w:ascii="Marianne" w:hAnsi="Marianne"/>
          <w:sz w:val="20"/>
          <w:szCs w:val="20"/>
        </w:rPr>
        <w:t>son programme de recherche</w:t>
      </w:r>
      <w:r w:rsidR="00A2583D" w:rsidRPr="004326D6">
        <w:rPr>
          <w:rFonts w:ascii="Marianne" w:hAnsi="Marianne"/>
          <w:sz w:val="20"/>
          <w:szCs w:val="20"/>
        </w:rPr>
        <w:t>.</w:t>
      </w:r>
      <w:r w:rsidR="00825CD6" w:rsidRPr="004326D6">
        <w:rPr>
          <w:rFonts w:ascii="Marianne" w:hAnsi="Marianne"/>
          <w:sz w:val="20"/>
          <w:szCs w:val="20"/>
        </w:rPr>
        <w:t xml:space="preserve"> </w:t>
      </w:r>
    </w:p>
    <w:p w14:paraId="2E0AEC2C" w14:textId="209E8BD9" w:rsidR="00825CD6" w:rsidRPr="004326D6" w:rsidRDefault="00825CD6" w:rsidP="00AA4696">
      <w:pPr>
        <w:spacing w:after="0"/>
        <w:jc w:val="both"/>
        <w:rPr>
          <w:rFonts w:ascii="Marianne" w:hAnsi="Marianne"/>
          <w:b/>
          <w:sz w:val="20"/>
          <w:szCs w:val="20"/>
          <w:u w:val="single"/>
        </w:rPr>
      </w:pPr>
      <w:r w:rsidRPr="004326D6">
        <w:rPr>
          <w:rFonts w:ascii="Marianne" w:hAnsi="Marianne"/>
          <w:b/>
          <w:sz w:val="20"/>
          <w:szCs w:val="20"/>
          <w:u w:val="single"/>
        </w:rPr>
        <w:t>Par ailleurs, le CRPPE veillera à communiquer sur toutes ses activités :</w:t>
      </w:r>
    </w:p>
    <w:p w14:paraId="7C3BC9A7" w14:textId="0D87E63A" w:rsidR="00825CD6" w:rsidRPr="004326D6" w:rsidRDefault="00825CD6" w:rsidP="008854DF">
      <w:pPr>
        <w:pStyle w:val="Paragraphedeliste"/>
        <w:numPr>
          <w:ilvl w:val="0"/>
          <w:numId w:val="6"/>
        </w:numPr>
        <w:jc w:val="both"/>
        <w:rPr>
          <w:rFonts w:ascii="Marianne" w:hAnsi="Marianne"/>
          <w:sz w:val="20"/>
          <w:szCs w:val="20"/>
        </w:rPr>
      </w:pPr>
      <w:proofErr w:type="gramStart"/>
      <w:r w:rsidRPr="004326D6">
        <w:rPr>
          <w:rFonts w:ascii="Marianne" w:hAnsi="Marianne"/>
          <w:sz w:val="20"/>
          <w:szCs w:val="20"/>
        </w:rPr>
        <w:t>en</w:t>
      </w:r>
      <w:proofErr w:type="gramEnd"/>
      <w:r w:rsidRPr="004326D6">
        <w:rPr>
          <w:rFonts w:ascii="Marianne" w:hAnsi="Marianne"/>
          <w:sz w:val="20"/>
          <w:szCs w:val="20"/>
        </w:rPr>
        <w:t xml:space="preserve"> direction du public et des </w:t>
      </w:r>
      <w:r w:rsidR="005C4B36">
        <w:rPr>
          <w:rFonts w:ascii="Marianne" w:hAnsi="Marianne"/>
          <w:sz w:val="20"/>
          <w:szCs w:val="20"/>
        </w:rPr>
        <w:t xml:space="preserve">services orienteurs </w:t>
      </w:r>
      <w:r w:rsidRPr="004326D6">
        <w:rPr>
          <w:rFonts w:ascii="Marianne" w:hAnsi="Marianne"/>
          <w:sz w:val="20"/>
          <w:szCs w:val="20"/>
        </w:rPr>
        <w:t xml:space="preserve">pour garantir une bonne visibilité de sa structure, </w:t>
      </w:r>
    </w:p>
    <w:p w14:paraId="61064662" w14:textId="05111BAB" w:rsidR="00C828E2" w:rsidRPr="004326D6" w:rsidRDefault="00825CD6" w:rsidP="008854DF">
      <w:pPr>
        <w:pStyle w:val="Paragraphedeliste"/>
        <w:numPr>
          <w:ilvl w:val="0"/>
          <w:numId w:val="6"/>
        </w:numPr>
        <w:jc w:val="both"/>
        <w:rPr>
          <w:rFonts w:ascii="Marianne" w:hAnsi="Marianne"/>
          <w:sz w:val="20"/>
          <w:szCs w:val="20"/>
        </w:rPr>
      </w:pPr>
      <w:proofErr w:type="gramStart"/>
      <w:r w:rsidRPr="004326D6">
        <w:rPr>
          <w:rFonts w:ascii="Marianne" w:hAnsi="Marianne"/>
          <w:sz w:val="20"/>
          <w:szCs w:val="20"/>
        </w:rPr>
        <w:t>en</w:t>
      </w:r>
      <w:proofErr w:type="gramEnd"/>
      <w:r w:rsidRPr="004326D6">
        <w:rPr>
          <w:rFonts w:ascii="Marianne" w:hAnsi="Marianne"/>
          <w:sz w:val="20"/>
          <w:szCs w:val="20"/>
        </w:rPr>
        <w:t xml:space="preserve"> direction des partenaires institutionnels, notamment </w:t>
      </w:r>
      <w:r w:rsidR="00883881" w:rsidRPr="004326D6">
        <w:rPr>
          <w:rFonts w:ascii="Marianne" w:hAnsi="Marianne"/>
          <w:sz w:val="20"/>
          <w:szCs w:val="20"/>
        </w:rPr>
        <w:t xml:space="preserve">pour </w:t>
      </w:r>
      <w:r w:rsidRPr="004326D6">
        <w:rPr>
          <w:rFonts w:ascii="Marianne" w:hAnsi="Marianne"/>
          <w:sz w:val="20"/>
          <w:szCs w:val="20"/>
        </w:rPr>
        <w:t xml:space="preserve">favoriser l’appropriation du résultat de ses </w:t>
      </w:r>
      <w:r w:rsidR="001B1F21" w:rsidRPr="004326D6">
        <w:rPr>
          <w:rFonts w:ascii="Marianne" w:hAnsi="Marianne"/>
          <w:sz w:val="20"/>
          <w:szCs w:val="20"/>
        </w:rPr>
        <w:t>recherches</w:t>
      </w:r>
      <w:r w:rsidRPr="004326D6">
        <w:rPr>
          <w:rFonts w:ascii="Marianne" w:hAnsi="Marianne"/>
          <w:sz w:val="20"/>
          <w:szCs w:val="20"/>
        </w:rPr>
        <w:t xml:space="preserve"> dans les politiques publiques.</w:t>
      </w:r>
    </w:p>
    <w:p w14:paraId="0EC82EEB" w14:textId="582C600F" w:rsidR="00A2583D" w:rsidRPr="004326D6" w:rsidRDefault="00A2583D" w:rsidP="00AA4696">
      <w:pPr>
        <w:pStyle w:val="Paragraphedeliste"/>
        <w:jc w:val="both"/>
        <w:rPr>
          <w:rFonts w:ascii="Marianne" w:hAnsi="Marianne"/>
          <w:sz w:val="20"/>
          <w:szCs w:val="20"/>
        </w:rPr>
      </w:pPr>
    </w:p>
    <w:p w14:paraId="7459CC24" w14:textId="79FF232E" w:rsidR="00591765" w:rsidRPr="00FA5D2A" w:rsidRDefault="00591765" w:rsidP="00AA4696">
      <w:pPr>
        <w:pStyle w:val="Style1"/>
        <w:pBdr>
          <w:bottom w:val="single" w:sz="8" w:space="1" w:color="BFE373" w:themeColor="accent1" w:themeTint="99"/>
        </w:pBdr>
        <w:spacing w:before="360"/>
        <w:ind w:left="714" w:hanging="357"/>
        <w:jc w:val="both"/>
        <w:rPr>
          <w:rStyle w:val="Rfrenceintense"/>
          <w:rFonts w:ascii="Marianne" w:hAnsi="Marianne"/>
          <w:b/>
          <w:sz w:val="20"/>
          <w:szCs w:val="20"/>
          <w:u w:val="none"/>
        </w:rPr>
      </w:pPr>
      <w:r w:rsidRPr="00FA5D2A">
        <w:rPr>
          <w:rStyle w:val="Rfrenceintense"/>
          <w:rFonts w:ascii="Marianne" w:hAnsi="Marianne"/>
          <w:b/>
          <w:sz w:val="20"/>
          <w:szCs w:val="20"/>
          <w:u w:val="none"/>
        </w:rPr>
        <w:t>MODALITES DE FONCTIONNEMENT</w:t>
      </w:r>
    </w:p>
    <w:p w14:paraId="33F9749E" w14:textId="77777777" w:rsidR="00591765" w:rsidRPr="004326D6" w:rsidRDefault="00591765" w:rsidP="00201BE1">
      <w:pPr>
        <w:ind w:firstLine="357"/>
        <w:jc w:val="both"/>
        <w:rPr>
          <w:rFonts w:ascii="Marianne" w:hAnsi="Marianne"/>
          <w:sz w:val="20"/>
          <w:szCs w:val="20"/>
        </w:rPr>
      </w:pPr>
      <w:r w:rsidRPr="004326D6">
        <w:rPr>
          <w:rFonts w:ascii="Marianne" w:hAnsi="Marianne"/>
          <w:sz w:val="20"/>
          <w:szCs w:val="20"/>
        </w:rPr>
        <w:t xml:space="preserve">La structuration du dispositif repose sur l’identification d’un centre par région, dénommé Centre régional de pathologies professionnelles et environnementales, implanté dans un centre hospitalier universitaire. </w:t>
      </w:r>
    </w:p>
    <w:p w14:paraId="03FBAED7" w14:textId="77777777" w:rsidR="00591765" w:rsidRPr="004326D6" w:rsidRDefault="00591765" w:rsidP="00201BE1">
      <w:pPr>
        <w:ind w:firstLine="357"/>
        <w:jc w:val="both"/>
        <w:rPr>
          <w:rFonts w:ascii="Marianne" w:hAnsi="Marianne"/>
          <w:sz w:val="20"/>
          <w:szCs w:val="20"/>
        </w:rPr>
      </w:pPr>
      <w:r w:rsidRPr="004326D6">
        <w:rPr>
          <w:rFonts w:ascii="Marianne" w:hAnsi="Marianne"/>
          <w:b/>
          <w:sz w:val="20"/>
          <w:szCs w:val="20"/>
        </w:rPr>
        <w:t>Il peut comporter plusieurs unités hébergées dans d’autres établissements de santé de la région</w:t>
      </w:r>
      <w:r w:rsidRPr="004326D6">
        <w:rPr>
          <w:rFonts w:ascii="Marianne" w:hAnsi="Marianne"/>
          <w:sz w:val="20"/>
          <w:szCs w:val="20"/>
        </w:rPr>
        <w:t xml:space="preserve">. Dans le cas où le CRPPE est hébergé dans plusieurs établissements de la région, une convention devra être établie entre l’établissement de santé dans lequel le CRPPE est principalement implanté et les autres </w:t>
      </w:r>
      <w:r w:rsidRPr="004326D6">
        <w:rPr>
          <w:rFonts w:ascii="Marianne" w:hAnsi="Marianne"/>
          <w:sz w:val="20"/>
          <w:szCs w:val="20"/>
        </w:rPr>
        <w:lastRenderedPageBreak/>
        <w:t>établissements où sont situées des unités du centre. Cette convention établie entre ces différents établissements doit faire l’objet d’une approbation du directeur général de l’ARS Martinique.</w:t>
      </w:r>
    </w:p>
    <w:p w14:paraId="696F0E9F" w14:textId="77777777" w:rsidR="00591765" w:rsidRPr="004326D6" w:rsidRDefault="00591765" w:rsidP="00AA4696">
      <w:pPr>
        <w:jc w:val="both"/>
        <w:rPr>
          <w:rFonts w:ascii="Marianne" w:hAnsi="Marianne"/>
          <w:sz w:val="20"/>
          <w:szCs w:val="20"/>
        </w:rPr>
      </w:pPr>
      <w:r w:rsidRPr="004326D6">
        <w:rPr>
          <w:rFonts w:ascii="Marianne" w:hAnsi="Marianne"/>
          <w:sz w:val="20"/>
          <w:szCs w:val="20"/>
        </w:rPr>
        <w:t>Les établissements dans lequel le CRPPE et, le cas échéant ses unités délocalisées, sont implantés ou hébergés, mettent à leur disposition les moyens nécessaires à leur fonctionnement, y compris en termes d’informatique et de transports.</w:t>
      </w:r>
    </w:p>
    <w:p w14:paraId="6490E385" w14:textId="77777777" w:rsidR="00591765" w:rsidRPr="00F05CE9" w:rsidRDefault="00591765" w:rsidP="00AA4696">
      <w:pPr>
        <w:jc w:val="both"/>
        <w:rPr>
          <w:rFonts w:ascii="Marianne" w:hAnsi="Marianne"/>
          <w:b/>
          <w:sz w:val="20"/>
          <w:szCs w:val="20"/>
        </w:rPr>
      </w:pPr>
      <w:r w:rsidRPr="004326D6">
        <w:rPr>
          <w:rFonts w:ascii="Marianne" w:hAnsi="Marianne"/>
          <w:b/>
          <w:sz w:val="20"/>
          <w:szCs w:val="20"/>
        </w:rPr>
        <w:t>Le responsable du CRPPE</w:t>
      </w:r>
      <w:r w:rsidRPr="004326D6">
        <w:rPr>
          <w:rFonts w:ascii="Marianne" w:hAnsi="Marianne"/>
          <w:sz w:val="20"/>
          <w:szCs w:val="20"/>
        </w:rPr>
        <w:t xml:space="preserve"> est un médecin spécialiste en médecine et santé au travail du corps des personnels enseignants et hospitaliers mentionné à l’article L.6151-1 du code de la santé publique. Il détermine l’organisation et le fonctionnement du centre. </w:t>
      </w:r>
      <w:r w:rsidRPr="00F05CE9">
        <w:rPr>
          <w:rFonts w:ascii="Marianne" w:hAnsi="Marianne"/>
          <w:b/>
          <w:sz w:val="20"/>
          <w:szCs w:val="20"/>
        </w:rPr>
        <w:t>Il peut relever d’un établissement de santé sis en dehors de la Martinique.</w:t>
      </w:r>
    </w:p>
    <w:p w14:paraId="25754587" w14:textId="77777777" w:rsidR="00591765" w:rsidRPr="004326D6" w:rsidRDefault="00591765" w:rsidP="00AA4696">
      <w:pPr>
        <w:jc w:val="both"/>
        <w:rPr>
          <w:rFonts w:ascii="Marianne" w:hAnsi="Marianne"/>
          <w:sz w:val="20"/>
          <w:szCs w:val="20"/>
        </w:rPr>
      </w:pPr>
      <w:r w:rsidRPr="004326D6">
        <w:rPr>
          <w:rFonts w:ascii="Marianne" w:hAnsi="Marianne"/>
          <w:b/>
          <w:sz w:val="20"/>
          <w:szCs w:val="20"/>
        </w:rPr>
        <w:t>Les modalités de fonctionnement du centre feront l’objet d’une</w:t>
      </w:r>
      <w:r w:rsidRPr="004326D6">
        <w:rPr>
          <w:rFonts w:ascii="Marianne" w:hAnsi="Marianne"/>
          <w:sz w:val="20"/>
          <w:szCs w:val="20"/>
        </w:rPr>
        <w:t xml:space="preserve"> </w:t>
      </w:r>
      <w:r w:rsidRPr="004326D6">
        <w:rPr>
          <w:rFonts w:ascii="Marianne" w:hAnsi="Marianne"/>
          <w:b/>
          <w:sz w:val="20"/>
          <w:szCs w:val="20"/>
        </w:rPr>
        <w:t xml:space="preserve">convention, </w:t>
      </w:r>
      <w:r w:rsidRPr="004326D6">
        <w:rPr>
          <w:rFonts w:ascii="Marianne" w:hAnsi="Marianne"/>
          <w:sz w:val="20"/>
          <w:szCs w:val="20"/>
        </w:rPr>
        <w:t>conclue entre le directeur général de l’ARS Martinique et l’établissement de santé dans lequel le CRPPE Martinique est implanté, pour une durée de 5 ans. Un avenant annuel relatif au financement et au programme annuel de travail sera établi.</w:t>
      </w:r>
    </w:p>
    <w:p w14:paraId="1EF90836" w14:textId="77777777" w:rsidR="00591765" w:rsidRPr="004326D6" w:rsidRDefault="00591765" w:rsidP="00AA4696">
      <w:pPr>
        <w:jc w:val="both"/>
        <w:rPr>
          <w:rFonts w:ascii="Marianne" w:hAnsi="Marianne"/>
          <w:sz w:val="20"/>
          <w:szCs w:val="20"/>
        </w:rPr>
      </w:pPr>
      <w:r w:rsidRPr="004326D6">
        <w:rPr>
          <w:rFonts w:ascii="Marianne" w:hAnsi="Marianne"/>
          <w:b/>
          <w:sz w:val="20"/>
          <w:szCs w:val="20"/>
        </w:rPr>
        <w:t>Ce</w:t>
      </w:r>
      <w:r w:rsidRPr="004326D6">
        <w:rPr>
          <w:rFonts w:ascii="Marianne" w:hAnsi="Marianne"/>
          <w:sz w:val="20"/>
          <w:szCs w:val="20"/>
        </w:rPr>
        <w:t xml:space="preserve"> </w:t>
      </w:r>
      <w:r w:rsidRPr="004326D6">
        <w:rPr>
          <w:rFonts w:ascii="Marianne" w:hAnsi="Marianne"/>
          <w:b/>
          <w:sz w:val="20"/>
          <w:szCs w:val="20"/>
        </w:rPr>
        <w:t>programme annuel de travail</w:t>
      </w:r>
      <w:r w:rsidRPr="004326D6">
        <w:rPr>
          <w:rFonts w:ascii="Marianne" w:hAnsi="Marianne"/>
          <w:sz w:val="20"/>
          <w:szCs w:val="20"/>
        </w:rPr>
        <w:t xml:space="preserve"> est établi conjointement par le directeur général de l’ARS Martinique, le directeur régional </w:t>
      </w:r>
      <w:r w:rsidRPr="004326D6">
        <w:rPr>
          <w:rStyle w:val="hgkelc"/>
          <w:rFonts w:ascii="Marianne" w:hAnsi="Marianne"/>
          <w:sz w:val="20"/>
          <w:szCs w:val="20"/>
        </w:rPr>
        <w:t>de l'économie, de l'emploi, du travail et des solidarités (DREETS) de Martinique</w:t>
      </w:r>
      <w:r w:rsidRPr="004326D6">
        <w:rPr>
          <w:rFonts w:ascii="Marianne" w:hAnsi="Marianne"/>
          <w:sz w:val="20"/>
          <w:szCs w:val="20"/>
        </w:rPr>
        <w:t xml:space="preserve"> et le responsable du CRPPE Martinique, à partir des orientations de la politique de santé définie à l’article L.1411-1, et à partir des orientations régionales définies notamment dans le PRS, le PRSE, le plan </w:t>
      </w:r>
      <w:proofErr w:type="spellStart"/>
      <w:r w:rsidRPr="004326D6">
        <w:rPr>
          <w:rFonts w:ascii="Marianne" w:hAnsi="Marianne"/>
          <w:sz w:val="20"/>
          <w:szCs w:val="20"/>
        </w:rPr>
        <w:t>chlordécone</w:t>
      </w:r>
      <w:proofErr w:type="spellEnd"/>
      <w:r w:rsidRPr="004326D6">
        <w:rPr>
          <w:rFonts w:ascii="Marianne" w:hAnsi="Marianne"/>
          <w:sz w:val="20"/>
          <w:szCs w:val="20"/>
        </w:rPr>
        <w:t>, le plan sargasse et le PRST.</w:t>
      </w:r>
    </w:p>
    <w:p w14:paraId="52BCD3FC" w14:textId="77777777" w:rsidR="00591765" w:rsidRPr="004326D6" w:rsidRDefault="00591765" w:rsidP="00AA4696">
      <w:pPr>
        <w:jc w:val="both"/>
        <w:rPr>
          <w:rFonts w:ascii="Marianne" w:hAnsi="Marianne"/>
          <w:sz w:val="20"/>
          <w:szCs w:val="20"/>
        </w:rPr>
      </w:pPr>
      <w:r w:rsidRPr="004326D6">
        <w:rPr>
          <w:rFonts w:ascii="Marianne" w:hAnsi="Marianne"/>
          <w:sz w:val="20"/>
          <w:szCs w:val="20"/>
        </w:rPr>
        <w:t>Dans le cas d’une demande de prise en charge par le directeur général de l’ARS Martinique de populations concernées par un événement susceptible d’engendrer des pathologies environnementales, le directeur général s’assure de la disponibilité du CRPPE pour ce surcroît d’activité et en assure le financement.</w:t>
      </w:r>
    </w:p>
    <w:p w14:paraId="311D589E" w14:textId="77777777" w:rsidR="00591765" w:rsidRPr="004326D6" w:rsidRDefault="00591765" w:rsidP="00AA4696">
      <w:pPr>
        <w:jc w:val="both"/>
        <w:rPr>
          <w:rFonts w:ascii="Marianne" w:hAnsi="Marianne"/>
          <w:b/>
          <w:sz w:val="20"/>
          <w:szCs w:val="20"/>
          <w:u w:val="single"/>
        </w:rPr>
      </w:pPr>
      <w:r w:rsidRPr="004326D6">
        <w:rPr>
          <w:rFonts w:ascii="Marianne" w:hAnsi="Marianne"/>
          <w:b/>
          <w:sz w:val="20"/>
          <w:szCs w:val="20"/>
          <w:u w:val="single"/>
        </w:rPr>
        <w:t>Modalités de suivi proposées</w:t>
      </w:r>
    </w:p>
    <w:p w14:paraId="4DDD78B8" w14:textId="77777777" w:rsidR="00591765" w:rsidRPr="004326D6" w:rsidRDefault="00591765" w:rsidP="00AA4696">
      <w:pPr>
        <w:jc w:val="both"/>
        <w:rPr>
          <w:rFonts w:ascii="Marianne" w:hAnsi="Marianne"/>
          <w:sz w:val="20"/>
          <w:szCs w:val="20"/>
        </w:rPr>
      </w:pPr>
      <w:r w:rsidRPr="004326D6">
        <w:rPr>
          <w:rFonts w:ascii="Marianne" w:hAnsi="Marianne"/>
          <w:sz w:val="20"/>
          <w:szCs w:val="20"/>
        </w:rPr>
        <w:t>Un comité partenarial sera mis en place par le directeur général de l’ARS Martinique, comprenant, outre des agents de l’ARS, au moins un professionnel de santé spécialiste en médecine du travail issu d’un service de santé au travail inter-entreprises, le médecin inspecteur régional du travail, le médecin conseil régional visé à l’article R. 315-3 du code de la sécurité sociale, ainsi qu’un représentant de la DEETS. Les organismes appelés à contribuer au fonctionnement du CRPPE seront conviés à ce comité (CARSAT, CAPTV, SPF…).</w:t>
      </w:r>
    </w:p>
    <w:p w14:paraId="446D0415" w14:textId="77777777" w:rsidR="00591765" w:rsidRPr="004326D6" w:rsidRDefault="00591765" w:rsidP="00AA4696">
      <w:pPr>
        <w:jc w:val="both"/>
        <w:rPr>
          <w:rFonts w:ascii="Marianne" w:hAnsi="Marianne"/>
          <w:sz w:val="20"/>
          <w:szCs w:val="20"/>
        </w:rPr>
      </w:pPr>
      <w:r w:rsidRPr="004326D6">
        <w:rPr>
          <w:rFonts w:ascii="Marianne" w:hAnsi="Marianne"/>
          <w:sz w:val="20"/>
          <w:szCs w:val="20"/>
        </w:rPr>
        <w:t>Le comité partenarial se réunira 1 fois par an minimum, idéalement en septembre, pour établir le bilan de l’année N-1, faire un point d’avancement du programme de l’année N, et échanger sur le programme de travail de l’année N+1.</w:t>
      </w:r>
    </w:p>
    <w:p w14:paraId="25428048" w14:textId="77777777" w:rsidR="00591765" w:rsidRPr="004326D6" w:rsidRDefault="00591765" w:rsidP="00AA4696">
      <w:pPr>
        <w:jc w:val="both"/>
        <w:rPr>
          <w:rFonts w:ascii="Marianne" w:hAnsi="Marianne"/>
          <w:b/>
          <w:sz w:val="20"/>
          <w:szCs w:val="20"/>
          <w:u w:val="single"/>
        </w:rPr>
      </w:pPr>
      <w:r w:rsidRPr="004326D6">
        <w:rPr>
          <w:rFonts w:ascii="Marianne" w:hAnsi="Marianne"/>
          <w:b/>
          <w:sz w:val="20"/>
          <w:szCs w:val="20"/>
          <w:u w:val="single"/>
        </w:rPr>
        <w:t>Les partenariats attendus</w:t>
      </w:r>
    </w:p>
    <w:p w14:paraId="03401E28" w14:textId="77777777" w:rsidR="00591765" w:rsidRPr="004326D6" w:rsidRDefault="00591765" w:rsidP="00AA4696">
      <w:pPr>
        <w:jc w:val="both"/>
        <w:rPr>
          <w:rFonts w:ascii="Marianne" w:hAnsi="Marianne"/>
          <w:color w:val="E6B91E" w:themeColor="accent3"/>
          <w:sz w:val="20"/>
          <w:szCs w:val="20"/>
        </w:rPr>
      </w:pPr>
      <w:r w:rsidRPr="004326D6">
        <w:rPr>
          <w:rFonts w:ascii="Marianne" w:hAnsi="Marianne"/>
          <w:sz w:val="20"/>
          <w:szCs w:val="20"/>
        </w:rPr>
        <w:t>Les partenariats du CRPPE avec les acteurs institutionnels sont essentiels dans le cadre de leur participation aux actions de prévention et de promotion de la santé, ainsi qu’à la veille et la sécurité sanitaires. Ainsi, le CRPPE s’attachera à travailler en partenariat avec les acteurs particulièrement impliqués dans la prévention et la prise en charge des pathologies environnementales et professionnelles (par exemple : les conseillers médicaux en environnement intérieur de la région, le centra antipoison, le réseau régional de périnatalité, les maisons départementales des personnes handicapées (MDPH) sur le volet électro-sensibilité, les acteurs du secteur maritime, les acteurs de la formation des professionnels de santé et de santé au travail…).</w:t>
      </w:r>
    </w:p>
    <w:p w14:paraId="4DD18965" w14:textId="25B6031A" w:rsidR="00591765" w:rsidRDefault="00591765" w:rsidP="00AA4696">
      <w:pPr>
        <w:jc w:val="both"/>
        <w:rPr>
          <w:rFonts w:ascii="Marianne" w:hAnsi="Marianne"/>
          <w:sz w:val="20"/>
          <w:szCs w:val="20"/>
        </w:rPr>
      </w:pPr>
      <w:r w:rsidRPr="004326D6">
        <w:rPr>
          <w:rFonts w:ascii="Marianne" w:hAnsi="Marianne"/>
          <w:sz w:val="20"/>
          <w:szCs w:val="20"/>
        </w:rPr>
        <w:lastRenderedPageBreak/>
        <w:t>Il est par ailleurs attendu que le CRPPE participe au Groupe Régional d’Alerte en Santé Travail (GRAST) et s’inscrive dans les circuits de signalements existants, en lien avec le Point Focal Régional de l’ARS Martinique.</w:t>
      </w:r>
    </w:p>
    <w:p w14:paraId="22F87D89" w14:textId="77777777" w:rsidR="00201BE1" w:rsidRDefault="00201BE1" w:rsidP="00F05CE9">
      <w:pPr>
        <w:rPr>
          <w:rStyle w:val="Rfrenceintense"/>
          <w:rFonts w:ascii="Marianne" w:hAnsi="Marianne"/>
          <w:sz w:val="24"/>
          <w:szCs w:val="24"/>
          <w:u w:val="none"/>
        </w:rPr>
      </w:pPr>
    </w:p>
    <w:p w14:paraId="7A90CF9E" w14:textId="248F27D9" w:rsidR="00591765" w:rsidRPr="00FA5D2A" w:rsidRDefault="00201BE1" w:rsidP="00F05CE9">
      <w:pPr>
        <w:rPr>
          <w:rStyle w:val="Rfrenceintense"/>
          <w:rFonts w:ascii="Marianne" w:hAnsi="Marianne"/>
          <w:b w:val="0"/>
          <w:sz w:val="24"/>
          <w:szCs w:val="24"/>
          <w:u w:val="none"/>
        </w:rPr>
      </w:pPr>
      <w:r>
        <w:rPr>
          <w:rStyle w:val="Rfrenceintense"/>
          <w:rFonts w:ascii="Marianne" w:hAnsi="Marianne"/>
          <w:sz w:val="24"/>
          <w:szCs w:val="24"/>
          <w:u w:val="none"/>
        </w:rPr>
        <w:t>O</w:t>
      </w:r>
      <w:r w:rsidR="00591765" w:rsidRPr="00FA5D2A">
        <w:rPr>
          <w:rStyle w:val="Rfrenceintense"/>
          <w:rFonts w:ascii="Marianne" w:hAnsi="Marianne"/>
          <w:sz w:val="24"/>
          <w:szCs w:val="24"/>
          <w:u w:val="none"/>
        </w:rPr>
        <w:t>BLIGATIONS DU CRPPE MARTINIQUE</w:t>
      </w:r>
    </w:p>
    <w:p w14:paraId="2079CEC5" w14:textId="77777777" w:rsidR="00591765" w:rsidRPr="004326D6" w:rsidRDefault="00591765" w:rsidP="00AA4696">
      <w:pPr>
        <w:pStyle w:val="Style1"/>
        <w:numPr>
          <w:ilvl w:val="0"/>
          <w:numId w:val="0"/>
        </w:numPr>
        <w:spacing w:after="0"/>
        <w:ind w:hanging="11"/>
        <w:jc w:val="both"/>
        <w:rPr>
          <w:rFonts w:ascii="Marianne" w:hAnsi="Marianne"/>
          <w:b w:val="0"/>
          <w:sz w:val="20"/>
          <w:szCs w:val="20"/>
        </w:rPr>
      </w:pPr>
      <w:r w:rsidRPr="004326D6">
        <w:rPr>
          <w:rFonts w:ascii="Marianne" w:hAnsi="Marianne"/>
          <w:b w:val="0"/>
          <w:sz w:val="20"/>
          <w:szCs w:val="20"/>
        </w:rPr>
        <w:t>Le CRPPE Martinique :</w:t>
      </w:r>
    </w:p>
    <w:p w14:paraId="7BFE2478" w14:textId="724DAA59" w:rsidR="00591765" w:rsidRPr="004326D6" w:rsidRDefault="00201BE1" w:rsidP="00AA4696">
      <w:pPr>
        <w:pStyle w:val="Paragraphedeliste"/>
        <w:numPr>
          <w:ilvl w:val="0"/>
          <w:numId w:val="1"/>
        </w:numPr>
        <w:jc w:val="both"/>
        <w:rPr>
          <w:rFonts w:ascii="Marianne" w:hAnsi="Marianne"/>
          <w:sz w:val="20"/>
          <w:szCs w:val="20"/>
        </w:rPr>
      </w:pPr>
      <w:r w:rsidRPr="004326D6">
        <w:rPr>
          <w:rFonts w:ascii="Marianne" w:hAnsi="Marianne"/>
          <w:sz w:val="20"/>
          <w:szCs w:val="20"/>
        </w:rPr>
        <w:t>Se</w:t>
      </w:r>
      <w:r w:rsidR="00591765" w:rsidRPr="004326D6">
        <w:rPr>
          <w:rFonts w:ascii="Marianne" w:hAnsi="Marianne"/>
          <w:sz w:val="20"/>
          <w:szCs w:val="20"/>
        </w:rPr>
        <w:t xml:space="preserve"> conforme aux missions décrites dans le cahier des charges ;</w:t>
      </w:r>
    </w:p>
    <w:p w14:paraId="5FCA05AE" w14:textId="2E75567B" w:rsidR="00591765" w:rsidRPr="004326D6" w:rsidRDefault="00201BE1" w:rsidP="00AA4696">
      <w:pPr>
        <w:pStyle w:val="Paragraphedeliste"/>
        <w:numPr>
          <w:ilvl w:val="0"/>
          <w:numId w:val="1"/>
        </w:numPr>
        <w:jc w:val="both"/>
        <w:rPr>
          <w:rFonts w:ascii="Marianne" w:hAnsi="Marianne"/>
          <w:sz w:val="20"/>
          <w:szCs w:val="20"/>
        </w:rPr>
      </w:pPr>
      <w:r w:rsidRPr="004326D6">
        <w:rPr>
          <w:rFonts w:ascii="Marianne" w:hAnsi="Marianne"/>
          <w:sz w:val="20"/>
          <w:szCs w:val="20"/>
        </w:rPr>
        <w:t>Respecte</w:t>
      </w:r>
      <w:r w:rsidR="00591765" w:rsidRPr="004326D6">
        <w:rPr>
          <w:rFonts w:ascii="Marianne" w:hAnsi="Marianne"/>
          <w:sz w:val="20"/>
          <w:szCs w:val="20"/>
        </w:rPr>
        <w:t xml:space="preserve"> les dispositions des articles L.1451-1 à L.1452-3 du code de la santé publique sur la déclaration publique d’intérêt ;</w:t>
      </w:r>
    </w:p>
    <w:p w14:paraId="6448C83D" w14:textId="4178FB17" w:rsidR="00591765" w:rsidRPr="004326D6" w:rsidRDefault="00201BE1" w:rsidP="00AA4696">
      <w:pPr>
        <w:pStyle w:val="Paragraphedeliste"/>
        <w:numPr>
          <w:ilvl w:val="0"/>
          <w:numId w:val="1"/>
        </w:numPr>
        <w:jc w:val="both"/>
        <w:rPr>
          <w:rFonts w:ascii="Marianne" w:hAnsi="Marianne"/>
          <w:sz w:val="20"/>
          <w:szCs w:val="20"/>
        </w:rPr>
      </w:pPr>
      <w:r w:rsidRPr="004326D6">
        <w:rPr>
          <w:rFonts w:ascii="Marianne" w:hAnsi="Marianne"/>
          <w:sz w:val="20"/>
          <w:szCs w:val="20"/>
        </w:rPr>
        <w:t>Transmet</w:t>
      </w:r>
      <w:r w:rsidR="00591765" w:rsidRPr="004326D6">
        <w:rPr>
          <w:rFonts w:ascii="Marianne" w:hAnsi="Marianne"/>
          <w:sz w:val="20"/>
          <w:szCs w:val="20"/>
        </w:rPr>
        <w:t xml:space="preserve"> chaque année avant le 30 juin, au directeur général de l’ARS Martinique et au directeur régional de la DREETS de Martinique, un rapport annuel d’activité, reposant sur les données saisies selon un format électronique standardisé (PIRAMIG) établi par le ministère chargé de la santé ;</w:t>
      </w:r>
    </w:p>
    <w:p w14:paraId="5736B8CE" w14:textId="006F2047" w:rsidR="00591765" w:rsidRDefault="00201BE1" w:rsidP="00AA4696">
      <w:pPr>
        <w:pStyle w:val="Paragraphedeliste"/>
        <w:numPr>
          <w:ilvl w:val="0"/>
          <w:numId w:val="1"/>
        </w:numPr>
        <w:jc w:val="both"/>
        <w:rPr>
          <w:rFonts w:ascii="Marianne" w:hAnsi="Marianne"/>
          <w:sz w:val="20"/>
          <w:szCs w:val="20"/>
        </w:rPr>
      </w:pPr>
      <w:r w:rsidRPr="004326D6">
        <w:rPr>
          <w:rFonts w:ascii="Marianne" w:hAnsi="Marianne"/>
          <w:sz w:val="20"/>
          <w:szCs w:val="20"/>
        </w:rPr>
        <w:t>Transmet</w:t>
      </w:r>
      <w:r w:rsidR="00591765" w:rsidRPr="004326D6">
        <w:rPr>
          <w:rFonts w:ascii="Marianne" w:hAnsi="Marianne"/>
          <w:sz w:val="20"/>
          <w:szCs w:val="20"/>
        </w:rPr>
        <w:t xml:space="preserve"> chaque année avant le 31 décembre, au directeur général de l’ARS Martinique et au directeur régional de la DREETS de Martinique, son programme annuel d’activités.</w:t>
      </w:r>
    </w:p>
    <w:p w14:paraId="4235FB51" w14:textId="77777777" w:rsidR="00201BE1" w:rsidRPr="004326D6" w:rsidRDefault="00201BE1" w:rsidP="00201BE1">
      <w:pPr>
        <w:pStyle w:val="Paragraphedeliste"/>
        <w:jc w:val="both"/>
        <w:rPr>
          <w:rFonts w:ascii="Marianne" w:hAnsi="Marianne"/>
          <w:sz w:val="20"/>
          <w:szCs w:val="20"/>
        </w:rPr>
      </w:pPr>
    </w:p>
    <w:p w14:paraId="695C9F35" w14:textId="77777777" w:rsidR="00591765" w:rsidRPr="00FA5D2A" w:rsidRDefault="00591765" w:rsidP="00AA4696">
      <w:pPr>
        <w:pStyle w:val="Style1"/>
        <w:pBdr>
          <w:bottom w:val="single" w:sz="8" w:space="1" w:color="BFE373" w:themeColor="accent1" w:themeTint="99"/>
        </w:pBdr>
        <w:spacing w:before="360"/>
        <w:ind w:left="714" w:hanging="357"/>
        <w:jc w:val="both"/>
        <w:rPr>
          <w:rStyle w:val="Rfrenceintense"/>
          <w:rFonts w:ascii="Marianne" w:hAnsi="Marianne"/>
          <w:b/>
          <w:sz w:val="24"/>
          <w:szCs w:val="24"/>
          <w:u w:val="none"/>
        </w:rPr>
      </w:pPr>
      <w:r w:rsidRPr="00FA5D2A">
        <w:rPr>
          <w:rStyle w:val="Rfrenceintense"/>
          <w:rFonts w:ascii="Marianne" w:hAnsi="Marianne"/>
          <w:b/>
          <w:sz w:val="24"/>
          <w:szCs w:val="24"/>
          <w:u w:val="none"/>
        </w:rPr>
        <w:t>FINANCEMENT</w:t>
      </w:r>
    </w:p>
    <w:p w14:paraId="2154B56F" w14:textId="77777777" w:rsidR="00591765" w:rsidRPr="004326D6" w:rsidRDefault="00591765" w:rsidP="00201BE1">
      <w:pPr>
        <w:ind w:firstLine="357"/>
        <w:jc w:val="both"/>
        <w:rPr>
          <w:rFonts w:ascii="Marianne" w:hAnsi="Marianne"/>
          <w:sz w:val="20"/>
          <w:szCs w:val="20"/>
        </w:rPr>
      </w:pPr>
      <w:r w:rsidRPr="004326D6">
        <w:rPr>
          <w:rFonts w:ascii="Marianne" w:hAnsi="Marianne"/>
          <w:sz w:val="20"/>
          <w:szCs w:val="20"/>
        </w:rPr>
        <w:t>Le modèle retenu pour la mandature 2022 - 2027 repose sur un financement alloué à l’établissement de santé hébergeant le CRPPE Martinique par le biais de crédits MIG, qui sera inscrit au sein de la convention annuelle entre le directeur général de l’ARS Martinique et l’établissement de santé où le CRPPE est implanté. Si le CRPPE Martinique est hébergé dans plusieurs établissements de santé de la région, le directeur général de l’ARS Martinique répartira entre eux les financements de missions d’intérêt général alloués.</w:t>
      </w:r>
    </w:p>
    <w:p w14:paraId="49C11C7F" w14:textId="38E1988A" w:rsidR="00591765" w:rsidRPr="004326D6" w:rsidRDefault="00591765" w:rsidP="00AA4696">
      <w:pPr>
        <w:jc w:val="both"/>
        <w:rPr>
          <w:rFonts w:ascii="Marianne" w:hAnsi="Marianne"/>
          <w:sz w:val="20"/>
          <w:szCs w:val="20"/>
        </w:rPr>
      </w:pPr>
      <w:r w:rsidRPr="004326D6">
        <w:rPr>
          <w:rFonts w:ascii="Marianne" w:hAnsi="Marianne"/>
          <w:sz w:val="20"/>
          <w:szCs w:val="20"/>
        </w:rPr>
        <w:t xml:space="preserve">Dans le cadre du financement du CRPPE Martinique, les dépenses éligibles comprennent exclusivement les dépenses liées aux : </w:t>
      </w:r>
    </w:p>
    <w:p w14:paraId="106EFE52" w14:textId="00477C31" w:rsidR="00591765" w:rsidRPr="00201BE1" w:rsidRDefault="00201BE1" w:rsidP="00201BE1">
      <w:pPr>
        <w:pStyle w:val="Paragraphedeliste"/>
        <w:numPr>
          <w:ilvl w:val="0"/>
          <w:numId w:val="8"/>
        </w:numPr>
        <w:jc w:val="both"/>
        <w:rPr>
          <w:rFonts w:ascii="Marianne" w:hAnsi="Marianne"/>
          <w:sz w:val="20"/>
          <w:szCs w:val="20"/>
        </w:rPr>
      </w:pPr>
      <w:r w:rsidRPr="00201BE1">
        <w:rPr>
          <w:rFonts w:ascii="Marianne" w:hAnsi="Marianne"/>
          <w:sz w:val="20"/>
          <w:szCs w:val="20"/>
        </w:rPr>
        <w:t>P</w:t>
      </w:r>
      <w:r w:rsidR="00591765" w:rsidRPr="00201BE1">
        <w:rPr>
          <w:rFonts w:ascii="Marianne" w:hAnsi="Marianne"/>
          <w:sz w:val="20"/>
          <w:szCs w:val="20"/>
        </w:rPr>
        <w:t>ersonnels concourant à la réalisation de l’activité du CRPPE : responsable du CRPPE, professionnels de santé, professionnels p</w:t>
      </w:r>
      <w:r>
        <w:rPr>
          <w:rFonts w:ascii="Marianne" w:hAnsi="Marianne"/>
          <w:sz w:val="20"/>
          <w:szCs w:val="20"/>
        </w:rPr>
        <w:t xml:space="preserve">aramédicaux, secrétaires, etc. </w:t>
      </w:r>
      <w:r w:rsidR="00591765" w:rsidRPr="00201BE1">
        <w:rPr>
          <w:rFonts w:ascii="Marianne" w:hAnsi="Marianne"/>
          <w:sz w:val="20"/>
          <w:szCs w:val="20"/>
        </w:rPr>
        <w:t xml:space="preserve"> </w:t>
      </w:r>
    </w:p>
    <w:p w14:paraId="0D1F3C86" w14:textId="34F5E0C4" w:rsidR="00591765" w:rsidRPr="00201BE1" w:rsidRDefault="00201BE1" w:rsidP="00201BE1">
      <w:pPr>
        <w:pStyle w:val="Paragraphedeliste"/>
        <w:numPr>
          <w:ilvl w:val="0"/>
          <w:numId w:val="8"/>
        </w:numPr>
        <w:jc w:val="both"/>
        <w:rPr>
          <w:rFonts w:ascii="Marianne" w:hAnsi="Marianne"/>
          <w:sz w:val="20"/>
          <w:szCs w:val="20"/>
        </w:rPr>
      </w:pPr>
      <w:r w:rsidRPr="00201BE1">
        <w:rPr>
          <w:rFonts w:ascii="Marianne" w:hAnsi="Marianne"/>
          <w:sz w:val="20"/>
          <w:szCs w:val="20"/>
        </w:rPr>
        <w:t>F</w:t>
      </w:r>
      <w:r w:rsidR="00591765" w:rsidRPr="00201BE1">
        <w:rPr>
          <w:rFonts w:ascii="Marianne" w:hAnsi="Marianne"/>
          <w:sz w:val="20"/>
          <w:szCs w:val="20"/>
        </w:rPr>
        <w:t xml:space="preserve">rais de fonctionnement dans la limite de 15% des coûts éligibles (destinés à couvrir une partie des coûts indirects). </w:t>
      </w:r>
    </w:p>
    <w:p w14:paraId="0261A505" w14:textId="16E337B0" w:rsidR="00591765" w:rsidRDefault="00591765" w:rsidP="00AA4696">
      <w:pPr>
        <w:jc w:val="both"/>
        <w:rPr>
          <w:rFonts w:ascii="Marianne" w:hAnsi="Marianne"/>
          <w:sz w:val="20"/>
          <w:szCs w:val="20"/>
        </w:rPr>
      </w:pPr>
      <w:r w:rsidRPr="00201BE1">
        <w:rPr>
          <w:rFonts w:ascii="Marianne" w:hAnsi="Marianne"/>
          <w:sz w:val="20"/>
          <w:szCs w:val="20"/>
          <w:u w:val="single"/>
        </w:rPr>
        <w:t>Sont entendus par coûts indirects</w:t>
      </w:r>
      <w:r w:rsidRPr="004326D6">
        <w:rPr>
          <w:rFonts w:ascii="Marianne" w:hAnsi="Marianne"/>
          <w:sz w:val="20"/>
          <w:szCs w:val="20"/>
        </w:rPr>
        <w:t xml:space="preserve"> : les coûts qui ne sont pas directement identifiables en tant que coûts spécifiques directement liés à la réalisation de l’action (c’est-à-dire ne pouvant pas lui être imputables directement), mais qui peuvent être identifiés et justifiés comme ayant été encourus dans le cadre de l’action. Il peut s’agir de frais de locaux, dotation aux amortissements, frais postaux, fournitures de bureau, entretien et réparation, maintenance…etc. </w:t>
      </w:r>
    </w:p>
    <w:p w14:paraId="25DC1ED3" w14:textId="69328934" w:rsidR="00201BE1" w:rsidRDefault="00201BE1" w:rsidP="00AA4696">
      <w:pPr>
        <w:jc w:val="both"/>
        <w:rPr>
          <w:rFonts w:ascii="Marianne" w:hAnsi="Marianne"/>
          <w:sz w:val="20"/>
          <w:szCs w:val="20"/>
        </w:rPr>
      </w:pPr>
    </w:p>
    <w:p w14:paraId="52C68501" w14:textId="7B3296A1" w:rsidR="00201BE1" w:rsidRDefault="00201BE1" w:rsidP="00AA4696">
      <w:pPr>
        <w:jc w:val="both"/>
        <w:rPr>
          <w:rFonts w:ascii="Marianne" w:hAnsi="Marianne"/>
          <w:sz w:val="20"/>
          <w:szCs w:val="20"/>
        </w:rPr>
      </w:pPr>
    </w:p>
    <w:p w14:paraId="5EC9A00A" w14:textId="1095457D" w:rsidR="00201BE1" w:rsidRDefault="00201BE1" w:rsidP="00AA4696">
      <w:pPr>
        <w:jc w:val="both"/>
        <w:rPr>
          <w:rFonts w:ascii="Marianne" w:hAnsi="Marianne"/>
          <w:sz w:val="20"/>
          <w:szCs w:val="20"/>
        </w:rPr>
      </w:pPr>
    </w:p>
    <w:p w14:paraId="49978E92" w14:textId="1B8E3ABE" w:rsidR="00201BE1" w:rsidRDefault="00201BE1" w:rsidP="00AA4696">
      <w:pPr>
        <w:jc w:val="both"/>
        <w:rPr>
          <w:rFonts w:ascii="Marianne" w:hAnsi="Marianne"/>
          <w:sz w:val="20"/>
          <w:szCs w:val="20"/>
        </w:rPr>
      </w:pPr>
    </w:p>
    <w:p w14:paraId="3A703A9B" w14:textId="77777777" w:rsidR="00201BE1" w:rsidRPr="004326D6" w:rsidRDefault="00201BE1" w:rsidP="00AA4696">
      <w:pPr>
        <w:jc w:val="both"/>
        <w:rPr>
          <w:rFonts w:ascii="Marianne" w:hAnsi="Marianne"/>
          <w:sz w:val="20"/>
          <w:szCs w:val="20"/>
        </w:rPr>
      </w:pPr>
    </w:p>
    <w:p w14:paraId="7704571A" w14:textId="77777777" w:rsidR="00591765" w:rsidRPr="00D37782" w:rsidRDefault="00591765" w:rsidP="00AA4696">
      <w:pPr>
        <w:pStyle w:val="Style1"/>
        <w:pBdr>
          <w:bottom w:val="single" w:sz="8" w:space="1" w:color="BFE373" w:themeColor="accent1" w:themeTint="99"/>
        </w:pBdr>
        <w:spacing w:before="360"/>
        <w:ind w:left="714" w:hanging="357"/>
        <w:jc w:val="both"/>
        <w:rPr>
          <w:rStyle w:val="Rfrenceintense"/>
          <w:rFonts w:ascii="Marianne" w:hAnsi="Marianne"/>
          <w:b/>
          <w:sz w:val="24"/>
          <w:szCs w:val="24"/>
          <w:u w:val="none"/>
        </w:rPr>
      </w:pPr>
      <w:r w:rsidRPr="00D37782">
        <w:rPr>
          <w:rStyle w:val="Rfrenceintense"/>
          <w:rFonts w:ascii="Marianne" w:hAnsi="Marianne"/>
          <w:b/>
          <w:sz w:val="24"/>
          <w:szCs w:val="24"/>
          <w:u w:val="none"/>
        </w:rPr>
        <w:lastRenderedPageBreak/>
        <w:t xml:space="preserve">MODALITES DE CANDIDATURE </w:t>
      </w:r>
    </w:p>
    <w:p w14:paraId="7C8E79AE" w14:textId="77777777" w:rsidR="00591765" w:rsidRPr="00A87EA8" w:rsidRDefault="00591765" w:rsidP="008854DF">
      <w:pPr>
        <w:pStyle w:val="Paragraphedeliste"/>
        <w:numPr>
          <w:ilvl w:val="0"/>
          <w:numId w:val="4"/>
        </w:numPr>
        <w:spacing w:before="240"/>
        <w:jc w:val="both"/>
        <w:rPr>
          <w:rFonts w:ascii="Marianne" w:hAnsi="Marianne"/>
          <w:b/>
        </w:rPr>
      </w:pPr>
      <w:r w:rsidRPr="00A87EA8">
        <w:rPr>
          <w:rFonts w:ascii="Marianne" w:hAnsi="Marianne"/>
          <w:b/>
        </w:rPr>
        <w:t>Publication de l’appel à candidatures et demandes d’information de la part des candidats pendant la procédure</w:t>
      </w:r>
    </w:p>
    <w:p w14:paraId="00DEF516" w14:textId="77777777" w:rsidR="00591765" w:rsidRPr="004326D6" w:rsidRDefault="00591765" w:rsidP="00AA4696">
      <w:pPr>
        <w:jc w:val="both"/>
        <w:rPr>
          <w:rFonts w:ascii="Marianne" w:hAnsi="Marianne"/>
          <w:sz w:val="20"/>
          <w:szCs w:val="20"/>
        </w:rPr>
      </w:pPr>
      <w:r w:rsidRPr="004326D6">
        <w:rPr>
          <w:rFonts w:ascii="Marianne" w:hAnsi="Marianne"/>
          <w:sz w:val="20"/>
          <w:szCs w:val="20"/>
        </w:rPr>
        <w:t xml:space="preserve">L’ARS assurera la diffusion de l’appel à candidatures auprès de l’ensemble des établissements publics de santé de la région. </w:t>
      </w:r>
    </w:p>
    <w:p w14:paraId="046CFDA0" w14:textId="77777777" w:rsidR="00591765" w:rsidRPr="004326D6" w:rsidRDefault="00591765" w:rsidP="00AA4696">
      <w:pPr>
        <w:jc w:val="both"/>
        <w:rPr>
          <w:rFonts w:ascii="Marianne" w:hAnsi="Marianne"/>
          <w:sz w:val="20"/>
          <w:szCs w:val="20"/>
        </w:rPr>
      </w:pPr>
      <w:r w:rsidRPr="004326D6">
        <w:rPr>
          <w:rFonts w:ascii="Marianne" w:hAnsi="Marianne"/>
          <w:sz w:val="20"/>
          <w:szCs w:val="20"/>
        </w:rPr>
        <w:t xml:space="preserve">L’appel à candidatures fera également l’objet d’une publication sur le site internet de l’Agence régionale de santé, dans la rubrique : appel à projets-appels à candidatures-consultation (www.ars.Martinique.sante.fr). </w:t>
      </w:r>
    </w:p>
    <w:p w14:paraId="644A922E" w14:textId="2BFB0DE5" w:rsidR="00591765" w:rsidRPr="003D7E28" w:rsidRDefault="00591765" w:rsidP="00AA4696">
      <w:pPr>
        <w:jc w:val="both"/>
        <w:rPr>
          <w:rStyle w:val="Lienhypertexte"/>
          <w:rFonts w:ascii="Marianne" w:hAnsi="Marianne"/>
          <w:color w:val="0070C0"/>
          <w:sz w:val="20"/>
          <w:szCs w:val="20"/>
        </w:rPr>
      </w:pPr>
      <w:r w:rsidRPr="004326D6">
        <w:rPr>
          <w:rFonts w:ascii="Marianne" w:hAnsi="Marianne"/>
          <w:sz w:val="20"/>
          <w:szCs w:val="20"/>
        </w:rPr>
        <w:t xml:space="preserve">Des demandes d’informations complémentaires pourront être sollicitées par les candidats par messagerie aux adresses suivantes : </w:t>
      </w:r>
      <w:hyperlink r:id="rId10" w:history="1">
        <w:r w:rsidR="00BB6520" w:rsidRPr="003D7E28">
          <w:rPr>
            <w:rStyle w:val="Lienhypertexte"/>
            <w:rFonts w:ascii="Marianne" w:hAnsi="Marianne"/>
            <w:color w:val="0070C0"/>
            <w:sz w:val="20"/>
            <w:szCs w:val="20"/>
          </w:rPr>
          <w:t>ars-martinique-sante-environ@ars.sante.fr</w:t>
        </w:r>
      </w:hyperlink>
    </w:p>
    <w:p w14:paraId="1BD6D6BF" w14:textId="77777777" w:rsidR="00591765" w:rsidRPr="004326D6" w:rsidRDefault="00591765" w:rsidP="00AA4696">
      <w:pPr>
        <w:jc w:val="both"/>
        <w:rPr>
          <w:rFonts w:ascii="Marianne" w:hAnsi="Marianne"/>
          <w:sz w:val="20"/>
          <w:szCs w:val="20"/>
        </w:rPr>
      </w:pPr>
      <w:r w:rsidRPr="004326D6">
        <w:rPr>
          <w:rFonts w:ascii="Marianne" w:hAnsi="Marianne"/>
          <w:sz w:val="20"/>
          <w:szCs w:val="20"/>
        </w:rPr>
        <w:t xml:space="preserve">L’ARS se réserve le droit de demander à un candidat de préciser ou compléter des éléments constitutifs de sa candidature. Le candidat disposera d’un délai de 10 jours pour compléter son dossier dans la limite du calendrier prévisionnel. </w:t>
      </w:r>
    </w:p>
    <w:p w14:paraId="1BF9246C" w14:textId="77777777" w:rsidR="00591765" w:rsidRPr="00A87EA8" w:rsidRDefault="00591765" w:rsidP="008854DF">
      <w:pPr>
        <w:pStyle w:val="Paragraphedeliste"/>
        <w:numPr>
          <w:ilvl w:val="0"/>
          <w:numId w:val="4"/>
        </w:numPr>
        <w:spacing w:before="240"/>
        <w:ind w:left="714" w:hanging="357"/>
        <w:jc w:val="both"/>
        <w:rPr>
          <w:rFonts w:ascii="Marianne" w:hAnsi="Marianne"/>
          <w:b/>
        </w:rPr>
      </w:pPr>
      <w:r w:rsidRPr="00A87EA8">
        <w:rPr>
          <w:rFonts w:ascii="Marianne" w:hAnsi="Marianne"/>
          <w:b/>
        </w:rPr>
        <w:t>Contenu du dossier de candidature</w:t>
      </w:r>
    </w:p>
    <w:p w14:paraId="3FF6FE34" w14:textId="77777777" w:rsidR="00591765" w:rsidRPr="004326D6" w:rsidRDefault="00591765" w:rsidP="00AA4696">
      <w:pPr>
        <w:jc w:val="both"/>
        <w:rPr>
          <w:rFonts w:ascii="Marianne" w:hAnsi="Marianne"/>
          <w:sz w:val="20"/>
          <w:szCs w:val="20"/>
        </w:rPr>
      </w:pPr>
      <w:r w:rsidRPr="004326D6">
        <w:rPr>
          <w:rFonts w:ascii="Marianne" w:hAnsi="Marianne"/>
          <w:sz w:val="20"/>
          <w:szCs w:val="20"/>
        </w:rPr>
        <w:t xml:space="preserve">Dans le cas d’une candidature commune associant plusieurs établissements de santé, un seul dossier de candidature sera renseigné. Il sera complété par chaque établissement de santé hébergeant le CRPPE mais sera déposé par l’établissement de santé d’implantation du CRPPE. </w:t>
      </w:r>
    </w:p>
    <w:p w14:paraId="0182E8DC" w14:textId="77777777" w:rsidR="00591765" w:rsidRPr="004326D6" w:rsidRDefault="00591765" w:rsidP="00AA4696">
      <w:pPr>
        <w:jc w:val="both"/>
        <w:rPr>
          <w:rFonts w:ascii="Marianne" w:hAnsi="Marianne"/>
          <w:sz w:val="20"/>
          <w:szCs w:val="20"/>
        </w:rPr>
      </w:pPr>
      <w:r w:rsidRPr="004326D6">
        <w:rPr>
          <w:rFonts w:ascii="Marianne" w:hAnsi="Marianne"/>
          <w:sz w:val="20"/>
          <w:szCs w:val="20"/>
        </w:rPr>
        <w:t>Les candidats proposeront une organisation, un programme de travail, et un budget permettant de répondre aux exigences du cahier des charges.</w:t>
      </w:r>
    </w:p>
    <w:p w14:paraId="162BFCD7" w14:textId="77777777" w:rsidR="00591765" w:rsidRPr="004326D6" w:rsidRDefault="00591765" w:rsidP="00AA4696">
      <w:pPr>
        <w:jc w:val="both"/>
        <w:rPr>
          <w:rFonts w:ascii="Marianne" w:hAnsi="Marianne"/>
          <w:sz w:val="20"/>
          <w:szCs w:val="20"/>
        </w:rPr>
      </w:pPr>
      <w:r w:rsidRPr="004326D6">
        <w:rPr>
          <w:rFonts w:ascii="Marianne" w:hAnsi="Marianne"/>
          <w:sz w:val="20"/>
          <w:szCs w:val="20"/>
        </w:rPr>
        <w:t>La candidature est rédigée en français et tous les montants financiers sont exprimés en euros.</w:t>
      </w:r>
    </w:p>
    <w:p w14:paraId="1F6FE863" w14:textId="77777777" w:rsidR="007362E0" w:rsidRDefault="00591765" w:rsidP="00AA4696">
      <w:pPr>
        <w:jc w:val="both"/>
        <w:rPr>
          <w:rFonts w:ascii="Marianne" w:hAnsi="Marianne"/>
          <w:sz w:val="20"/>
          <w:szCs w:val="20"/>
        </w:rPr>
      </w:pPr>
      <w:r w:rsidRPr="004326D6">
        <w:rPr>
          <w:rFonts w:ascii="Marianne" w:hAnsi="Marianne"/>
          <w:sz w:val="20"/>
          <w:szCs w:val="20"/>
        </w:rPr>
        <w:t>Le dossier de candidature est déposé en transmis par messagerie à l’adresse :</w:t>
      </w:r>
    </w:p>
    <w:p w14:paraId="7A7B925F" w14:textId="77777777" w:rsidR="003D7E28" w:rsidRPr="003D7E28" w:rsidRDefault="00591765" w:rsidP="003D7E28">
      <w:pPr>
        <w:jc w:val="both"/>
        <w:rPr>
          <w:rStyle w:val="Lienhypertexte"/>
          <w:rFonts w:ascii="Marianne" w:hAnsi="Marianne"/>
          <w:color w:val="0070C0"/>
          <w:sz w:val="20"/>
          <w:szCs w:val="20"/>
        </w:rPr>
      </w:pPr>
      <w:r w:rsidRPr="004326D6">
        <w:rPr>
          <w:rFonts w:ascii="Marianne" w:hAnsi="Marianne"/>
          <w:sz w:val="20"/>
          <w:szCs w:val="20"/>
        </w:rPr>
        <w:t xml:space="preserve"> </w:t>
      </w:r>
      <w:hyperlink r:id="rId11" w:history="1">
        <w:r w:rsidR="003D7E28" w:rsidRPr="003D7E28">
          <w:rPr>
            <w:rStyle w:val="Lienhypertexte"/>
            <w:rFonts w:ascii="Marianne" w:hAnsi="Marianne"/>
            <w:color w:val="0070C0"/>
            <w:sz w:val="20"/>
            <w:szCs w:val="20"/>
          </w:rPr>
          <w:t>ars-martinique-sante-environ@ars.sante.fr</w:t>
        </w:r>
      </w:hyperlink>
    </w:p>
    <w:p w14:paraId="0BE02E67" w14:textId="77777777" w:rsidR="007362E0" w:rsidRPr="004326D6" w:rsidRDefault="007362E0" w:rsidP="00AA4696">
      <w:pPr>
        <w:jc w:val="both"/>
        <w:rPr>
          <w:rFonts w:ascii="Marianne" w:hAnsi="Marianne"/>
          <w:sz w:val="20"/>
          <w:szCs w:val="20"/>
        </w:rPr>
      </w:pPr>
    </w:p>
    <w:p w14:paraId="0ECB1FB0" w14:textId="77777777" w:rsidR="00591765" w:rsidRPr="00A87EA8" w:rsidRDefault="00591765" w:rsidP="008854DF">
      <w:pPr>
        <w:pStyle w:val="Paragraphedeliste"/>
        <w:numPr>
          <w:ilvl w:val="0"/>
          <w:numId w:val="4"/>
        </w:numPr>
        <w:spacing w:before="240"/>
        <w:ind w:left="714" w:hanging="357"/>
        <w:jc w:val="both"/>
        <w:rPr>
          <w:rFonts w:ascii="Marianne" w:hAnsi="Marianne"/>
          <w:b/>
        </w:rPr>
      </w:pPr>
      <w:bookmarkStart w:id="0" w:name="_Toc26258418"/>
      <w:bookmarkStart w:id="1" w:name="_Toc351126870"/>
      <w:bookmarkStart w:id="2" w:name="_Toc329184157"/>
      <w:r w:rsidRPr="00A87EA8">
        <w:rPr>
          <w:rFonts w:ascii="Marianne" w:hAnsi="Marianne"/>
          <w:b/>
        </w:rPr>
        <w:t>Date et heure limites du dépôt</w:t>
      </w:r>
      <w:bookmarkEnd w:id="0"/>
      <w:bookmarkEnd w:id="1"/>
      <w:bookmarkEnd w:id="2"/>
      <w:r w:rsidRPr="00A87EA8">
        <w:rPr>
          <w:rFonts w:ascii="Marianne" w:hAnsi="Marianne"/>
          <w:b/>
        </w:rPr>
        <w:t xml:space="preserve"> des candidatures</w:t>
      </w:r>
    </w:p>
    <w:p w14:paraId="6DFB832F" w14:textId="189014E5" w:rsidR="007362E0" w:rsidRPr="007362E0" w:rsidRDefault="007362E0" w:rsidP="007362E0">
      <w:pPr>
        <w:spacing w:line="264" w:lineRule="auto"/>
        <w:rPr>
          <w:rFonts w:ascii="Marianne" w:hAnsi="Marianne"/>
          <w:sz w:val="20"/>
          <w:szCs w:val="20"/>
        </w:rPr>
      </w:pPr>
      <w:r w:rsidRPr="007362E0">
        <w:rPr>
          <w:rFonts w:ascii="Marianne" w:hAnsi="Marianne"/>
          <w:color w:val="333333"/>
          <w:sz w:val="20"/>
          <w:szCs w:val="20"/>
          <w:shd w:val="clear" w:color="auto" w:fill="FFFFFF"/>
        </w:rPr>
        <w:t>Le dossier de candidature devra être remis obligatoirement au plus tard le :</w:t>
      </w:r>
    </w:p>
    <w:p w14:paraId="7B468DAE" w14:textId="577A6F1C" w:rsidR="00591765" w:rsidRPr="00F05CE9" w:rsidRDefault="00A87EA8" w:rsidP="00AA4696">
      <w:pPr>
        <w:spacing w:line="264" w:lineRule="auto"/>
        <w:ind w:left="2126" w:firstLine="709"/>
        <w:jc w:val="both"/>
        <w:rPr>
          <w:rFonts w:ascii="Marianne" w:hAnsi="Marianne" w:cs="Arial"/>
          <w:b/>
          <w:bCs/>
          <w:color w:val="FF0000"/>
          <w:sz w:val="24"/>
          <w:szCs w:val="24"/>
          <w:u w:val="single"/>
        </w:rPr>
      </w:pPr>
      <w:r>
        <w:rPr>
          <w:rFonts w:ascii="Marianne" w:hAnsi="Marianne" w:cs="Arial"/>
          <w:b/>
          <w:bCs/>
          <w:color w:val="FF0000"/>
          <w:sz w:val="24"/>
          <w:szCs w:val="24"/>
          <w:u w:val="single"/>
        </w:rPr>
        <w:t>Vendredi 1er</w:t>
      </w:r>
      <w:r w:rsidR="00591765" w:rsidRPr="00F05CE9">
        <w:rPr>
          <w:rFonts w:ascii="Marianne" w:hAnsi="Marianne" w:cs="Arial"/>
          <w:b/>
          <w:bCs/>
          <w:color w:val="FF0000"/>
          <w:sz w:val="24"/>
          <w:szCs w:val="24"/>
          <w:u w:val="single"/>
        </w:rPr>
        <w:t xml:space="preserve"> Juillet à 11h</w:t>
      </w:r>
    </w:p>
    <w:p w14:paraId="5F296870" w14:textId="77777777" w:rsidR="00E6510C" w:rsidRPr="004326D6" w:rsidRDefault="00E6510C" w:rsidP="00AA4696">
      <w:pPr>
        <w:spacing w:line="264" w:lineRule="auto"/>
        <w:ind w:left="2126" w:firstLine="709"/>
        <w:jc w:val="both"/>
        <w:rPr>
          <w:rFonts w:ascii="Marianne" w:hAnsi="Marianne" w:cs="BookAntiqua"/>
          <w:color w:val="FF0000"/>
          <w:sz w:val="20"/>
          <w:szCs w:val="20"/>
        </w:rPr>
      </w:pPr>
    </w:p>
    <w:p w14:paraId="1FB14929" w14:textId="77777777" w:rsidR="00591765" w:rsidRPr="00FA5D2A" w:rsidRDefault="00591765" w:rsidP="00AA4696">
      <w:pPr>
        <w:pStyle w:val="Style1"/>
        <w:pBdr>
          <w:bottom w:val="single" w:sz="8" w:space="1" w:color="BFE373" w:themeColor="accent1" w:themeTint="99"/>
        </w:pBdr>
        <w:spacing w:before="360"/>
        <w:ind w:left="714" w:hanging="357"/>
        <w:jc w:val="both"/>
        <w:rPr>
          <w:rStyle w:val="Rfrenceintense"/>
          <w:rFonts w:ascii="Marianne" w:hAnsi="Marianne"/>
          <w:sz w:val="24"/>
          <w:szCs w:val="24"/>
          <w:u w:val="none"/>
        </w:rPr>
      </w:pPr>
      <w:r w:rsidRPr="00FA5D2A">
        <w:rPr>
          <w:rStyle w:val="Rfrenceintense"/>
          <w:rFonts w:ascii="Marianne" w:hAnsi="Marianne"/>
          <w:sz w:val="24"/>
          <w:szCs w:val="24"/>
          <w:u w:val="none"/>
        </w:rPr>
        <w:t>MODALITES D’INSTRUCTION ET CRITERES DE SELECTION</w:t>
      </w:r>
    </w:p>
    <w:p w14:paraId="6F506EC0" w14:textId="77777777" w:rsidR="00591765" w:rsidRPr="004326D6" w:rsidRDefault="00591765" w:rsidP="00AA4696">
      <w:pPr>
        <w:jc w:val="both"/>
        <w:rPr>
          <w:rFonts w:ascii="Marianne" w:hAnsi="Marianne"/>
          <w:sz w:val="20"/>
          <w:szCs w:val="20"/>
        </w:rPr>
      </w:pPr>
      <w:r w:rsidRPr="004326D6">
        <w:rPr>
          <w:rFonts w:ascii="Marianne" w:hAnsi="Marianne"/>
          <w:sz w:val="20"/>
          <w:szCs w:val="20"/>
        </w:rPr>
        <w:t xml:space="preserve">Les dossiers des candidats seront évalués par un comité de sélection comprenant notamment des personnalités qualifiées, des personnels de l’ARS désignés et de la DEETS désignés par leurs directeurs respectifs. </w:t>
      </w:r>
    </w:p>
    <w:p w14:paraId="7BB5B92D" w14:textId="77777777" w:rsidR="00591765" w:rsidRPr="004326D6" w:rsidRDefault="00591765" w:rsidP="00AA4696">
      <w:pPr>
        <w:jc w:val="both"/>
        <w:rPr>
          <w:rFonts w:ascii="Marianne" w:hAnsi="Marianne"/>
          <w:sz w:val="20"/>
          <w:szCs w:val="20"/>
        </w:rPr>
      </w:pPr>
      <w:r w:rsidRPr="004326D6">
        <w:rPr>
          <w:rFonts w:ascii="Marianne" w:hAnsi="Marianne"/>
          <w:sz w:val="20"/>
          <w:szCs w:val="20"/>
        </w:rPr>
        <w:t>Les candidatures seront appréciées au regard de la qualité de la réponse aux exigences posées dans le cahier des charges et de l’adéquation de l’état des dépenses prévisionnel par le candidat et le budget prévisionnel établi par les autorités sanitaires.</w:t>
      </w:r>
    </w:p>
    <w:p w14:paraId="058DF640" w14:textId="77777777" w:rsidR="00591765" w:rsidRPr="00FA5D2A" w:rsidRDefault="00591765" w:rsidP="00AA4696">
      <w:pPr>
        <w:pStyle w:val="Style1"/>
        <w:pBdr>
          <w:bottom w:val="single" w:sz="8" w:space="1" w:color="BFE373" w:themeColor="accent1" w:themeTint="99"/>
        </w:pBdr>
        <w:spacing w:before="360"/>
        <w:ind w:left="714" w:hanging="357"/>
        <w:jc w:val="both"/>
        <w:rPr>
          <w:rStyle w:val="Rfrenceintense"/>
          <w:rFonts w:ascii="Marianne" w:hAnsi="Marianne"/>
          <w:sz w:val="24"/>
          <w:szCs w:val="24"/>
          <w:u w:val="none"/>
        </w:rPr>
      </w:pPr>
      <w:r w:rsidRPr="00FA5D2A">
        <w:rPr>
          <w:rStyle w:val="Rfrenceintense"/>
          <w:rFonts w:ascii="Marianne" w:hAnsi="Marianne"/>
          <w:sz w:val="24"/>
          <w:szCs w:val="24"/>
          <w:u w:val="none"/>
        </w:rPr>
        <w:lastRenderedPageBreak/>
        <w:t>CALENDRIER PREVISIONNEL</w:t>
      </w:r>
    </w:p>
    <w:p w14:paraId="322CB551" w14:textId="135D561A" w:rsidR="00591765" w:rsidRPr="004326D6" w:rsidRDefault="00591765" w:rsidP="003D7E28">
      <w:pPr>
        <w:pStyle w:val="Paragraphedeliste"/>
        <w:jc w:val="both"/>
        <w:rPr>
          <w:rFonts w:ascii="Marianne" w:hAnsi="Marianne"/>
          <w:sz w:val="20"/>
          <w:szCs w:val="20"/>
        </w:rPr>
      </w:pPr>
    </w:p>
    <w:p w14:paraId="7834A383" w14:textId="556E47AA" w:rsidR="00591765" w:rsidRPr="004326D6" w:rsidRDefault="00591765" w:rsidP="008854DF">
      <w:pPr>
        <w:pStyle w:val="Paragraphedeliste"/>
        <w:numPr>
          <w:ilvl w:val="0"/>
          <w:numId w:val="5"/>
        </w:numPr>
        <w:jc w:val="both"/>
        <w:rPr>
          <w:rFonts w:ascii="Marianne" w:hAnsi="Marianne"/>
          <w:sz w:val="20"/>
          <w:szCs w:val="20"/>
        </w:rPr>
      </w:pPr>
      <w:r w:rsidRPr="004326D6">
        <w:rPr>
          <w:rFonts w:ascii="Marianne" w:hAnsi="Marianne"/>
          <w:sz w:val="20"/>
          <w:szCs w:val="20"/>
        </w:rPr>
        <w:t>Date limite de réception ou dépôt des dossiers de candidature</w:t>
      </w:r>
      <w:r w:rsidR="00A87EA8" w:rsidRPr="004326D6">
        <w:rPr>
          <w:rFonts w:ascii="Marianne" w:hAnsi="Marianne"/>
          <w:sz w:val="20"/>
          <w:szCs w:val="20"/>
        </w:rPr>
        <w:t xml:space="preserve"> :</w:t>
      </w:r>
      <w:r w:rsidR="00A87EA8">
        <w:rPr>
          <w:rFonts w:ascii="Marianne" w:hAnsi="Marianne"/>
          <w:sz w:val="20"/>
          <w:szCs w:val="20"/>
        </w:rPr>
        <w:t xml:space="preserve"> Vendredi </w:t>
      </w:r>
      <w:r w:rsidR="00A87EA8" w:rsidRPr="004326D6">
        <w:rPr>
          <w:rFonts w:ascii="Marianne" w:hAnsi="Marianne"/>
          <w:sz w:val="20"/>
          <w:szCs w:val="20"/>
        </w:rPr>
        <w:t>1</w:t>
      </w:r>
      <w:r w:rsidR="00C7651F">
        <w:rPr>
          <w:rFonts w:ascii="Marianne" w:hAnsi="Marianne"/>
          <w:sz w:val="20"/>
          <w:szCs w:val="20"/>
        </w:rPr>
        <w:t>er juillet</w:t>
      </w:r>
      <w:r w:rsidR="007362E0">
        <w:rPr>
          <w:rFonts w:ascii="Marianne" w:hAnsi="Marianne"/>
          <w:sz w:val="20"/>
          <w:szCs w:val="20"/>
        </w:rPr>
        <w:t xml:space="preserve"> 2022</w:t>
      </w:r>
    </w:p>
    <w:p w14:paraId="1671D68C" w14:textId="15CEC1E5" w:rsidR="00591765" w:rsidRPr="004326D6" w:rsidRDefault="00591765" w:rsidP="008854DF">
      <w:pPr>
        <w:pStyle w:val="Paragraphedeliste"/>
        <w:numPr>
          <w:ilvl w:val="0"/>
          <w:numId w:val="5"/>
        </w:numPr>
        <w:jc w:val="both"/>
        <w:rPr>
          <w:rFonts w:ascii="Marianne" w:hAnsi="Marianne"/>
          <w:sz w:val="20"/>
          <w:szCs w:val="20"/>
        </w:rPr>
      </w:pPr>
      <w:r w:rsidRPr="004326D6">
        <w:rPr>
          <w:rFonts w:ascii="Marianne" w:hAnsi="Marianne"/>
          <w:sz w:val="20"/>
          <w:szCs w:val="20"/>
        </w:rPr>
        <w:t xml:space="preserve">Date de réunion de la commission de sélection : </w:t>
      </w:r>
      <w:r w:rsidR="00A87EA8">
        <w:rPr>
          <w:rFonts w:ascii="Marianne" w:hAnsi="Marianne"/>
          <w:sz w:val="20"/>
          <w:szCs w:val="20"/>
        </w:rPr>
        <w:t xml:space="preserve">Jeudi </w:t>
      </w:r>
      <w:r w:rsidR="00C7651F">
        <w:rPr>
          <w:rFonts w:ascii="Marianne" w:hAnsi="Marianne"/>
          <w:sz w:val="20"/>
          <w:szCs w:val="20"/>
        </w:rPr>
        <w:t>07 juillet</w:t>
      </w:r>
      <w:r w:rsidRPr="004326D6">
        <w:rPr>
          <w:rFonts w:ascii="Marianne" w:hAnsi="Marianne"/>
          <w:sz w:val="20"/>
          <w:szCs w:val="20"/>
        </w:rPr>
        <w:t xml:space="preserve"> 2022</w:t>
      </w:r>
    </w:p>
    <w:p w14:paraId="766B135F" w14:textId="34D33635" w:rsidR="00591765" w:rsidRPr="004326D6" w:rsidRDefault="00591765" w:rsidP="008854DF">
      <w:pPr>
        <w:pStyle w:val="Paragraphedeliste"/>
        <w:numPr>
          <w:ilvl w:val="0"/>
          <w:numId w:val="5"/>
        </w:numPr>
        <w:jc w:val="both"/>
        <w:rPr>
          <w:rFonts w:ascii="Marianne" w:hAnsi="Marianne"/>
          <w:sz w:val="20"/>
          <w:szCs w:val="20"/>
        </w:rPr>
      </w:pPr>
      <w:r w:rsidRPr="004326D6">
        <w:rPr>
          <w:rFonts w:ascii="Marianne" w:hAnsi="Marianne"/>
          <w:sz w:val="20"/>
          <w:szCs w:val="20"/>
        </w:rPr>
        <w:t>Signa</w:t>
      </w:r>
      <w:r w:rsidR="007362E0">
        <w:rPr>
          <w:rFonts w:ascii="Marianne" w:hAnsi="Marianne"/>
          <w:sz w:val="20"/>
          <w:szCs w:val="20"/>
        </w:rPr>
        <w:t>ture de la convention ARS/CRPPE</w:t>
      </w:r>
      <w:r w:rsidRPr="004326D6">
        <w:rPr>
          <w:rFonts w:ascii="Marianne" w:hAnsi="Marianne"/>
          <w:sz w:val="20"/>
          <w:szCs w:val="20"/>
        </w:rPr>
        <w:t xml:space="preserve"> : </w:t>
      </w:r>
      <w:r w:rsidR="00C7651F">
        <w:rPr>
          <w:rFonts w:ascii="Marianne" w:hAnsi="Marianne"/>
          <w:sz w:val="20"/>
          <w:szCs w:val="20"/>
        </w:rPr>
        <w:t>début</w:t>
      </w:r>
      <w:r w:rsidR="007362E0">
        <w:rPr>
          <w:rFonts w:ascii="Marianne" w:hAnsi="Marianne"/>
          <w:sz w:val="20"/>
          <w:szCs w:val="20"/>
        </w:rPr>
        <w:t xml:space="preserve"> septembre</w:t>
      </w:r>
      <w:r w:rsidRPr="004326D6">
        <w:rPr>
          <w:rFonts w:ascii="Marianne" w:hAnsi="Marianne"/>
          <w:sz w:val="20"/>
          <w:szCs w:val="20"/>
        </w:rPr>
        <w:t xml:space="preserve"> 2022</w:t>
      </w:r>
    </w:p>
    <w:p w14:paraId="04D30C91" w14:textId="5023485A" w:rsidR="00591765" w:rsidRPr="004326D6" w:rsidRDefault="00591765" w:rsidP="008854DF">
      <w:pPr>
        <w:pStyle w:val="Paragraphedeliste"/>
        <w:numPr>
          <w:ilvl w:val="0"/>
          <w:numId w:val="5"/>
        </w:numPr>
        <w:jc w:val="both"/>
        <w:rPr>
          <w:rFonts w:ascii="Marianne" w:hAnsi="Marianne"/>
          <w:sz w:val="20"/>
          <w:szCs w:val="20"/>
        </w:rPr>
      </w:pPr>
      <w:r w:rsidRPr="004326D6">
        <w:rPr>
          <w:rFonts w:ascii="Marianne" w:hAnsi="Marianne"/>
          <w:sz w:val="20"/>
          <w:szCs w:val="20"/>
        </w:rPr>
        <w:t xml:space="preserve">Mise en œuvre : </w:t>
      </w:r>
      <w:r w:rsidR="007362E0">
        <w:rPr>
          <w:rFonts w:ascii="Marianne" w:hAnsi="Marianne"/>
          <w:sz w:val="20"/>
          <w:szCs w:val="20"/>
        </w:rPr>
        <w:t xml:space="preserve">1er Octobre </w:t>
      </w:r>
      <w:r w:rsidR="007362E0" w:rsidRPr="004326D6">
        <w:rPr>
          <w:rFonts w:ascii="Marianne" w:hAnsi="Marianne"/>
          <w:sz w:val="20"/>
          <w:szCs w:val="20"/>
        </w:rPr>
        <w:t>2022</w:t>
      </w:r>
      <w:r w:rsidRPr="004326D6">
        <w:rPr>
          <w:rFonts w:ascii="Marianne" w:hAnsi="Marianne"/>
          <w:sz w:val="20"/>
          <w:szCs w:val="20"/>
        </w:rPr>
        <w:t xml:space="preserve"> </w:t>
      </w:r>
    </w:p>
    <w:p w14:paraId="2F95BD44" w14:textId="31F36F3A" w:rsidR="00E6510C" w:rsidRDefault="00E6510C" w:rsidP="00AA4696">
      <w:pPr>
        <w:jc w:val="both"/>
        <w:rPr>
          <w:rFonts w:ascii="Marianne" w:hAnsi="Marianne"/>
          <w:sz w:val="20"/>
          <w:szCs w:val="20"/>
        </w:rPr>
      </w:pPr>
      <w:r>
        <w:rPr>
          <w:rFonts w:ascii="Marianne" w:hAnsi="Marianne"/>
          <w:sz w:val="20"/>
          <w:szCs w:val="20"/>
        </w:rPr>
        <w:br w:type="page"/>
      </w:r>
    </w:p>
    <w:p w14:paraId="14443932" w14:textId="1964F599" w:rsidR="007962C8" w:rsidRPr="007962C8" w:rsidRDefault="007962C8" w:rsidP="007362E0">
      <w:pPr>
        <w:jc w:val="center"/>
        <w:rPr>
          <w:rFonts w:ascii="Marianne" w:hAnsi="Marianne"/>
          <w:b/>
          <w:sz w:val="28"/>
          <w:szCs w:val="28"/>
        </w:rPr>
      </w:pPr>
      <w:r>
        <w:rPr>
          <w:rFonts w:ascii="Marianne" w:hAnsi="Marianne"/>
          <w:b/>
          <w:sz w:val="28"/>
          <w:szCs w:val="28"/>
        </w:rPr>
        <w:lastRenderedPageBreak/>
        <w:t>Annexe 1 </w:t>
      </w:r>
    </w:p>
    <w:p w14:paraId="790E8AE4" w14:textId="7FC06DE0" w:rsidR="00E12660" w:rsidRPr="00A87EA8" w:rsidRDefault="00237AFA" w:rsidP="007362E0">
      <w:pPr>
        <w:jc w:val="center"/>
        <w:rPr>
          <w:rFonts w:ascii="Marianne" w:hAnsi="Marianne"/>
          <w:b/>
          <w:sz w:val="24"/>
          <w:szCs w:val="24"/>
        </w:rPr>
      </w:pPr>
      <w:r w:rsidRPr="00A87EA8">
        <w:rPr>
          <w:rFonts w:ascii="Marianne" w:hAnsi="Marianne"/>
          <w:b/>
          <w:sz w:val="24"/>
          <w:szCs w:val="24"/>
        </w:rPr>
        <w:t>Orientation</w:t>
      </w:r>
      <w:r w:rsidR="00F53CAA" w:rsidRPr="00A87EA8">
        <w:rPr>
          <w:rFonts w:ascii="Marianne" w:hAnsi="Marianne"/>
          <w:b/>
          <w:sz w:val="24"/>
          <w:szCs w:val="24"/>
        </w:rPr>
        <w:t>s</w:t>
      </w:r>
      <w:r w:rsidRPr="00A87EA8">
        <w:rPr>
          <w:rFonts w:ascii="Marianne" w:hAnsi="Marianne"/>
          <w:b/>
          <w:sz w:val="24"/>
          <w:szCs w:val="24"/>
        </w:rPr>
        <w:t xml:space="preserve"> du Plan </w:t>
      </w:r>
      <w:proofErr w:type="spellStart"/>
      <w:r w:rsidRPr="00A87EA8">
        <w:rPr>
          <w:rFonts w:ascii="Marianne" w:hAnsi="Marianne"/>
          <w:b/>
          <w:sz w:val="24"/>
          <w:szCs w:val="24"/>
        </w:rPr>
        <w:t>chlordécone</w:t>
      </w:r>
      <w:proofErr w:type="spellEnd"/>
      <w:r w:rsidRPr="00A87EA8">
        <w:rPr>
          <w:rFonts w:ascii="Marianne" w:hAnsi="Marianne"/>
          <w:b/>
          <w:sz w:val="24"/>
          <w:szCs w:val="24"/>
        </w:rPr>
        <w:t xml:space="preserve"> 4</w:t>
      </w:r>
      <w:r w:rsidR="00747B1D" w:rsidRPr="00A87EA8">
        <w:rPr>
          <w:rFonts w:ascii="Marianne" w:hAnsi="Marianne"/>
          <w:b/>
          <w:sz w:val="24"/>
          <w:szCs w:val="24"/>
        </w:rPr>
        <w:t xml:space="preserve"> </w:t>
      </w:r>
      <w:bookmarkStart w:id="3" w:name="_Toc52551188"/>
      <w:bookmarkStart w:id="4" w:name="_Toc61895995"/>
      <w:r w:rsidR="00A87EA8">
        <w:rPr>
          <w:rFonts w:ascii="Marianne" w:hAnsi="Marianne"/>
          <w:b/>
          <w:sz w:val="24"/>
          <w:szCs w:val="24"/>
        </w:rPr>
        <w:t>à prendre en compte par le CRPPE</w:t>
      </w:r>
    </w:p>
    <w:p w14:paraId="3A097510" w14:textId="77777777" w:rsidR="007362E0" w:rsidRPr="004326D6" w:rsidRDefault="007362E0" w:rsidP="00AA4696">
      <w:pPr>
        <w:jc w:val="both"/>
        <w:rPr>
          <w:rFonts w:ascii="Marianne" w:hAnsi="Marianne"/>
          <w:b/>
          <w:sz w:val="20"/>
          <w:szCs w:val="20"/>
        </w:rPr>
      </w:pPr>
    </w:p>
    <w:p w14:paraId="2C8AC588" w14:textId="2725B096" w:rsidR="00A675DC" w:rsidRPr="002E749E" w:rsidRDefault="002E749E" w:rsidP="002E749E">
      <w:pPr>
        <w:pStyle w:val="Paragraphedeliste"/>
        <w:numPr>
          <w:ilvl w:val="0"/>
          <w:numId w:val="19"/>
        </w:numPr>
        <w:pBdr>
          <w:bottom w:val="single" w:sz="8" w:space="1" w:color="BFE373" w:themeColor="accent1" w:themeTint="99"/>
        </w:pBdr>
        <w:jc w:val="both"/>
        <w:rPr>
          <w:rFonts w:ascii="Marianne" w:hAnsi="Marianne"/>
          <w:b/>
          <w:color w:val="90C226" w:themeColor="accent1"/>
          <w:sz w:val="24"/>
          <w:szCs w:val="24"/>
        </w:rPr>
      </w:pPr>
      <w:r w:rsidRPr="002E749E">
        <w:rPr>
          <w:rFonts w:ascii="Marianne" w:hAnsi="Marianne"/>
          <w:b/>
          <w:color w:val="90C226" w:themeColor="accent1"/>
          <w:sz w:val="24"/>
          <w:szCs w:val="24"/>
        </w:rPr>
        <w:t>Stratégie Santé Travail</w:t>
      </w:r>
    </w:p>
    <w:p w14:paraId="6BF43CD6" w14:textId="77777777" w:rsidR="002E749E" w:rsidRPr="002E749E" w:rsidRDefault="002E749E" w:rsidP="002E749E">
      <w:pPr>
        <w:pStyle w:val="Paragraphedeliste"/>
        <w:jc w:val="both"/>
        <w:rPr>
          <w:rFonts w:ascii="Marianne" w:hAnsi="Marianne"/>
          <w:b/>
          <w:sz w:val="20"/>
          <w:szCs w:val="20"/>
        </w:rPr>
      </w:pPr>
    </w:p>
    <w:p w14:paraId="2FE115F5" w14:textId="5ED01E32" w:rsidR="00E12660" w:rsidRPr="00A87EA8" w:rsidRDefault="00747B1D" w:rsidP="008854DF">
      <w:pPr>
        <w:pStyle w:val="Paragraphedeliste"/>
        <w:numPr>
          <w:ilvl w:val="0"/>
          <w:numId w:val="10"/>
        </w:numPr>
        <w:jc w:val="both"/>
        <w:rPr>
          <w:rFonts w:ascii="Marianne" w:hAnsi="Marianne"/>
        </w:rPr>
      </w:pPr>
      <w:r w:rsidRPr="00A87EA8">
        <w:rPr>
          <w:rFonts w:ascii="Marianne" w:hAnsi="Marianne" w:cstheme="minorHAnsi"/>
          <w:b/>
          <w:noProof/>
          <w:lang w:eastAsia="fr-FR"/>
        </w:rPr>
        <w:t>Enjeux, priorités et objectif général</w:t>
      </w:r>
      <w:bookmarkEnd w:id="3"/>
      <w:bookmarkEnd w:id="4"/>
      <w:r w:rsidR="00E12660" w:rsidRPr="00A87EA8">
        <w:rPr>
          <w:rFonts w:ascii="Marianne" w:hAnsi="Marianne" w:cstheme="minorHAnsi"/>
          <w:b/>
          <w:noProof/>
          <w:lang w:eastAsia="fr-FR"/>
        </w:rPr>
        <w:t xml:space="preserve"> de la stratégie santé travail du plan chlordécone IV</w:t>
      </w:r>
    </w:p>
    <w:p w14:paraId="067B6558" w14:textId="2E65566E" w:rsidR="00E12660" w:rsidRPr="004326D6" w:rsidRDefault="00E12660" w:rsidP="008854DF">
      <w:pPr>
        <w:pStyle w:val="Paragraphedeliste"/>
        <w:numPr>
          <w:ilvl w:val="1"/>
          <w:numId w:val="10"/>
        </w:numPr>
        <w:jc w:val="both"/>
        <w:rPr>
          <w:rFonts w:ascii="Marianne" w:hAnsi="Marianne"/>
          <w:sz w:val="20"/>
          <w:szCs w:val="20"/>
        </w:rPr>
      </w:pPr>
      <w:r w:rsidRPr="004326D6">
        <w:rPr>
          <w:rFonts w:ascii="Marianne" w:hAnsi="Marianne" w:cstheme="minorHAnsi"/>
          <w:noProof/>
          <w:color w:val="000000" w:themeColor="text1"/>
          <w:sz w:val="20"/>
          <w:szCs w:val="20"/>
          <w:lang w:eastAsia="fr-FR"/>
        </w:rPr>
        <w:t xml:space="preserve">Objectifs généraux de la stratégie « santé-travail » : </w:t>
      </w:r>
    </w:p>
    <w:p w14:paraId="6F393BBA" w14:textId="77777777" w:rsidR="00E12660" w:rsidRPr="004326D6" w:rsidRDefault="00E12660" w:rsidP="008854DF">
      <w:pPr>
        <w:pStyle w:val="Paragraphedeliste"/>
        <w:numPr>
          <w:ilvl w:val="2"/>
          <w:numId w:val="10"/>
        </w:numPr>
        <w:jc w:val="both"/>
        <w:rPr>
          <w:rFonts w:ascii="Marianne" w:hAnsi="Marianne"/>
          <w:sz w:val="20"/>
          <w:szCs w:val="20"/>
        </w:rPr>
      </w:pPr>
      <w:r w:rsidRPr="004326D6">
        <w:rPr>
          <w:rFonts w:ascii="Marianne" w:hAnsi="Marianne" w:cstheme="minorHAnsi"/>
          <w:color w:val="000000" w:themeColor="text1"/>
          <w:sz w:val="20"/>
          <w:szCs w:val="20"/>
        </w:rPr>
        <w:t xml:space="preserve">Améliorer la prévention des risques professionnels dans les entreprises dont les lieux de travail sont pollués à la </w:t>
      </w:r>
      <w:proofErr w:type="spellStart"/>
      <w:r w:rsidRPr="004326D6">
        <w:rPr>
          <w:rFonts w:ascii="Marianne" w:hAnsi="Marianne" w:cstheme="minorHAnsi"/>
          <w:color w:val="000000" w:themeColor="text1"/>
          <w:sz w:val="20"/>
          <w:szCs w:val="20"/>
        </w:rPr>
        <w:t>chlordécone</w:t>
      </w:r>
      <w:proofErr w:type="spellEnd"/>
      <w:r w:rsidRPr="004326D6">
        <w:rPr>
          <w:rFonts w:ascii="Marianne" w:hAnsi="Marianne" w:cstheme="minorHAnsi"/>
          <w:color w:val="000000" w:themeColor="text1"/>
          <w:sz w:val="20"/>
          <w:szCs w:val="20"/>
        </w:rPr>
        <w:t xml:space="preserve"> ou qui utilisent des pesticides dans leurs procédés de travail. </w:t>
      </w:r>
    </w:p>
    <w:p w14:paraId="7F166F91" w14:textId="64B7C598" w:rsidR="00E12660" w:rsidRPr="004326D6" w:rsidRDefault="00E12660" w:rsidP="008854DF">
      <w:pPr>
        <w:pStyle w:val="Paragraphedeliste"/>
        <w:numPr>
          <w:ilvl w:val="2"/>
          <w:numId w:val="10"/>
        </w:numPr>
        <w:jc w:val="both"/>
        <w:rPr>
          <w:rFonts w:ascii="Marianne" w:hAnsi="Marianne"/>
          <w:sz w:val="20"/>
          <w:szCs w:val="20"/>
        </w:rPr>
      </w:pPr>
      <w:r w:rsidRPr="004326D6">
        <w:rPr>
          <w:rFonts w:ascii="Marianne" w:hAnsi="Marianne" w:cstheme="minorHAnsi"/>
          <w:color w:val="000000" w:themeColor="text1"/>
          <w:sz w:val="20"/>
          <w:szCs w:val="20"/>
        </w:rPr>
        <w:t xml:space="preserve">Améliorer la prise en charge au titre des maladies professionnelles des travailleurs, ayant été exposés à la </w:t>
      </w:r>
      <w:proofErr w:type="spellStart"/>
      <w:r w:rsidRPr="004326D6">
        <w:rPr>
          <w:rFonts w:ascii="Marianne" w:hAnsi="Marianne" w:cstheme="minorHAnsi"/>
          <w:color w:val="000000" w:themeColor="text1"/>
          <w:sz w:val="20"/>
          <w:szCs w:val="20"/>
        </w:rPr>
        <w:t>chlordécone</w:t>
      </w:r>
      <w:proofErr w:type="spellEnd"/>
      <w:r w:rsidRPr="004326D6">
        <w:rPr>
          <w:rFonts w:ascii="Marianne" w:hAnsi="Marianne" w:cstheme="minorHAnsi"/>
          <w:color w:val="000000" w:themeColor="text1"/>
          <w:sz w:val="20"/>
          <w:szCs w:val="20"/>
        </w:rPr>
        <w:t xml:space="preserve"> et à d’autres pesticides.</w:t>
      </w:r>
    </w:p>
    <w:p w14:paraId="792434D4" w14:textId="77777777" w:rsidR="00E12660" w:rsidRPr="004326D6" w:rsidRDefault="00E12660" w:rsidP="00AA4696">
      <w:pPr>
        <w:pStyle w:val="Paragraphedeliste"/>
        <w:ind w:left="1800"/>
        <w:jc w:val="both"/>
        <w:rPr>
          <w:rFonts w:ascii="Marianne" w:hAnsi="Marianne"/>
          <w:sz w:val="20"/>
          <w:szCs w:val="20"/>
        </w:rPr>
      </w:pPr>
    </w:p>
    <w:p w14:paraId="1605B0C4" w14:textId="708A7681" w:rsidR="00E12660" w:rsidRPr="004326D6" w:rsidRDefault="00E12660" w:rsidP="008854DF">
      <w:pPr>
        <w:pStyle w:val="Paragraphedeliste"/>
        <w:numPr>
          <w:ilvl w:val="1"/>
          <w:numId w:val="10"/>
        </w:numPr>
        <w:spacing w:after="120" w:line="240" w:lineRule="auto"/>
        <w:jc w:val="both"/>
        <w:rPr>
          <w:rFonts w:ascii="Marianne" w:hAnsi="Marianne" w:cstheme="minorHAnsi"/>
          <w:color w:val="000000" w:themeColor="text1"/>
          <w:sz w:val="20"/>
          <w:szCs w:val="20"/>
        </w:rPr>
      </w:pPr>
      <w:r w:rsidRPr="004326D6">
        <w:rPr>
          <w:rFonts w:ascii="Marianne" w:hAnsi="Marianne" w:cstheme="minorHAnsi"/>
          <w:color w:val="000000" w:themeColor="text1"/>
          <w:sz w:val="20"/>
          <w:szCs w:val="20"/>
        </w:rPr>
        <w:t>Autres enjeux</w:t>
      </w:r>
    </w:p>
    <w:p w14:paraId="1AC314B3" w14:textId="6DE8C620" w:rsidR="00E12660" w:rsidRPr="004326D6" w:rsidRDefault="00E12660" w:rsidP="00AA4696">
      <w:pPr>
        <w:spacing w:after="120" w:line="240" w:lineRule="auto"/>
        <w:jc w:val="both"/>
        <w:rPr>
          <w:rFonts w:ascii="Marianne" w:hAnsi="Marianne" w:cstheme="minorHAnsi"/>
          <w:color w:val="000000" w:themeColor="text1"/>
          <w:sz w:val="20"/>
          <w:szCs w:val="20"/>
        </w:rPr>
      </w:pPr>
      <w:r w:rsidRPr="004326D6">
        <w:rPr>
          <w:rFonts w:ascii="Marianne" w:hAnsi="Marianne" w:cstheme="minorHAnsi"/>
          <w:color w:val="000000" w:themeColor="text1"/>
          <w:sz w:val="20"/>
          <w:szCs w:val="20"/>
        </w:rPr>
        <w:t xml:space="preserve">L’objectif est aussi de mesurer l’impact des actions du Plan </w:t>
      </w:r>
      <w:proofErr w:type="spellStart"/>
      <w:r w:rsidRPr="004326D6">
        <w:rPr>
          <w:rFonts w:ascii="Marianne" w:hAnsi="Marianne" w:cstheme="minorHAnsi"/>
          <w:color w:val="000000" w:themeColor="text1"/>
          <w:sz w:val="20"/>
          <w:szCs w:val="20"/>
        </w:rPr>
        <w:t>chlordécone</w:t>
      </w:r>
      <w:proofErr w:type="spellEnd"/>
      <w:r w:rsidRPr="004326D6">
        <w:rPr>
          <w:rFonts w:ascii="Marianne" w:hAnsi="Marianne" w:cstheme="minorHAnsi"/>
          <w:color w:val="000000" w:themeColor="text1"/>
          <w:sz w:val="20"/>
          <w:szCs w:val="20"/>
        </w:rPr>
        <w:t xml:space="preserve"> IV relatives à la stratégie santé travail au regard des attentes locales et des difficultés rencontrées en vue d’améliorer la prévention des risques professionnels et la réparation des travailleurs exposés à la </w:t>
      </w:r>
      <w:proofErr w:type="spellStart"/>
      <w:r w:rsidRPr="004326D6">
        <w:rPr>
          <w:rFonts w:ascii="Marianne" w:hAnsi="Marianne" w:cstheme="minorHAnsi"/>
          <w:color w:val="000000" w:themeColor="text1"/>
          <w:sz w:val="20"/>
          <w:szCs w:val="20"/>
        </w:rPr>
        <w:t>chlordécone</w:t>
      </w:r>
      <w:proofErr w:type="spellEnd"/>
      <w:r w:rsidRPr="004326D6">
        <w:rPr>
          <w:rFonts w:ascii="Marianne" w:hAnsi="Marianne" w:cstheme="minorHAnsi"/>
          <w:color w:val="000000" w:themeColor="text1"/>
          <w:sz w:val="20"/>
          <w:szCs w:val="20"/>
        </w:rPr>
        <w:t>.</w:t>
      </w:r>
    </w:p>
    <w:p w14:paraId="7494574E" w14:textId="65331F9B" w:rsidR="00747B1D" w:rsidRPr="004326D6" w:rsidRDefault="00747B1D" w:rsidP="00AA4696">
      <w:pPr>
        <w:spacing w:after="120" w:line="240" w:lineRule="auto"/>
        <w:jc w:val="both"/>
        <w:rPr>
          <w:rFonts w:ascii="Marianne" w:hAnsi="Marianne" w:cstheme="minorHAnsi"/>
          <w:b/>
          <w:sz w:val="20"/>
          <w:szCs w:val="20"/>
        </w:rPr>
      </w:pPr>
      <w:r w:rsidRPr="004326D6">
        <w:rPr>
          <w:rFonts w:ascii="Marianne" w:hAnsi="Marianne" w:cstheme="minorHAnsi"/>
          <w:sz w:val="20"/>
          <w:szCs w:val="20"/>
        </w:rPr>
        <w:t xml:space="preserve">En sus des différentes actions menées dans le domaine santé-travail sur la </w:t>
      </w:r>
      <w:proofErr w:type="spellStart"/>
      <w:r w:rsidRPr="004326D6">
        <w:rPr>
          <w:rFonts w:ascii="Marianne" w:hAnsi="Marianne" w:cstheme="minorHAnsi"/>
          <w:sz w:val="20"/>
          <w:szCs w:val="20"/>
        </w:rPr>
        <w:t>chlordécone</w:t>
      </w:r>
      <w:proofErr w:type="spellEnd"/>
      <w:r w:rsidRPr="004326D6">
        <w:rPr>
          <w:rFonts w:ascii="Marianne" w:hAnsi="Marianne" w:cstheme="minorHAnsi"/>
          <w:sz w:val="20"/>
          <w:szCs w:val="20"/>
        </w:rPr>
        <w:t xml:space="preserve"> et autres pesticides, présentées ci-dessus et qui sont toujours en cours, se dégagent les actions nouvelles</w:t>
      </w:r>
      <w:r w:rsidRPr="004326D6">
        <w:rPr>
          <w:rFonts w:ascii="Marianne" w:hAnsi="Marianne" w:cstheme="minorHAnsi"/>
          <w:b/>
          <w:sz w:val="20"/>
          <w:szCs w:val="20"/>
        </w:rPr>
        <w:t xml:space="preserve"> afin d’améliorer la prévention</w:t>
      </w:r>
      <w:r w:rsidRPr="004326D6">
        <w:rPr>
          <w:rFonts w:ascii="Marianne" w:hAnsi="Marianne" w:cstheme="minorHAnsi"/>
          <w:sz w:val="20"/>
          <w:szCs w:val="20"/>
        </w:rPr>
        <w:t xml:space="preserve"> des risques professionnels des salariés et des non-salariés agricoles et afin </w:t>
      </w:r>
      <w:r w:rsidRPr="004326D6">
        <w:rPr>
          <w:rFonts w:ascii="Marianne" w:hAnsi="Marianne" w:cstheme="minorHAnsi"/>
          <w:b/>
          <w:sz w:val="20"/>
          <w:szCs w:val="20"/>
        </w:rPr>
        <w:t xml:space="preserve">d’améliorer la réparation </w:t>
      </w:r>
      <w:r w:rsidRPr="004326D6">
        <w:rPr>
          <w:rFonts w:ascii="Marianne" w:hAnsi="Marianne" w:cstheme="minorHAnsi"/>
          <w:sz w:val="20"/>
          <w:szCs w:val="20"/>
        </w:rPr>
        <w:t xml:space="preserve">des travailleurs exposés à la </w:t>
      </w:r>
      <w:proofErr w:type="spellStart"/>
      <w:r w:rsidRPr="004326D6">
        <w:rPr>
          <w:rFonts w:ascii="Marianne" w:hAnsi="Marianne" w:cstheme="minorHAnsi"/>
          <w:sz w:val="20"/>
          <w:szCs w:val="20"/>
        </w:rPr>
        <w:t>chlordécone</w:t>
      </w:r>
      <w:proofErr w:type="spellEnd"/>
      <w:r w:rsidRPr="004326D6">
        <w:rPr>
          <w:rFonts w:ascii="Marianne" w:hAnsi="Marianne" w:cstheme="minorHAnsi"/>
          <w:sz w:val="20"/>
          <w:szCs w:val="20"/>
        </w:rPr>
        <w:t xml:space="preserve"> et à d’autres pesticides.</w:t>
      </w:r>
    </w:p>
    <w:p w14:paraId="79E63DAC" w14:textId="77777777" w:rsidR="00747B1D" w:rsidRPr="004326D6" w:rsidRDefault="00747B1D" w:rsidP="00AA4696">
      <w:pPr>
        <w:spacing w:after="120" w:line="240" w:lineRule="auto"/>
        <w:jc w:val="both"/>
        <w:rPr>
          <w:rFonts w:ascii="Marianne" w:hAnsi="Marianne" w:cstheme="minorHAnsi"/>
          <w:sz w:val="20"/>
          <w:szCs w:val="20"/>
        </w:rPr>
      </w:pPr>
      <w:r w:rsidRPr="004326D6">
        <w:rPr>
          <w:rFonts w:ascii="Marianne" w:hAnsi="Marianne" w:cstheme="minorHAnsi"/>
          <w:sz w:val="20"/>
          <w:szCs w:val="20"/>
        </w:rPr>
        <w:t>Les trois cibles retenues en priorité ont été conservées : les professionnels de santé dont les médecins du travail et médecins traitants, les assurés salariés ou non-salariés agricoles et enfin les entreprises, réunissant les chefs d’entreprises, les représentants du personnel et les salariés ; ainsi que les prestataires extérieurs tels les fabricants d’équipements de travail et de produits.</w:t>
      </w:r>
    </w:p>
    <w:p w14:paraId="486569BC" w14:textId="77777777" w:rsidR="00E12660" w:rsidRPr="004326D6" w:rsidRDefault="00747B1D" w:rsidP="00AA4696">
      <w:pPr>
        <w:spacing w:after="120" w:line="240" w:lineRule="auto"/>
        <w:jc w:val="both"/>
        <w:rPr>
          <w:rFonts w:ascii="Marianne" w:hAnsi="Marianne" w:cstheme="minorHAnsi"/>
          <w:sz w:val="20"/>
          <w:szCs w:val="20"/>
        </w:rPr>
      </w:pPr>
      <w:r w:rsidRPr="004326D6">
        <w:rPr>
          <w:rFonts w:ascii="Marianne" w:hAnsi="Marianne" w:cstheme="minorHAnsi"/>
          <w:sz w:val="20"/>
          <w:szCs w:val="20"/>
        </w:rPr>
        <w:t xml:space="preserve">Ces grandes orientations se déclinent en partenariat avec la Caisse centrale de mutualité sociale agricole (CCMSA) et les partenaires sociaux représentatifs des branches d’activité concernées, ainsi que les acteurs de la prévention compétents pour ces entreprises : services de prévention des CGSS et services de santé au travail et agents de l’inspection du travail. </w:t>
      </w:r>
      <w:bookmarkStart w:id="5" w:name="_Toc52551189"/>
      <w:bookmarkStart w:id="6" w:name="_Toc61895996"/>
    </w:p>
    <w:p w14:paraId="0D766265" w14:textId="77777777" w:rsidR="00E12660" w:rsidRPr="004326D6" w:rsidRDefault="00E12660" w:rsidP="00AA4696">
      <w:pPr>
        <w:spacing w:after="120" w:line="240" w:lineRule="auto"/>
        <w:jc w:val="both"/>
        <w:rPr>
          <w:rFonts w:ascii="Marianne" w:hAnsi="Marianne" w:cstheme="minorHAnsi"/>
          <w:sz w:val="20"/>
          <w:szCs w:val="20"/>
        </w:rPr>
      </w:pPr>
    </w:p>
    <w:p w14:paraId="2BB11294" w14:textId="77777777" w:rsidR="00E12660" w:rsidRPr="00A87EA8" w:rsidRDefault="00747B1D" w:rsidP="008854DF">
      <w:pPr>
        <w:pStyle w:val="Paragraphedeliste"/>
        <w:numPr>
          <w:ilvl w:val="0"/>
          <w:numId w:val="10"/>
        </w:numPr>
        <w:spacing w:after="120" w:line="240" w:lineRule="auto"/>
        <w:jc w:val="both"/>
        <w:rPr>
          <w:rFonts w:ascii="Marianne" w:hAnsi="Marianne" w:cstheme="minorHAnsi"/>
        </w:rPr>
      </w:pPr>
      <w:r w:rsidRPr="00A87EA8">
        <w:rPr>
          <w:rFonts w:ascii="Marianne" w:hAnsi="Marianne" w:cstheme="minorHAnsi"/>
          <w:b/>
          <w:noProof/>
          <w:lang w:eastAsia="fr-FR"/>
        </w:rPr>
        <w:t>Objectifs opérationnels et mesures</w:t>
      </w:r>
      <w:bookmarkStart w:id="7" w:name="_Toc52551190"/>
      <w:bookmarkStart w:id="8" w:name="_Toc61895997"/>
      <w:bookmarkEnd w:id="5"/>
      <w:bookmarkEnd w:id="6"/>
    </w:p>
    <w:p w14:paraId="2BDDF454" w14:textId="0C750E62" w:rsidR="00E12660" w:rsidRPr="00B745CA" w:rsidRDefault="00B745CA" w:rsidP="00B745CA">
      <w:pPr>
        <w:spacing w:after="120" w:line="240" w:lineRule="auto"/>
        <w:jc w:val="both"/>
        <w:rPr>
          <w:rFonts w:ascii="Marianne" w:hAnsi="Marianne" w:cstheme="minorHAnsi"/>
          <w:b/>
          <w:color w:val="6B911C" w:themeColor="accent1" w:themeShade="BF"/>
          <w:sz w:val="20"/>
          <w:szCs w:val="20"/>
        </w:rPr>
      </w:pPr>
      <w:r w:rsidRPr="00B745CA">
        <w:rPr>
          <w:rFonts w:ascii="Marianne" w:hAnsi="Marianne" w:cstheme="minorHAnsi"/>
          <w:b/>
          <w:color w:val="6B911C" w:themeColor="accent1" w:themeShade="BF"/>
          <w:sz w:val="20"/>
          <w:szCs w:val="20"/>
        </w:rPr>
        <w:t xml:space="preserve">Mesure ST1 : </w:t>
      </w:r>
      <w:r w:rsidR="00747B1D" w:rsidRPr="00B745CA">
        <w:rPr>
          <w:rFonts w:ascii="Marianne" w:hAnsi="Marianne" w:cstheme="minorHAnsi"/>
          <w:b/>
          <w:color w:val="6B911C" w:themeColor="accent1" w:themeShade="BF"/>
          <w:sz w:val="20"/>
          <w:szCs w:val="20"/>
        </w:rPr>
        <w:t>Accompagner les professionnel</w:t>
      </w:r>
      <w:r w:rsidRPr="00B745CA">
        <w:rPr>
          <w:rFonts w:ascii="Marianne" w:hAnsi="Marianne" w:cstheme="minorHAnsi"/>
          <w:b/>
          <w:color w:val="6B911C" w:themeColor="accent1" w:themeShade="BF"/>
          <w:sz w:val="20"/>
          <w:szCs w:val="20"/>
        </w:rPr>
        <w:t>s de santé, dont les professionnels de santé au</w:t>
      </w:r>
      <w:r w:rsidR="00747B1D" w:rsidRPr="00B745CA">
        <w:rPr>
          <w:rFonts w:ascii="Marianne" w:hAnsi="Marianne" w:cstheme="minorHAnsi"/>
          <w:b/>
          <w:color w:val="6B911C" w:themeColor="accent1" w:themeShade="BF"/>
          <w:sz w:val="20"/>
          <w:szCs w:val="20"/>
        </w:rPr>
        <w:t xml:space="preserve"> travail.</w:t>
      </w:r>
      <w:bookmarkEnd w:id="7"/>
      <w:bookmarkEnd w:id="8"/>
      <w:r w:rsidRPr="00B745CA">
        <w:rPr>
          <w:rFonts w:ascii="Marianne" w:hAnsi="Marianne" w:cstheme="minorHAnsi"/>
          <w:b/>
          <w:color w:val="6B911C" w:themeColor="accent1" w:themeShade="BF"/>
          <w:sz w:val="20"/>
          <w:szCs w:val="20"/>
        </w:rPr>
        <w:t> :</w:t>
      </w:r>
    </w:p>
    <w:p w14:paraId="333C5253" w14:textId="77777777" w:rsidR="00E12660" w:rsidRPr="00B745CA" w:rsidRDefault="00747B1D" w:rsidP="008854DF">
      <w:pPr>
        <w:pStyle w:val="Paragraphedeliste"/>
        <w:numPr>
          <w:ilvl w:val="2"/>
          <w:numId w:val="16"/>
        </w:numPr>
        <w:spacing w:after="120" w:line="240" w:lineRule="auto"/>
        <w:jc w:val="both"/>
        <w:rPr>
          <w:rFonts w:ascii="Marianne" w:hAnsi="Marianne" w:cstheme="minorHAnsi"/>
          <w:b/>
          <w:color w:val="6B911C" w:themeColor="accent1" w:themeShade="BF"/>
          <w:sz w:val="20"/>
          <w:szCs w:val="20"/>
        </w:rPr>
      </w:pPr>
      <w:r w:rsidRPr="00B745CA">
        <w:rPr>
          <w:rFonts w:ascii="Marianne" w:hAnsi="Marianne" w:cs="Calibri"/>
          <w:b/>
          <w:color w:val="6B911C" w:themeColor="accent1" w:themeShade="BF"/>
          <w:sz w:val="20"/>
          <w:szCs w:val="20"/>
        </w:rPr>
        <w:t>Analyser des données de la cohorte de travailleurs</w:t>
      </w:r>
    </w:p>
    <w:p w14:paraId="49CB8581" w14:textId="77777777" w:rsidR="00E12660" w:rsidRPr="00B745CA" w:rsidRDefault="00747B1D" w:rsidP="008854DF">
      <w:pPr>
        <w:pStyle w:val="Paragraphedeliste"/>
        <w:numPr>
          <w:ilvl w:val="2"/>
          <w:numId w:val="16"/>
        </w:numPr>
        <w:spacing w:after="120" w:line="240" w:lineRule="auto"/>
        <w:jc w:val="both"/>
        <w:rPr>
          <w:rFonts w:ascii="Marianne" w:hAnsi="Marianne" w:cstheme="minorHAnsi"/>
          <w:b/>
          <w:color w:val="6B911C" w:themeColor="accent1" w:themeShade="BF"/>
          <w:sz w:val="20"/>
          <w:szCs w:val="20"/>
        </w:rPr>
      </w:pPr>
      <w:r w:rsidRPr="00B745CA">
        <w:rPr>
          <w:rFonts w:ascii="Marianne" w:hAnsi="Marianne" w:cs="Calibri"/>
          <w:b/>
          <w:color w:val="6B911C" w:themeColor="accent1" w:themeShade="BF"/>
          <w:sz w:val="20"/>
          <w:szCs w:val="20"/>
        </w:rPr>
        <w:t xml:space="preserve">Renforcer le centre de consultation de pathologies professionnelles et environnementales </w:t>
      </w:r>
    </w:p>
    <w:p w14:paraId="379E6E49" w14:textId="77777777" w:rsidR="00E12660" w:rsidRPr="00B745CA" w:rsidRDefault="00747B1D" w:rsidP="008854DF">
      <w:pPr>
        <w:pStyle w:val="Paragraphedeliste"/>
        <w:numPr>
          <w:ilvl w:val="2"/>
          <w:numId w:val="16"/>
        </w:numPr>
        <w:spacing w:after="120" w:line="240" w:lineRule="auto"/>
        <w:jc w:val="both"/>
        <w:rPr>
          <w:rFonts w:ascii="Marianne" w:hAnsi="Marianne" w:cstheme="minorHAnsi"/>
          <w:b/>
          <w:color w:val="6B911C" w:themeColor="accent1" w:themeShade="BF"/>
          <w:sz w:val="20"/>
          <w:szCs w:val="20"/>
        </w:rPr>
      </w:pPr>
      <w:r w:rsidRPr="00B745CA">
        <w:rPr>
          <w:rFonts w:ascii="Marianne" w:hAnsi="Marianne" w:cs="Calibri"/>
          <w:b/>
          <w:color w:val="6B911C" w:themeColor="accent1" w:themeShade="BF"/>
          <w:sz w:val="20"/>
          <w:szCs w:val="20"/>
        </w:rPr>
        <w:t>Repérer les maladies professionnelles et promouvoir leur déclaration</w:t>
      </w:r>
    </w:p>
    <w:p w14:paraId="30F84DB7" w14:textId="77777777" w:rsidR="00E12660" w:rsidRPr="004326D6" w:rsidRDefault="00E12660" w:rsidP="00AA4696">
      <w:pPr>
        <w:pStyle w:val="Paragraphedeliste"/>
        <w:spacing w:after="120" w:line="240" w:lineRule="auto"/>
        <w:ind w:left="1800"/>
        <w:jc w:val="both"/>
        <w:rPr>
          <w:rFonts w:ascii="Marianne" w:hAnsi="Marianne" w:cstheme="minorHAnsi"/>
          <w:sz w:val="20"/>
          <w:szCs w:val="20"/>
        </w:rPr>
      </w:pPr>
    </w:p>
    <w:p w14:paraId="457F084E" w14:textId="680C0A69" w:rsidR="00747B1D" w:rsidRPr="004326D6" w:rsidRDefault="00747B1D" w:rsidP="008854DF">
      <w:pPr>
        <w:pStyle w:val="Paragraphedeliste"/>
        <w:numPr>
          <w:ilvl w:val="1"/>
          <w:numId w:val="15"/>
        </w:numPr>
        <w:spacing w:after="120" w:line="240" w:lineRule="auto"/>
        <w:jc w:val="both"/>
        <w:rPr>
          <w:rFonts w:ascii="Marianne" w:hAnsi="Marianne" w:cstheme="minorHAnsi"/>
          <w:sz w:val="20"/>
          <w:szCs w:val="20"/>
        </w:rPr>
      </w:pPr>
      <w:r w:rsidRPr="004326D6">
        <w:rPr>
          <w:rFonts w:ascii="Marianne" w:hAnsi="Marianne" w:cstheme="minorHAnsi"/>
          <w:sz w:val="20"/>
          <w:szCs w:val="20"/>
        </w:rPr>
        <w:t>Poursuivre l’analyse des données de la cohorte de travailleurs afin de renforcer les connaissances sur les effets différés des pesticides sur la santé des travailleurs</w:t>
      </w:r>
    </w:p>
    <w:p w14:paraId="356E6DD5" w14:textId="77777777" w:rsidR="00747B1D" w:rsidRPr="004326D6" w:rsidRDefault="00747B1D" w:rsidP="00AA4696">
      <w:pPr>
        <w:spacing w:after="120" w:line="240" w:lineRule="auto"/>
        <w:jc w:val="both"/>
        <w:rPr>
          <w:rFonts w:ascii="Marianne" w:hAnsi="Marianne" w:cstheme="minorHAnsi"/>
          <w:sz w:val="20"/>
          <w:szCs w:val="20"/>
        </w:rPr>
      </w:pPr>
      <w:r w:rsidRPr="004326D6">
        <w:rPr>
          <w:rFonts w:ascii="Marianne" w:hAnsi="Marianne" w:cstheme="minorHAnsi"/>
          <w:sz w:val="20"/>
          <w:szCs w:val="20"/>
        </w:rPr>
        <w:t xml:space="preserve">Sur le volet « mortalité », l’analyse de la mortalité en fonction des niveaux d’exposition à la </w:t>
      </w:r>
      <w:proofErr w:type="spellStart"/>
      <w:r w:rsidRPr="004326D6">
        <w:rPr>
          <w:rFonts w:ascii="Marianne" w:hAnsi="Marianne" w:cstheme="minorHAnsi"/>
          <w:sz w:val="20"/>
          <w:szCs w:val="20"/>
        </w:rPr>
        <w:t>chlordécone</w:t>
      </w:r>
      <w:proofErr w:type="spellEnd"/>
      <w:r w:rsidRPr="004326D6">
        <w:rPr>
          <w:rFonts w:ascii="Marianne" w:hAnsi="Marianne" w:cstheme="minorHAnsi"/>
          <w:sz w:val="20"/>
          <w:szCs w:val="20"/>
        </w:rPr>
        <w:t xml:space="preserve"> et autres phytosanitaires se poursuivra et devrait prendre en compte les données de mortalité avant 2020.</w:t>
      </w:r>
    </w:p>
    <w:p w14:paraId="7EA04AD4" w14:textId="77777777" w:rsidR="00E12660" w:rsidRPr="004326D6" w:rsidRDefault="00747B1D" w:rsidP="00AA4696">
      <w:pPr>
        <w:spacing w:after="120" w:line="240" w:lineRule="auto"/>
        <w:jc w:val="both"/>
        <w:rPr>
          <w:rFonts w:ascii="Marianne" w:hAnsi="Marianne" w:cstheme="minorHAnsi"/>
          <w:sz w:val="20"/>
          <w:szCs w:val="20"/>
        </w:rPr>
      </w:pPr>
      <w:r w:rsidRPr="004326D6">
        <w:rPr>
          <w:rFonts w:ascii="Marianne" w:hAnsi="Marianne" w:cstheme="minorHAnsi"/>
          <w:sz w:val="20"/>
          <w:szCs w:val="20"/>
        </w:rPr>
        <w:t>Une étude de morbidité de cette cohorte se poursuivra également grâce à l’utilisation des informations des registres des cancers et le croisement avec les données des bases de données médico-</w:t>
      </w:r>
      <w:r w:rsidRPr="004326D6">
        <w:rPr>
          <w:rFonts w:ascii="Marianne" w:hAnsi="Marianne" w:cstheme="minorHAnsi"/>
          <w:sz w:val="20"/>
          <w:szCs w:val="20"/>
        </w:rPr>
        <w:lastRenderedPageBreak/>
        <w:t>administratives pour identifier des excès de risque de certaines pathologies chroniques (cancers, maladies neurodégénératives, etc.).</w:t>
      </w:r>
    </w:p>
    <w:p w14:paraId="68766D8C" w14:textId="57EC0C20" w:rsidR="00747B1D" w:rsidRPr="004326D6" w:rsidRDefault="00747B1D" w:rsidP="008854DF">
      <w:pPr>
        <w:pStyle w:val="Paragraphedeliste"/>
        <w:numPr>
          <w:ilvl w:val="1"/>
          <w:numId w:val="15"/>
        </w:numPr>
        <w:spacing w:after="120" w:line="240" w:lineRule="auto"/>
        <w:jc w:val="both"/>
        <w:rPr>
          <w:rFonts w:ascii="Marianne" w:hAnsi="Marianne" w:cstheme="minorHAnsi"/>
          <w:sz w:val="20"/>
          <w:szCs w:val="20"/>
        </w:rPr>
      </w:pPr>
      <w:r w:rsidRPr="004326D6">
        <w:rPr>
          <w:rFonts w:ascii="Marianne" w:hAnsi="Marianne" w:cstheme="minorHAnsi"/>
          <w:sz w:val="20"/>
          <w:szCs w:val="20"/>
        </w:rPr>
        <w:t xml:space="preserve">Renforcer la mobilisation en santé au travail du centre de consultation de pathologies professionnelles et environnementales aux Antilles-Guyane </w:t>
      </w:r>
    </w:p>
    <w:p w14:paraId="159A1C71" w14:textId="77777777" w:rsidR="00E12660" w:rsidRPr="004326D6" w:rsidRDefault="00E12660" w:rsidP="00AA4696">
      <w:pPr>
        <w:pStyle w:val="Paragraphedeliste"/>
        <w:spacing w:after="120" w:line="240" w:lineRule="auto"/>
        <w:ind w:left="1080"/>
        <w:jc w:val="both"/>
        <w:rPr>
          <w:rFonts w:ascii="Marianne" w:hAnsi="Marianne" w:cstheme="minorHAnsi"/>
          <w:sz w:val="20"/>
          <w:szCs w:val="20"/>
        </w:rPr>
      </w:pPr>
    </w:p>
    <w:p w14:paraId="10DF8C18" w14:textId="77777777" w:rsidR="00747B1D" w:rsidRPr="004326D6" w:rsidRDefault="00747B1D" w:rsidP="008854DF">
      <w:pPr>
        <w:pStyle w:val="Paragraphedeliste"/>
        <w:numPr>
          <w:ilvl w:val="1"/>
          <w:numId w:val="15"/>
        </w:numPr>
        <w:suppressAutoHyphens/>
        <w:spacing w:after="120" w:line="240" w:lineRule="auto"/>
        <w:jc w:val="both"/>
        <w:rPr>
          <w:rFonts w:ascii="Marianne" w:hAnsi="Marianne" w:cstheme="minorHAnsi"/>
          <w:sz w:val="20"/>
          <w:szCs w:val="20"/>
        </w:rPr>
      </w:pPr>
      <w:r w:rsidRPr="004326D6">
        <w:rPr>
          <w:rFonts w:ascii="Marianne" w:hAnsi="Marianne" w:cstheme="minorHAnsi"/>
          <w:sz w:val="20"/>
          <w:szCs w:val="20"/>
        </w:rPr>
        <w:t>Repérer les maladies professionnelles et promouvoir leur déclaration</w:t>
      </w:r>
    </w:p>
    <w:p w14:paraId="6B0E35AE" w14:textId="7CC0C3C3" w:rsidR="00747B1D" w:rsidRPr="004326D6" w:rsidRDefault="00747B1D" w:rsidP="00AA4696">
      <w:pPr>
        <w:spacing w:after="120" w:line="240" w:lineRule="auto"/>
        <w:jc w:val="both"/>
        <w:rPr>
          <w:rFonts w:ascii="Marianne" w:hAnsi="Marianne" w:cstheme="minorHAnsi"/>
          <w:sz w:val="20"/>
          <w:szCs w:val="20"/>
        </w:rPr>
      </w:pPr>
      <w:r w:rsidRPr="004326D6">
        <w:rPr>
          <w:rFonts w:ascii="Marianne" w:hAnsi="Marianne" w:cstheme="minorHAnsi"/>
          <w:sz w:val="20"/>
          <w:szCs w:val="20"/>
        </w:rPr>
        <w:t xml:space="preserve">Une information à destination des professionnels de santé, médecins du travail, médecins traitants, spécialistes est prévue dans le contexte de mise en place </w:t>
      </w:r>
      <w:hyperlink r:id="rId12" w:history="1">
        <w:r w:rsidRPr="004326D6">
          <w:rPr>
            <w:rStyle w:val="Lienhypertexte"/>
            <w:rFonts w:ascii="Marianne" w:hAnsi="Marianne" w:cstheme="minorHAnsi"/>
            <w:sz w:val="20"/>
            <w:szCs w:val="20"/>
          </w:rPr>
          <w:t>du Fonds d’indemnisation des victimes des pesticides (FIVP)</w:t>
        </w:r>
      </w:hyperlink>
      <w:r w:rsidRPr="004326D6">
        <w:rPr>
          <w:rFonts w:ascii="Marianne" w:hAnsi="Marianne" w:cstheme="minorHAnsi"/>
          <w:sz w:val="20"/>
          <w:szCs w:val="20"/>
        </w:rPr>
        <w:t xml:space="preserve"> et de l’élaboration de nouveaux tableau</w:t>
      </w:r>
      <w:r w:rsidR="00F53CAA" w:rsidRPr="004326D6">
        <w:rPr>
          <w:rFonts w:ascii="Marianne" w:hAnsi="Marianne" w:cstheme="minorHAnsi"/>
          <w:sz w:val="20"/>
          <w:szCs w:val="20"/>
        </w:rPr>
        <w:t>x des maladies professionnelles.</w:t>
      </w:r>
    </w:p>
    <w:p w14:paraId="1B2E408F" w14:textId="77777777" w:rsidR="00747B1D" w:rsidRPr="004326D6" w:rsidRDefault="00747B1D" w:rsidP="00AA4696">
      <w:pPr>
        <w:spacing w:after="120" w:line="240" w:lineRule="auto"/>
        <w:jc w:val="both"/>
        <w:rPr>
          <w:rFonts w:ascii="Marianne" w:hAnsi="Marianne" w:cstheme="minorHAnsi"/>
          <w:sz w:val="20"/>
          <w:szCs w:val="20"/>
        </w:rPr>
      </w:pPr>
      <w:r w:rsidRPr="004326D6">
        <w:rPr>
          <w:rFonts w:ascii="Marianne" w:hAnsi="Marianne" w:cstheme="minorHAnsi"/>
          <w:sz w:val="20"/>
          <w:szCs w:val="20"/>
        </w:rPr>
        <w:t>Il se traduira par le renforcement de l’organisation de la CGSS, en liaison étroite avec la CCMSA et la CNAM, en matière de réparation des maladies professionnelles pour déployer les nouvelles procédures de reconnaissance des maladies professionnelles et assurer l’égalité d’accès aux droits des travailleurs, notamment agricoles.</w:t>
      </w:r>
    </w:p>
    <w:p w14:paraId="586F7A9A" w14:textId="0B0285C8" w:rsidR="00747B1D" w:rsidRDefault="00747B1D" w:rsidP="00AA4696">
      <w:pPr>
        <w:spacing w:after="120" w:line="240" w:lineRule="auto"/>
        <w:jc w:val="both"/>
        <w:rPr>
          <w:rFonts w:ascii="Marianne" w:hAnsi="Marianne" w:cstheme="minorHAnsi"/>
          <w:sz w:val="20"/>
          <w:szCs w:val="20"/>
        </w:rPr>
      </w:pPr>
      <w:r w:rsidRPr="004326D6">
        <w:rPr>
          <w:rFonts w:ascii="Marianne" w:hAnsi="Marianne" w:cstheme="minorHAnsi"/>
          <w:sz w:val="20"/>
          <w:szCs w:val="20"/>
        </w:rPr>
        <w:t>Des outils d’aides à la détection de l’origine potentiellement professionnelle des pathologies constatées par le médecin-conseil à l’occasion du contrôle médical des assurés, le cas échéant en lien avec les centres de consultation de pathologies professionnelles seront produits.</w:t>
      </w:r>
    </w:p>
    <w:p w14:paraId="7AD2F82F" w14:textId="77777777" w:rsidR="00C64BB6" w:rsidRPr="004326D6" w:rsidRDefault="00C64BB6" w:rsidP="00AA4696">
      <w:pPr>
        <w:spacing w:after="120" w:line="240" w:lineRule="auto"/>
        <w:jc w:val="both"/>
        <w:rPr>
          <w:rFonts w:ascii="Marianne" w:hAnsi="Marianne" w:cstheme="minorHAnsi"/>
          <w:sz w:val="20"/>
          <w:szCs w:val="20"/>
        </w:rPr>
      </w:pPr>
    </w:p>
    <w:p w14:paraId="6089043C" w14:textId="445B1131" w:rsidR="00F53CAA" w:rsidRPr="00C64BB6" w:rsidRDefault="00B745CA" w:rsidP="00B745CA">
      <w:pPr>
        <w:spacing w:after="120" w:line="240" w:lineRule="auto"/>
        <w:jc w:val="both"/>
        <w:outlineLvl w:val="2"/>
        <w:rPr>
          <w:rFonts w:ascii="Marianne" w:hAnsi="Marianne" w:cstheme="minorHAnsi"/>
          <w:b/>
          <w:color w:val="90C226" w:themeColor="accent1"/>
          <w:sz w:val="20"/>
          <w:szCs w:val="20"/>
        </w:rPr>
      </w:pPr>
      <w:bookmarkStart w:id="9" w:name="_Toc61895998"/>
      <w:r w:rsidRPr="00C64BB6">
        <w:rPr>
          <w:rFonts w:ascii="Marianne" w:hAnsi="Marianne" w:cstheme="minorHAnsi"/>
          <w:b/>
          <w:color w:val="90C226" w:themeColor="accent1"/>
          <w:sz w:val="20"/>
          <w:szCs w:val="20"/>
        </w:rPr>
        <w:t>Mesure ST2 : A</w:t>
      </w:r>
      <w:r w:rsidR="00747B1D" w:rsidRPr="00C64BB6">
        <w:rPr>
          <w:rFonts w:ascii="Marianne" w:hAnsi="Marianne" w:cstheme="minorHAnsi"/>
          <w:b/>
          <w:color w:val="90C226" w:themeColor="accent1"/>
          <w:sz w:val="20"/>
          <w:szCs w:val="20"/>
        </w:rPr>
        <w:t>ccompagner les assurés en vue de la reconnaissance de leur maladie professionnelle</w:t>
      </w:r>
      <w:bookmarkEnd w:id="9"/>
    </w:p>
    <w:p w14:paraId="1CA713CD" w14:textId="77777777" w:rsidR="00F53CAA" w:rsidRPr="00C64BB6" w:rsidRDefault="00747B1D" w:rsidP="008854DF">
      <w:pPr>
        <w:pStyle w:val="Paragraphedeliste"/>
        <w:numPr>
          <w:ilvl w:val="0"/>
          <w:numId w:val="12"/>
        </w:numPr>
        <w:spacing w:after="120" w:line="240" w:lineRule="auto"/>
        <w:jc w:val="both"/>
        <w:outlineLvl w:val="2"/>
        <w:rPr>
          <w:rFonts w:ascii="Marianne" w:hAnsi="Marianne" w:cstheme="minorHAnsi"/>
          <w:b/>
          <w:color w:val="90C226" w:themeColor="accent1"/>
          <w:sz w:val="20"/>
          <w:szCs w:val="20"/>
        </w:rPr>
      </w:pPr>
      <w:r w:rsidRPr="00C64BB6">
        <w:rPr>
          <w:rFonts w:ascii="Marianne" w:hAnsi="Marianne" w:cs="Calibri"/>
          <w:b/>
          <w:color w:val="90C226" w:themeColor="accent1"/>
          <w:sz w:val="20"/>
          <w:szCs w:val="20"/>
        </w:rPr>
        <w:t xml:space="preserve">Mettre en place un suivi post-professionnel pour les travailleurs ayant été exposés à la </w:t>
      </w:r>
      <w:proofErr w:type="spellStart"/>
      <w:r w:rsidRPr="00C64BB6">
        <w:rPr>
          <w:rFonts w:ascii="Marianne" w:hAnsi="Marianne" w:cs="Calibri"/>
          <w:b/>
          <w:color w:val="90C226" w:themeColor="accent1"/>
          <w:sz w:val="20"/>
          <w:szCs w:val="20"/>
        </w:rPr>
        <w:t>chlordécone</w:t>
      </w:r>
      <w:proofErr w:type="spellEnd"/>
      <w:r w:rsidRPr="00C64BB6">
        <w:rPr>
          <w:rFonts w:ascii="Marianne" w:hAnsi="Marianne" w:cs="Calibri"/>
          <w:b/>
          <w:color w:val="90C226" w:themeColor="accent1"/>
          <w:sz w:val="20"/>
          <w:szCs w:val="20"/>
        </w:rPr>
        <w:t xml:space="preserve"> </w:t>
      </w:r>
    </w:p>
    <w:p w14:paraId="5F5A5DF8" w14:textId="77777777" w:rsidR="00F53CAA" w:rsidRPr="00C64BB6" w:rsidRDefault="00747B1D" w:rsidP="008854DF">
      <w:pPr>
        <w:pStyle w:val="Paragraphedeliste"/>
        <w:numPr>
          <w:ilvl w:val="0"/>
          <w:numId w:val="12"/>
        </w:numPr>
        <w:spacing w:after="120" w:line="240" w:lineRule="auto"/>
        <w:jc w:val="both"/>
        <w:outlineLvl w:val="2"/>
        <w:rPr>
          <w:rFonts w:ascii="Marianne" w:hAnsi="Marianne" w:cstheme="minorHAnsi"/>
          <w:b/>
          <w:color w:val="90C226" w:themeColor="accent1"/>
          <w:sz w:val="20"/>
          <w:szCs w:val="20"/>
        </w:rPr>
      </w:pPr>
      <w:r w:rsidRPr="00C64BB6">
        <w:rPr>
          <w:rFonts w:ascii="Marianne" w:hAnsi="Marianne" w:cs="Calibri"/>
          <w:b/>
          <w:color w:val="90C226" w:themeColor="accent1"/>
          <w:sz w:val="20"/>
          <w:szCs w:val="20"/>
        </w:rPr>
        <w:t>Transposer le dispositif aux exploitants </w:t>
      </w:r>
    </w:p>
    <w:p w14:paraId="1AFFFA9F" w14:textId="77777777" w:rsidR="001B1F21" w:rsidRPr="00C64BB6" w:rsidRDefault="00747B1D" w:rsidP="008854DF">
      <w:pPr>
        <w:pStyle w:val="Paragraphedeliste"/>
        <w:numPr>
          <w:ilvl w:val="0"/>
          <w:numId w:val="12"/>
        </w:numPr>
        <w:spacing w:after="120" w:line="240" w:lineRule="auto"/>
        <w:jc w:val="both"/>
        <w:outlineLvl w:val="2"/>
        <w:rPr>
          <w:rFonts w:ascii="Marianne" w:hAnsi="Marianne" w:cstheme="minorHAnsi"/>
          <w:b/>
          <w:color w:val="90C226" w:themeColor="accent1"/>
          <w:sz w:val="20"/>
          <w:szCs w:val="20"/>
        </w:rPr>
      </w:pPr>
      <w:r w:rsidRPr="00C64BB6">
        <w:rPr>
          <w:rFonts w:ascii="Marianne" w:hAnsi="Marianne" w:cs="Calibri"/>
          <w:b/>
          <w:color w:val="90C226" w:themeColor="accent1"/>
          <w:sz w:val="20"/>
          <w:szCs w:val="20"/>
        </w:rPr>
        <w:t>Informer et accompagner les assurés dans leur démarche de déclaration de maladies professionnelles</w:t>
      </w:r>
    </w:p>
    <w:p w14:paraId="0E839128" w14:textId="77777777" w:rsidR="001B1F21" w:rsidRPr="004326D6" w:rsidRDefault="001B1F21" w:rsidP="00AA4696">
      <w:pPr>
        <w:pStyle w:val="Paragraphedeliste"/>
        <w:spacing w:after="120" w:line="240" w:lineRule="auto"/>
        <w:ind w:left="1080"/>
        <w:jc w:val="both"/>
        <w:outlineLvl w:val="2"/>
        <w:rPr>
          <w:rFonts w:ascii="Marianne" w:hAnsi="Marianne" w:cstheme="minorHAnsi"/>
          <w:color w:val="000000" w:themeColor="text1"/>
          <w:sz w:val="20"/>
          <w:szCs w:val="20"/>
        </w:rPr>
      </w:pPr>
    </w:p>
    <w:p w14:paraId="6EAD51B2" w14:textId="12F2A50F" w:rsidR="00747B1D" w:rsidRPr="004326D6" w:rsidRDefault="00747B1D" w:rsidP="008854DF">
      <w:pPr>
        <w:pStyle w:val="Paragraphedeliste"/>
        <w:numPr>
          <w:ilvl w:val="1"/>
          <w:numId w:val="17"/>
        </w:numPr>
        <w:spacing w:after="120" w:line="240" w:lineRule="auto"/>
        <w:jc w:val="both"/>
        <w:outlineLvl w:val="2"/>
        <w:rPr>
          <w:rFonts w:ascii="Marianne" w:hAnsi="Marianne" w:cstheme="minorHAnsi"/>
          <w:color w:val="000000" w:themeColor="text1"/>
          <w:sz w:val="20"/>
          <w:szCs w:val="20"/>
        </w:rPr>
      </w:pPr>
      <w:r w:rsidRPr="004326D6">
        <w:rPr>
          <w:rFonts w:ascii="Marianne" w:hAnsi="Marianne" w:cstheme="minorHAnsi"/>
          <w:noProof/>
          <w:sz w:val="20"/>
          <w:szCs w:val="20"/>
          <w:lang w:eastAsia="fr-FR"/>
        </w:rPr>
        <w:t>Mettre en place un suivi post-professionnel pour les travailleurs ayant été exposés à la chlordécone</w:t>
      </w:r>
    </w:p>
    <w:p w14:paraId="0A2408F0" w14:textId="77777777" w:rsidR="00747B1D" w:rsidRPr="004326D6" w:rsidRDefault="00747B1D" w:rsidP="00AA4696">
      <w:pPr>
        <w:spacing w:after="120" w:line="240" w:lineRule="auto"/>
        <w:jc w:val="both"/>
        <w:rPr>
          <w:rFonts w:ascii="Marianne" w:hAnsi="Marianne" w:cstheme="minorHAnsi"/>
          <w:noProof/>
          <w:sz w:val="20"/>
          <w:szCs w:val="20"/>
          <w:lang w:eastAsia="fr-FR"/>
        </w:rPr>
      </w:pPr>
      <w:r w:rsidRPr="004326D6">
        <w:rPr>
          <w:rFonts w:ascii="Marianne" w:hAnsi="Marianne" w:cstheme="minorHAnsi"/>
          <w:noProof/>
          <w:sz w:val="20"/>
          <w:szCs w:val="20"/>
          <w:lang w:eastAsia="fr-FR"/>
        </w:rPr>
        <w:t>Il s’agit, afin de pouvoir proposer ce suivi post professionnel aux assurés éligibles, de :</w:t>
      </w:r>
    </w:p>
    <w:p w14:paraId="46F50B5D" w14:textId="77777777" w:rsidR="00C15234" w:rsidRPr="004326D6" w:rsidRDefault="00747B1D" w:rsidP="008854DF">
      <w:pPr>
        <w:pStyle w:val="Paragraphedeliste"/>
        <w:numPr>
          <w:ilvl w:val="0"/>
          <w:numId w:val="8"/>
        </w:numPr>
        <w:spacing w:after="120" w:line="240" w:lineRule="auto"/>
        <w:jc w:val="both"/>
        <w:rPr>
          <w:rFonts w:ascii="Marianne" w:hAnsi="Marianne" w:cstheme="minorHAnsi"/>
          <w:noProof/>
          <w:sz w:val="20"/>
          <w:szCs w:val="20"/>
          <w:lang w:eastAsia="fr-FR"/>
        </w:rPr>
      </w:pPr>
      <w:r w:rsidRPr="004326D6">
        <w:rPr>
          <w:rFonts w:ascii="Marianne" w:hAnsi="Marianne" w:cstheme="minorHAnsi"/>
          <w:noProof/>
          <w:sz w:val="20"/>
          <w:szCs w:val="20"/>
          <w:lang w:eastAsia="fr-FR"/>
        </w:rPr>
        <w:t>Renforcer les relations entre la CGSS et les services de santé au travail, pour gagner en efficience dans la mise en œuvre de ce dispositif ;</w:t>
      </w:r>
    </w:p>
    <w:p w14:paraId="3BC126C3" w14:textId="7778E304" w:rsidR="00747B1D" w:rsidRPr="004326D6" w:rsidRDefault="00747B1D" w:rsidP="008854DF">
      <w:pPr>
        <w:pStyle w:val="Paragraphedeliste"/>
        <w:numPr>
          <w:ilvl w:val="0"/>
          <w:numId w:val="8"/>
        </w:numPr>
        <w:spacing w:after="120" w:line="240" w:lineRule="auto"/>
        <w:jc w:val="both"/>
        <w:rPr>
          <w:rFonts w:ascii="Marianne" w:hAnsi="Marianne" w:cstheme="minorHAnsi"/>
          <w:noProof/>
          <w:sz w:val="20"/>
          <w:szCs w:val="20"/>
          <w:lang w:eastAsia="fr-FR"/>
        </w:rPr>
      </w:pPr>
      <w:r w:rsidRPr="004326D6">
        <w:rPr>
          <w:rFonts w:ascii="Marianne" w:hAnsi="Marianne" w:cstheme="minorHAnsi"/>
          <w:noProof/>
          <w:sz w:val="20"/>
          <w:szCs w:val="20"/>
          <w:lang w:eastAsia="fr-FR"/>
        </w:rPr>
        <w:t>Diffuser les recommandations de l‘INMA relatives à l’identification des populations qui ont été ou sont encore professionnellement exposées à la chlordécone directement ou indirectement pendant et après la période d’utilisation de l’insecticide et aux mesures d’investigations diagnostiques et/ou d’une surveillance particulière pour la détection de complications résultant de leur exposition à la chlordé</w:t>
      </w:r>
      <w:r w:rsidR="00C15234" w:rsidRPr="004326D6">
        <w:rPr>
          <w:rFonts w:ascii="Marianne" w:hAnsi="Marianne" w:cstheme="minorHAnsi"/>
          <w:noProof/>
          <w:sz w:val="20"/>
          <w:szCs w:val="20"/>
          <w:lang w:eastAsia="fr-FR"/>
        </w:rPr>
        <w:t>cone devant être mise en place.</w:t>
      </w:r>
    </w:p>
    <w:p w14:paraId="7C99F382" w14:textId="77777777" w:rsidR="00C15234" w:rsidRPr="004326D6" w:rsidRDefault="00C15234" w:rsidP="00AA4696">
      <w:pPr>
        <w:pStyle w:val="Paragraphedeliste"/>
        <w:spacing w:after="120" w:line="240" w:lineRule="auto"/>
        <w:ind w:left="360"/>
        <w:jc w:val="both"/>
        <w:rPr>
          <w:rFonts w:ascii="Marianne" w:hAnsi="Marianne" w:cstheme="minorHAnsi"/>
          <w:noProof/>
          <w:sz w:val="20"/>
          <w:szCs w:val="20"/>
          <w:lang w:eastAsia="fr-FR"/>
        </w:rPr>
      </w:pPr>
    </w:p>
    <w:p w14:paraId="403CD6D3" w14:textId="7348E408" w:rsidR="00C15234" w:rsidRPr="004326D6" w:rsidRDefault="00C15234" w:rsidP="008854DF">
      <w:pPr>
        <w:pStyle w:val="Paragraphedeliste"/>
        <w:numPr>
          <w:ilvl w:val="1"/>
          <w:numId w:val="17"/>
        </w:numPr>
        <w:spacing w:after="120" w:line="240" w:lineRule="auto"/>
        <w:jc w:val="both"/>
        <w:rPr>
          <w:rFonts w:ascii="Marianne" w:hAnsi="Marianne" w:cstheme="minorHAnsi"/>
          <w:noProof/>
          <w:sz w:val="20"/>
          <w:szCs w:val="20"/>
          <w:lang w:eastAsia="fr-FR"/>
        </w:rPr>
      </w:pPr>
      <w:r w:rsidRPr="004326D6">
        <w:rPr>
          <w:rFonts w:ascii="Marianne" w:hAnsi="Marianne" w:cstheme="minorHAnsi"/>
          <w:noProof/>
          <w:sz w:val="20"/>
          <w:szCs w:val="20"/>
          <w:lang w:eastAsia="fr-FR"/>
        </w:rPr>
        <w:t>Informer et accompagner les assurés dans leurs démarches de déclaration de maladies professionnelles</w:t>
      </w:r>
      <w:r w:rsidR="00405E15" w:rsidRPr="004326D6">
        <w:rPr>
          <w:rFonts w:ascii="Marianne" w:hAnsi="Marianne" w:cstheme="minorHAnsi"/>
          <w:noProof/>
          <w:sz w:val="20"/>
          <w:szCs w:val="20"/>
          <w:lang w:eastAsia="fr-FR"/>
        </w:rPr>
        <w:t xml:space="preserve"> </w:t>
      </w:r>
    </w:p>
    <w:p w14:paraId="63ACB9EE" w14:textId="5FB95F71" w:rsidR="00747B1D" w:rsidRDefault="00747B1D" w:rsidP="00AA4696">
      <w:pPr>
        <w:spacing w:after="120" w:line="240" w:lineRule="auto"/>
        <w:jc w:val="both"/>
        <w:rPr>
          <w:rFonts w:ascii="Marianne" w:hAnsi="Marianne" w:cstheme="minorHAnsi"/>
          <w:noProof/>
          <w:sz w:val="20"/>
          <w:szCs w:val="20"/>
          <w:lang w:eastAsia="fr-FR"/>
        </w:rPr>
      </w:pPr>
      <w:r w:rsidRPr="004326D6">
        <w:rPr>
          <w:rFonts w:ascii="Marianne" w:hAnsi="Marianne" w:cstheme="minorHAnsi"/>
          <w:noProof/>
          <w:sz w:val="20"/>
          <w:szCs w:val="20"/>
          <w:lang w:eastAsia="fr-FR"/>
        </w:rPr>
        <w:t>Dans le contexte de mise en place du FIVP et de l’élaboration de nouveaux tableaux des maladies professionnelles (rapport de l’Anses attendus pour avril 2021), il s’agira de mettre en place un accompagnement des victimes dans leurs démarches administratives par une information sur la procédure, soit en mettant en place un accueil physique, (par exemple en proposant des permanences dans les communes) ou encore en diffusant un guide des droits et démarches des assurés relatifs à la reconnaissance des maladies professionnelles.</w:t>
      </w:r>
    </w:p>
    <w:p w14:paraId="658F5D6C" w14:textId="5DFF4B00" w:rsidR="007962C8" w:rsidRDefault="007962C8" w:rsidP="00AA4696">
      <w:pPr>
        <w:spacing w:after="120" w:line="240" w:lineRule="auto"/>
        <w:jc w:val="both"/>
        <w:rPr>
          <w:rFonts w:ascii="Marianne" w:hAnsi="Marianne" w:cstheme="minorHAnsi"/>
          <w:noProof/>
          <w:sz w:val="20"/>
          <w:szCs w:val="20"/>
          <w:lang w:eastAsia="fr-FR"/>
        </w:rPr>
      </w:pPr>
    </w:p>
    <w:p w14:paraId="25ED244E" w14:textId="77777777" w:rsidR="007962C8" w:rsidRPr="004326D6" w:rsidRDefault="007962C8" w:rsidP="00AA4696">
      <w:pPr>
        <w:spacing w:after="120" w:line="240" w:lineRule="auto"/>
        <w:jc w:val="both"/>
        <w:rPr>
          <w:rFonts w:ascii="Marianne" w:hAnsi="Marianne" w:cstheme="minorHAnsi"/>
          <w:noProof/>
          <w:sz w:val="20"/>
          <w:szCs w:val="20"/>
          <w:lang w:eastAsia="fr-FR"/>
        </w:rPr>
      </w:pPr>
    </w:p>
    <w:p w14:paraId="0003E0EE" w14:textId="77777777" w:rsidR="00A675DC" w:rsidRPr="004326D6" w:rsidRDefault="00A675DC" w:rsidP="00AA4696">
      <w:pPr>
        <w:spacing w:after="120" w:line="240" w:lineRule="auto"/>
        <w:jc w:val="both"/>
        <w:rPr>
          <w:rFonts w:ascii="Marianne" w:hAnsi="Marianne" w:cstheme="minorHAnsi"/>
          <w:noProof/>
          <w:sz w:val="20"/>
          <w:szCs w:val="20"/>
          <w:lang w:eastAsia="fr-FR"/>
        </w:rPr>
      </w:pPr>
    </w:p>
    <w:p w14:paraId="54F4F624" w14:textId="4438CEB0" w:rsidR="00405E15" w:rsidRPr="00C64BB6" w:rsidRDefault="00C64BB6" w:rsidP="00C64BB6">
      <w:pPr>
        <w:spacing w:after="120" w:line="240" w:lineRule="auto"/>
        <w:jc w:val="both"/>
        <w:rPr>
          <w:rFonts w:ascii="Marianne" w:hAnsi="Marianne" w:cstheme="minorHAnsi"/>
          <w:b/>
          <w:noProof/>
          <w:color w:val="90C226" w:themeColor="accent1"/>
          <w:sz w:val="20"/>
          <w:szCs w:val="20"/>
          <w:lang w:eastAsia="fr-FR"/>
        </w:rPr>
      </w:pPr>
      <w:bookmarkStart w:id="10" w:name="_Toc61895999"/>
      <w:r w:rsidRPr="00C64BB6">
        <w:rPr>
          <w:rFonts w:ascii="Marianne" w:hAnsi="Marianne" w:cstheme="minorHAnsi"/>
          <w:b/>
          <w:noProof/>
          <w:color w:val="90C226" w:themeColor="accent1"/>
          <w:sz w:val="20"/>
          <w:szCs w:val="20"/>
          <w:lang w:eastAsia="fr-FR"/>
        </w:rPr>
        <w:lastRenderedPageBreak/>
        <w:t xml:space="preserve">Mesure ST3 : </w:t>
      </w:r>
      <w:r w:rsidR="00405E15" w:rsidRPr="00C64BB6">
        <w:rPr>
          <w:rFonts w:ascii="Marianne" w:hAnsi="Marianne" w:cstheme="minorHAnsi"/>
          <w:b/>
          <w:noProof/>
          <w:color w:val="90C226" w:themeColor="accent1"/>
          <w:sz w:val="20"/>
          <w:szCs w:val="20"/>
          <w:lang w:eastAsia="fr-FR"/>
        </w:rPr>
        <w:t>Renforcer les mesures de prévention dans les entreprises</w:t>
      </w:r>
    </w:p>
    <w:bookmarkEnd w:id="10"/>
    <w:p w14:paraId="282E0620" w14:textId="77777777" w:rsidR="003C1D9D" w:rsidRPr="00C64BB6" w:rsidRDefault="00747B1D" w:rsidP="008854DF">
      <w:pPr>
        <w:pStyle w:val="Paragraphedeliste"/>
        <w:numPr>
          <w:ilvl w:val="0"/>
          <w:numId w:val="11"/>
        </w:numPr>
        <w:spacing w:after="0" w:line="240" w:lineRule="auto"/>
        <w:jc w:val="both"/>
        <w:rPr>
          <w:rFonts w:ascii="Marianne" w:hAnsi="Marianne"/>
          <w:b/>
          <w:color w:val="90C226" w:themeColor="accent1"/>
          <w:sz w:val="20"/>
          <w:szCs w:val="20"/>
        </w:rPr>
      </w:pPr>
      <w:r w:rsidRPr="00C64BB6">
        <w:rPr>
          <w:rFonts w:ascii="Marianne" w:hAnsi="Marianne"/>
          <w:b/>
          <w:color w:val="90C226" w:themeColor="accent1"/>
          <w:sz w:val="20"/>
          <w:szCs w:val="20"/>
        </w:rPr>
        <w:t xml:space="preserve">Mobiliser les services de santé au travail sur les enjeux de prévention et de surveillance médicale liés à l'exposition des travailleurs à la </w:t>
      </w:r>
      <w:proofErr w:type="spellStart"/>
      <w:r w:rsidRPr="00C64BB6">
        <w:rPr>
          <w:rFonts w:ascii="Marianne" w:hAnsi="Marianne"/>
          <w:b/>
          <w:color w:val="90C226" w:themeColor="accent1"/>
          <w:sz w:val="20"/>
          <w:szCs w:val="20"/>
        </w:rPr>
        <w:t>chlordécone</w:t>
      </w:r>
      <w:proofErr w:type="spellEnd"/>
    </w:p>
    <w:p w14:paraId="22D8761E" w14:textId="0C89BD87" w:rsidR="003C1D9D" w:rsidRPr="00C64BB6" w:rsidRDefault="00747B1D" w:rsidP="008854DF">
      <w:pPr>
        <w:pStyle w:val="Paragraphedeliste"/>
        <w:numPr>
          <w:ilvl w:val="0"/>
          <w:numId w:val="11"/>
        </w:numPr>
        <w:spacing w:after="0" w:line="240" w:lineRule="auto"/>
        <w:jc w:val="both"/>
        <w:rPr>
          <w:rFonts w:ascii="Marianne" w:hAnsi="Marianne"/>
          <w:b/>
          <w:color w:val="90C226" w:themeColor="accent1"/>
          <w:sz w:val="20"/>
          <w:szCs w:val="20"/>
        </w:rPr>
      </w:pPr>
      <w:r w:rsidRPr="00C64BB6">
        <w:rPr>
          <w:rFonts w:ascii="Marianne" w:hAnsi="Marianne"/>
          <w:b/>
          <w:color w:val="90C226" w:themeColor="accent1"/>
          <w:sz w:val="20"/>
          <w:szCs w:val="20"/>
        </w:rPr>
        <w:t xml:space="preserve">Suite à donner aux recommandations de l'INMA et notamment évaluer la pertinence de mettre en place une </w:t>
      </w:r>
      <w:r w:rsidR="007962C8" w:rsidRPr="00C64BB6">
        <w:rPr>
          <w:rFonts w:ascii="Marianne" w:hAnsi="Marianne"/>
          <w:b/>
          <w:color w:val="90C226" w:themeColor="accent1"/>
          <w:sz w:val="20"/>
          <w:szCs w:val="20"/>
        </w:rPr>
        <w:t>bio surveillance</w:t>
      </w:r>
      <w:r w:rsidRPr="00C64BB6">
        <w:rPr>
          <w:rFonts w:ascii="Marianne" w:hAnsi="Marianne"/>
          <w:b/>
          <w:color w:val="90C226" w:themeColor="accent1"/>
          <w:sz w:val="20"/>
          <w:szCs w:val="20"/>
        </w:rPr>
        <w:t xml:space="preserve"> chez les travailleurs les plus exposés</w:t>
      </w:r>
    </w:p>
    <w:p w14:paraId="405136CE" w14:textId="1E9F05C8" w:rsidR="00747B1D" w:rsidRPr="00C64BB6" w:rsidRDefault="00747B1D" w:rsidP="008854DF">
      <w:pPr>
        <w:pStyle w:val="Paragraphedeliste"/>
        <w:numPr>
          <w:ilvl w:val="0"/>
          <w:numId w:val="11"/>
        </w:numPr>
        <w:spacing w:after="0" w:line="240" w:lineRule="auto"/>
        <w:jc w:val="both"/>
        <w:rPr>
          <w:rFonts w:ascii="Marianne" w:hAnsi="Marianne"/>
          <w:b/>
          <w:color w:val="90C226" w:themeColor="accent1"/>
          <w:sz w:val="20"/>
          <w:szCs w:val="20"/>
        </w:rPr>
      </w:pPr>
      <w:r w:rsidRPr="00C64BB6">
        <w:rPr>
          <w:rFonts w:ascii="Marianne" w:hAnsi="Marianne"/>
          <w:b/>
          <w:color w:val="90C226" w:themeColor="accent1"/>
          <w:sz w:val="20"/>
          <w:szCs w:val="20"/>
        </w:rPr>
        <w:t xml:space="preserve">Action de </w:t>
      </w:r>
      <w:r w:rsidR="007962C8" w:rsidRPr="00C64BB6">
        <w:rPr>
          <w:rFonts w:ascii="Marianne" w:hAnsi="Marianne"/>
          <w:b/>
          <w:color w:val="90C226" w:themeColor="accent1"/>
          <w:sz w:val="20"/>
          <w:szCs w:val="20"/>
        </w:rPr>
        <w:t>bio surveillance</w:t>
      </w:r>
      <w:r w:rsidRPr="00C64BB6">
        <w:rPr>
          <w:rFonts w:ascii="Marianne" w:hAnsi="Marianne"/>
          <w:b/>
          <w:color w:val="90C226" w:themeColor="accent1"/>
          <w:sz w:val="20"/>
          <w:szCs w:val="20"/>
        </w:rPr>
        <w:t xml:space="preserve"> du sur-risque lié à l'exposition des travailleurs à la </w:t>
      </w:r>
      <w:proofErr w:type="spellStart"/>
      <w:r w:rsidRPr="00C64BB6">
        <w:rPr>
          <w:rFonts w:ascii="Marianne" w:hAnsi="Marianne"/>
          <w:b/>
          <w:color w:val="90C226" w:themeColor="accent1"/>
          <w:sz w:val="20"/>
          <w:szCs w:val="20"/>
        </w:rPr>
        <w:t>chlordécone</w:t>
      </w:r>
      <w:proofErr w:type="spellEnd"/>
      <w:r w:rsidRPr="00C64BB6">
        <w:rPr>
          <w:rFonts w:ascii="Marianne" w:hAnsi="Marianne"/>
          <w:b/>
          <w:color w:val="90C226" w:themeColor="accent1"/>
          <w:sz w:val="20"/>
          <w:szCs w:val="20"/>
        </w:rPr>
        <w:t xml:space="preserve"> dans les zones les plus polluées et analyse des résultats</w:t>
      </w:r>
    </w:p>
    <w:p w14:paraId="06B05F4C" w14:textId="10ABFE12" w:rsidR="00747B1D" w:rsidRPr="004326D6" w:rsidRDefault="00747B1D" w:rsidP="00AA4696">
      <w:pPr>
        <w:pStyle w:val="Paragraphedeliste"/>
        <w:spacing w:after="120" w:line="240" w:lineRule="auto"/>
        <w:ind w:left="1080"/>
        <w:jc w:val="both"/>
        <w:rPr>
          <w:rFonts w:ascii="Marianne" w:hAnsi="Marianne" w:cstheme="minorHAnsi"/>
          <w:b/>
          <w:sz w:val="20"/>
          <w:szCs w:val="20"/>
        </w:rPr>
      </w:pPr>
    </w:p>
    <w:p w14:paraId="09286006" w14:textId="26BB9AD7" w:rsidR="003C1D9D" w:rsidRPr="004326D6" w:rsidRDefault="003C1D9D" w:rsidP="008854DF">
      <w:pPr>
        <w:pStyle w:val="Paragraphedeliste"/>
        <w:numPr>
          <w:ilvl w:val="1"/>
          <w:numId w:val="18"/>
        </w:numPr>
        <w:spacing w:after="120" w:line="240" w:lineRule="auto"/>
        <w:jc w:val="both"/>
        <w:rPr>
          <w:rFonts w:ascii="Marianne" w:hAnsi="Marianne" w:cstheme="minorHAnsi"/>
          <w:noProof/>
          <w:sz w:val="20"/>
          <w:szCs w:val="20"/>
          <w:lang w:eastAsia="fr-FR"/>
        </w:rPr>
      </w:pPr>
      <w:r w:rsidRPr="004326D6">
        <w:rPr>
          <w:rFonts w:ascii="Marianne" w:hAnsi="Marianne" w:cstheme="minorHAnsi"/>
          <w:sz w:val="20"/>
          <w:szCs w:val="20"/>
        </w:rPr>
        <w:t xml:space="preserve">Mobiliser les services de santé au travail sur les enjeux de prévention et de surveillance médicale liés à l'exposition des travailleurs à la </w:t>
      </w:r>
      <w:proofErr w:type="spellStart"/>
      <w:r w:rsidRPr="004326D6">
        <w:rPr>
          <w:rFonts w:ascii="Marianne" w:hAnsi="Marianne" w:cstheme="minorHAnsi"/>
          <w:sz w:val="20"/>
          <w:szCs w:val="20"/>
        </w:rPr>
        <w:t>chlordécone</w:t>
      </w:r>
      <w:proofErr w:type="spellEnd"/>
    </w:p>
    <w:p w14:paraId="32823EAF" w14:textId="481A69E3" w:rsidR="00C64BB6" w:rsidRPr="00C64BB6" w:rsidRDefault="00C64BB6" w:rsidP="00C64BB6">
      <w:pPr>
        <w:spacing w:after="120" w:line="240" w:lineRule="auto"/>
        <w:jc w:val="both"/>
        <w:rPr>
          <w:rFonts w:ascii="Marianne" w:hAnsi="Marianne" w:cstheme="minorHAnsi"/>
          <w:sz w:val="20"/>
          <w:szCs w:val="20"/>
        </w:rPr>
      </w:pPr>
      <w:r w:rsidRPr="00C64BB6">
        <w:rPr>
          <w:rFonts w:ascii="Marianne" w:hAnsi="Marianne" w:cstheme="minorHAnsi"/>
          <w:sz w:val="20"/>
          <w:szCs w:val="20"/>
        </w:rPr>
        <w:t xml:space="preserve">Les DIECCTE (directions régionales des entreprises, de la concurrence, de la consommation, du travail et de l'emploi), dans le cadre des missions des services d’inspection du travail, rappelleront aux entreprises l’obligation d’évaluation du risque chimique, dont la </w:t>
      </w:r>
      <w:proofErr w:type="spellStart"/>
      <w:r w:rsidRPr="00C64BB6">
        <w:rPr>
          <w:rFonts w:ascii="Marianne" w:hAnsi="Marianne" w:cstheme="minorHAnsi"/>
          <w:sz w:val="20"/>
          <w:szCs w:val="20"/>
        </w:rPr>
        <w:t>chlordécone</w:t>
      </w:r>
      <w:proofErr w:type="spellEnd"/>
      <w:r w:rsidRPr="00C64BB6">
        <w:rPr>
          <w:rFonts w:ascii="Marianne" w:hAnsi="Marianne" w:cstheme="minorHAnsi"/>
          <w:sz w:val="20"/>
          <w:szCs w:val="20"/>
        </w:rPr>
        <w:t xml:space="preserve"> et la nécessité pour les entreprises d’adapter les mesures de prévention. Des outils d’évaluation des risques, comme SEIRICH, pourront être déployés.</w:t>
      </w:r>
    </w:p>
    <w:p w14:paraId="49AB8076" w14:textId="77777777" w:rsidR="00C64BB6" w:rsidRPr="00C64BB6" w:rsidRDefault="00C64BB6" w:rsidP="00C64BB6">
      <w:pPr>
        <w:spacing w:after="120" w:line="240" w:lineRule="auto"/>
        <w:jc w:val="both"/>
        <w:rPr>
          <w:rFonts w:ascii="Marianne" w:hAnsi="Marianne" w:cstheme="minorHAnsi"/>
          <w:sz w:val="20"/>
          <w:szCs w:val="20"/>
        </w:rPr>
      </w:pPr>
      <w:r w:rsidRPr="00C64BB6">
        <w:rPr>
          <w:rFonts w:ascii="Marianne" w:hAnsi="Marianne" w:cstheme="minorHAnsi"/>
          <w:sz w:val="20"/>
          <w:szCs w:val="20"/>
        </w:rPr>
        <w:t xml:space="preserve">De plus, les recommandations de l’INMA seront diffusées auprès des professionnels de santé au travail pour assurer un suivi médical mieux adapté pour les travailleurs ayant été exposés ou qui sont encore exposés à la </w:t>
      </w:r>
      <w:proofErr w:type="spellStart"/>
      <w:r w:rsidRPr="00C64BB6">
        <w:rPr>
          <w:rFonts w:ascii="Marianne" w:hAnsi="Marianne" w:cstheme="minorHAnsi"/>
          <w:sz w:val="20"/>
          <w:szCs w:val="20"/>
        </w:rPr>
        <w:t>chlordécone</w:t>
      </w:r>
      <w:proofErr w:type="spellEnd"/>
      <w:r w:rsidRPr="00C64BB6">
        <w:rPr>
          <w:rFonts w:ascii="Marianne" w:hAnsi="Marianne" w:cstheme="minorHAnsi"/>
          <w:sz w:val="20"/>
          <w:szCs w:val="20"/>
        </w:rPr>
        <w:t xml:space="preserve">. </w:t>
      </w:r>
    </w:p>
    <w:p w14:paraId="536C143F" w14:textId="77777777" w:rsidR="00C64BB6" w:rsidRPr="00C64BB6" w:rsidRDefault="00C64BB6" w:rsidP="00C64BB6">
      <w:pPr>
        <w:spacing w:after="120" w:line="240" w:lineRule="auto"/>
        <w:jc w:val="both"/>
        <w:rPr>
          <w:rFonts w:ascii="Marianne" w:hAnsi="Marianne" w:cstheme="minorHAnsi"/>
          <w:sz w:val="20"/>
          <w:szCs w:val="20"/>
        </w:rPr>
      </w:pPr>
      <w:r w:rsidRPr="00C64BB6">
        <w:rPr>
          <w:rFonts w:ascii="Marianne" w:hAnsi="Marianne" w:cstheme="minorHAnsi"/>
          <w:sz w:val="20"/>
          <w:szCs w:val="20"/>
        </w:rPr>
        <w:t xml:space="preserve">Pour aider à la mise en œuvre des mesures de prévention dans les entreprises, la cartographie des sols qui continue d’être complétée, est une donnée utile pour l’évaluation des risques professionnels pour les travailleurs exposés à des poussières contaminées par la </w:t>
      </w:r>
      <w:proofErr w:type="spellStart"/>
      <w:r w:rsidRPr="00C64BB6">
        <w:rPr>
          <w:rFonts w:ascii="Marianne" w:hAnsi="Marianne" w:cstheme="minorHAnsi"/>
          <w:sz w:val="20"/>
          <w:szCs w:val="20"/>
        </w:rPr>
        <w:t>chlordécone</w:t>
      </w:r>
      <w:proofErr w:type="spellEnd"/>
      <w:r w:rsidRPr="00C64BB6">
        <w:rPr>
          <w:rFonts w:ascii="Marianne" w:hAnsi="Marianne" w:cstheme="minorHAnsi"/>
          <w:sz w:val="20"/>
          <w:szCs w:val="20"/>
        </w:rPr>
        <w:t xml:space="preserve">. </w:t>
      </w:r>
    </w:p>
    <w:p w14:paraId="74518582" w14:textId="77777777" w:rsidR="00C64BB6" w:rsidRPr="00C64BB6" w:rsidRDefault="00C64BB6" w:rsidP="00C64BB6">
      <w:pPr>
        <w:spacing w:after="120" w:line="240" w:lineRule="auto"/>
        <w:jc w:val="both"/>
        <w:rPr>
          <w:rFonts w:cstheme="minorHAnsi"/>
          <w:u w:val="single"/>
        </w:rPr>
      </w:pPr>
      <w:r w:rsidRPr="00C64BB6">
        <w:rPr>
          <w:rFonts w:ascii="Marianne" w:hAnsi="Marianne" w:cstheme="minorHAnsi"/>
          <w:sz w:val="20"/>
          <w:szCs w:val="20"/>
        </w:rPr>
        <w:t>Un appui et une coordination des services concernés par ces mesures et des DIECCTE sera nécessaire</w:t>
      </w:r>
      <w:r w:rsidRPr="00C64BB6">
        <w:rPr>
          <w:rFonts w:cstheme="minorHAnsi"/>
        </w:rPr>
        <w:t xml:space="preserve">. </w:t>
      </w:r>
    </w:p>
    <w:p w14:paraId="313EAF63" w14:textId="77777777" w:rsidR="003C1D9D" w:rsidRPr="004326D6" w:rsidRDefault="003C1D9D" w:rsidP="00AA4696">
      <w:pPr>
        <w:pStyle w:val="Paragraphedeliste"/>
        <w:spacing w:after="120" w:line="240" w:lineRule="auto"/>
        <w:ind w:left="1080"/>
        <w:jc w:val="both"/>
        <w:rPr>
          <w:rFonts w:ascii="Marianne" w:hAnsi="Marianne" w:cstheme="minorHAnsi"/>
          <w:b/>
          <w:sz w:val="20"/>
          <w:szCs w:val="20"/>
        </w:rPr>
      </w:pPr>
    </w:p>
    <w:p w14:paraId="14B15AC2" w14:textId="32EA212A" w:rsidR="00747B1D" w:rsidRPr="004326D6" w:rsidRDefault="00747B1D" w:rsidP="008854DF">
      <w:pPr>
        <w:pStyle w:val="Paragraphedeliste"/>
        <w:numPr>
          <w:ilvl w:val="1"/>
          <w:numId w:val="18"/>
        </w:numPr>
        <w:spacing w:after="120" w:line="240" w:lineRule="auto"/>
        <w:jc w:val="both"/>
        <w:rPr>
          <w:rFonts w:ascii="Marianne" w:hAnsi="Marianne" w:cstheme="minorHAnsi"/>
          <w:noProof/>
          <w:sz w:val="20"/>
          <w:szCs w:val="20"/>
          <w:lang w:eastAsia="fr-FR"/>
        </w:rPr>
      </w:pPr>
      <w:r w:rsidRPr="004326D6">
        <w:rPr>
          <w:rFonts w:ascii="Marianne" w:hAnsi="Marianne" w:cstheme="minorHAnsi"/>
          <w:sz w:val="20"/>
          <w:szCs w:val="20"/>
        </w:rPr>
        <w:t xml:space="preserve">Action de </w:t>
      </w:r>
      <w:proofErr w:type="spellStart"/>
      <w:r w:rsidRPr="004326D6">
        <w:rPr>
          <w:rFonts w:ascii="Marianne" w:hAnsi="Marianne" w:cstheme="minorHAnsi"/>
          <w:sz w:val="20"/>
          <w:szCs w:val="20"/>
        </w:rPr>
        <w:t>biosurveillance</w:t>
      </w:r>
      <w:proofErr w:type="spellEnd"/>
      <w:r w:rsidRPr="004326D6">
        <w:rPr>
          <w:rFonts w:ascii="Marianne" w:hAnsi="Marianne" w:cstheme="minorHAnsi"/>
          <w:sz w:val="20"/>
          <w:szCs w:val="20"/>
        </w:rPr>
        <w:t xml:space="preserve"> du sur-risque lié à l'exposition des travailleurs à la </w:t>
      </w:r>
      <w:proofErr w:type="spellStart"/>
      <w:r w:rsidRPr="004326D6">
        <w:rPr>
          <w:rFonts w:ascii="Marianne" w:hAnsi="Marianne" w:cstheme="minorHAnsi"/>
          <w:sz w:val="20"/>
          <w:szCs w:val="20"/>
        </w:rPr>
        <w:t>chlordécone</w:t>
      </w:r>
      <w:proofErr w:type="spellEnd"/>
      <w:r w:rsidRPr="004326D6">
        <w:rPr>
          <w:rFonts w:ascii="Marianne" w:hAnsi="Marianne" w:cstheme="minorHAnsi"/>
          <w:sz w:val="20"/>
          <w:szCs w:val="20"/>
        </w:rPr>
        <w:t xml:space="preserve"> dans les zones les plus po</w:t>
      </w:r>
      <w:r w:rsidR="003C1D9D" w:rsidRPr="004326D6">
        <w:rPr>
          <w:rFonts w:ascii="Marianne" w:hAnsi="Marianne" w:cstheme="minorHAnsi"/>
          <w:sz w:val="20"/>
          <w:szCs w:val="20"/>
        </w:rPr>
        <w:t>lluées et analyse des résultats</w:t>
      </w:r>
    </w:p>
    <w:p w14:paraId="72F379F9" w14:textId="55137BAD" w:rsidR="00747B1D" w:rsidRPr="004326D6" w:rsidRDefault="00747B1D" w:rsidP="00AA4696">
      <w:pPr>
        <w:spacing w:after="120" w:line="240" w:lineRule="auto"/>
        <w:jc w:val="both"/>
        <w:rPr>
          <w:rFonts w:ascii="Marianne" w:hAnsi="Marianne" w:cstheme="minorHAnsi"/>
          <w:sz w:val="20"/>
          <w:szCs w:val="20"/>
        </w:rPr>
      </w:pPr>
      <w:r w:rsidRPr="004326D6">
        <w:rPr>
          <w:rFonts w:ascii="Marianne" w:hAnsi="Marianne" w:cstheme="minorHAnsi"/>
          <w:sz w:val="20"/>
          <w:szCs w:val="20"/>
        </w:rPr>
        <w:t xml:space="preserve">Santé publique France avait proposé dans le cadre de la feuille de route sur la </w:t>
      </w:r>
      <w:proofErr w:type="spellStart"/>
      <w:r w:rsidRPr="004326D6">
        <w:rPr>
          <w:rFonts w:ascii="Marianne" w:hAnsi="Marianne" w:cstheme="minorHAnsi"/>
          <w:sz w:val="20"/>
          <w:szCs w:val="20"/>
        </w:rPr>
        <w:t>chlordécone</w:t>
      </w:r>
      <w:proofErr w:type="spellEnd"/>
      <w:r w:rsidRPr="004326D6">
        <w:rPr>
          <w:rFonts w:ascii="Marianne" w:hAnsi="Marianne" w:cstheme="minorHAnsi"/>
          <w:sz w:val="20"/>
          <w:szCs w:val="20"/>
        </w:rPr>
        <w:t xml:space="preserve"> 2019-2020, un projet de </w:t>
      </w:r>
      <w:r w:rsidR="00A87EA8" w:rsidRPr="004326D6">
        <w:rPr>
          <w:rFonts w:ascii="Marianne" w:hAnsi="Marianne" w:cstheme="minorHAnsi"/>
          <w:sz w:val="20"/>
          <w:szCs w:val="20"/>
        </w:rPr>
        <w:t>bio surveillance</w:t>
      </w:r>
      <w:r w:rsidRPr="004326D6">
        <w:rPr>
          <w:rFonts w:ascii="Marianne" w:hAnsi="Marianne" w:cstheme="minorHAnsi"/>
          <w:sz w:val="20"/>
          <w:szCs w:val="20"/>
        </w:rPr>
        <w:t xml:space="preserve"> chez les travailleurs sur la </w:t>
      </w:r>
      <w:proofErr w:type="spellStart"/>
      <w:r w:rsidRPr="004326D6">
        <w:rPr>
          <w:rFonts w:ascii="Marianne" w:hAnsi="Marianne" w:cstheme="minorHAnsi"/>
          <w:sz w:val="20"/>
          <w:szCs w:val="20"/>
        </w:rPr>
        <w:t>chlordécone</w:t>
      </w:r>
      <w:proofErr w:type="spellEnd"/>
      <w:r w:rsidRPr="004326D6">
        <w:rPr>
          <w:rFonts w:ascii="Marianne" w:hAnsi="Marianne" w:cstheme="minorHAnsi"/>
          <w:sz w:val="20"/>
          <w:szCs w:val="20"/>
        </w:rPr>
        <w:t xml:space="preserve"> et autres pesticides. Les conclusions de l’INMA sur ce sujet seront particulièrement importantes dans ce cadre et permettront de déterminer si cette mesure est pertinente. Si l’action est nécessaire, elle débutera en 2023, après une analyse de la faisabilité et en cohérence avec les recommandations de bonnes pratiques professionnelles établies par </w:t>
      </w:r>
      <w:proofErr w:type="gramStart"/>
      <w:r w:rsidRPr="004326D6">
        <w:rPr>
          <w:rFonts w:ascii="Marianne" w:hAnsi="Marianne" w:cstheme="minorHAnsi"/>
          <w:sz w:val="20"/>
          <w:szCs w:val="20"/>
        </w:rPr>
        <w:t>la HAS</w:t>
      </w:r>
      <w:proofErr w:type="gramEnd"/>
      <w:r w:rsidRPr="004326D6">
        <w:rPr>
          <w:rFonts w:ascii="Marianne" w:hAnsi="Marianne" w:cstheme="minorHAnsi"/>
          <w:sz w:val="20"/>
          <w:szCs w:val="20"/>
        </w:rPr>
        <w:t xml:space="preserve"> en particulier sur la </w:t>
      </w:r>
      <w:proofErr w:type="spellStart"/>
      <w:r w:rsidRPr="004326D6">
        <w:rPr>
          <w:rFonts w:ascii="Marianne" w:hAnsi="Marianne" w:cstheme="minorHAnsi"/>
          <w:sz w:val="20"/>
          <w:szCs w:val="20"/>
        </w:rPr>
        <w:t>chlordéconémie</w:t>
      </w:r>
      <w:proofErr w:type="spellEnd"/>
      <w:r w:rsidRPr="004326D6">
        <w:rPr>
          <w:rFonts w:ascii="Marianne" w:hAnsi="Marianne" w:cstheme="minorHAnsi"/>
          <w:sz w:val="20"/>
          <w:szCs w:val="20"/>
        </w:rPr>
        <w:t xml:space="preserve">. </w:t>
      </w:r>
    </w:p>
    <w:p w14:paraId="387E5CC9" w14:textId="7C449FA2" w:rsidR="00747B1D" w:rsidRDefault="00747B1D" w:rsidP="00E6510C">
      <w:pPr>
        <w:jc w:val="both"/>
        <w:rPr>
          <w:rFonts w:ascii="Marianne" w:hAnsi="Marianne" w:cstheme="minorHAnsi"/>
          <w:b/>
          <w:sz w:val="20"/>
          <w:szCs w:val="20"/>
        </w:rPr>
      </w:pPr>
      <w:r w:rsidRPr="004326D6">
        <w:rPr>
          <w:rFonts w:ascii="Marianne" w:hAnsi="Marianne" w:cstheme="minorHAnsi"/>
          <w:b/>
          <w:sz w:val="20"/>
          <w:szCs w:val="20"/>
        </w:rPr>
        <w:br w:type="page"/>
      </w:r>
    </w:p>
    <w:p w14:paraId="6FAD0B70" w14:textId="08446E7B" w:rsidR="002E749E" w:rsidRPr="002E749E" w:rsidRDefault="002E749E" w:rsidP="002E749E">
      <w:pPr>
        <w:pStyle w:val="Paragraphedeliste"/>
        <w:numPr>
          <w:ilvl w:val="0"/>
          <w:numId w:val="19"/>
        </w:numPr>
        <w:pBdr>
          <w:bottom w:val="single" w:sz="8" w:space="1" w:color="BFE373" w:themeColor="accent1" w:themeTint="99"/>
        </w:pBdr>
        <w:jc w:val="both"/>
        <w:rPr>
          <w:rFonts w:ascii="Marianne" w:hAnsi="Marianne" w:cstheme="minorHAnsi"/>
          <w:b/>
          <w:color w:val="90C226" w:themeColor="accent1"/>
          <w:sz w:val="24"/>
          <w:szCs w:val="24"/>
        </w:rPr>
      </w:pPr>
      <w:r w:rsidRPr="002E749E">
        <w:rPr>
          <w:rFonts w:ascii="Marianne" w:hAnsi="Marianne" w:cstheme="minorHAnsi"/>
          <w:b/>
          <w:color w:val="90C226" w:themeColor="accent1"/>
          <w:sz w:val="24"/>
          <w:szCs w:val="24"/>
        </w:rPr>
        <w:lastRenderedPageBreak/>
        <w:t>Stratégie Santé Environnement Alimentation</w:t>
      </w:r>
    </w:p>
    <w:p w14:paraId="4E877048" w14:textId="074E2C24" w:rsidR="002E749E" w:rsidRDefault="002E749E" w:rsidP="00E6510C">
      <w:pPr>
        <w:jc w:val="center"/>
        <w:rPr>
          <w:rFonts w:ascii="Marianne" w:hAnsi="Marianne"/>
          <w:b/>
          <w:sz w:val="20"/>
          <w:szCs w:val="20"/>
        </w:rPr>
      </w:pPr>
    </w:p>
    <w:p w14:paraId="0DF7850F" w14:textId="31EF5D25" w:rsidR="005E5B28" w:rsidRPr="00A87EA8" w:rsidRDefault="005E5B28" w:rsidP="00213D62">
      <w:pPr>
        <w:pStyle w:val="Paragraphedeliste"/>
        <w:numPr>
          <w:ilvl w:val="0"/>
          <w:numId w:val="21"/>
        </w:numPr>
        <w:spacing w:after="120" w:line="240" w:lineRule="auto"/>
        <w:jc w:val="both"/>
        <w:rPr>
          <w:rFonts w:ascii="Marianne" w:hAnsi="Marianne"/>
          <w:b/>
          <w:noProof/>
          <w:lang w:eastAsia="fr-FR"/>
        </w:rPr>
      </w:pPr>
      <w:r w:rsidRPr="00A87EA8">
        <w:rPr>
          <w:rFonts w:ascii="Marianne" w:hAnsi="Marianne"/>
          <w:b/>
          <w:noProof/>
          <w:lang w:eastAsia="fr-FR"/>
        </w:rPr>
        <w:t>Objectif général de l’enjeu « Santé » :</w:t>
      </w:r>
    </w:p>
    <w:p w14:paraId="17410567" w14:textId="284D2BF6" w:rsidR="005E5B28" w:rsidRPr="005E5B28" w:rsidRDefault="005E5B28" w:rsidP="005E5B28">
      <w:pPr>
        <w:spacing w:after="120" w:line="240" w:lineRule="auto"/>
        <w:jc w:val="both"/>
        <w:rPr>
          <w:rFonts w:ascii="Marianne" w:hAnsi="Marianne"/>
          <w:noProof/>
          <w:sz w:val="20"/>
          <w:szCs w:val="20"/>
          <w:lang w:eastAsia="fr-FR"/>
        </w:rPr>
      </w:pPr>
      <w:r>
        <w:rPr>
          <w:rFonts w:ascii="Marianne" w:hAnsi="Marianne"/>
          <w:noProof/>
          <w:sz w:val="20"/>
          <w:szCs w:val="20"/>
          <w:lang w:eastAsia="fr-FR"/>
        </w:rPr>
        <w:t>Mieux</w:t>
      </w:r>
      <w:r w:rsidRPr="005E5B28">
        <w:rPr>
          <w:rFonts w:ascii="Marianne" w:hAnsi="Marianne"/>
          <w:sz w:val="20"/>
          <w:szCs w:val="20"/>
        </w:rPr>
        <w:t xml:space="preserve"> connaitre les expositions et les impacts sanitaires afin d’adapter les mesures de prévention et de protection, de surveiller l’état de santé de la population et d’assurer un suivi sanitaire adapté</w:t>
      </w:r>
      <w:r w:rsidRPr="005E5B28">
        <w:rPr>
          <w:rFonts w:ascii="Marianne" w:hAnsi="Marianne"/>
          <w:noProof/>
          <w:sz w:val="20"/>
          <w:szCs w:val="20"/>
          <w:lang w:eastAsia="fr-FR"/>
        </w:rPr>
        <w:t>. »</w:t>
      </w:r>
    </w:p>
    <w:p w14:paraId="4E1F1E8B" w14:textId="77777777" w:rsidR="005E5B28" w:rsidRDefault="005E5B28" w:rsidP="005E5B28">
      <w:pPr>
        <w:spacing w:after="120" w:line="240" w:lineRule="auto"/>
        <w:jc w:val="both"/>
      </w:pPr>
    </w:p>
    <w:p w14:paraId="5D0002DF" w14:textId="2B59548D" w:rsidR="005E5B28" w:rsidRPr="00A87EA8" w:rsidRDefault="005E5B28" w:rsidP="00213D62">
      <w:pPr>
        <w:pStyle w:val="Paragraphedeliste"/>
        <w:numPr>
          <w:ilvl w:val="0"/>
          <w:numId w:val="21"/>
        </w:numPr>
        <w:rPr>
          <w:rFonts w:ascii="Marianne" w:eastAsiaTheme="minorHAnsi" w:hAnsi="Marianne"/>
          <w:b/>
          <w:noProof/>
          <w:lang w:eastAsia="fr-FR"/>
        </w:rPr>
      </w:pPr>
      <w:r w:rsidRPr="00A87EA8">
        <w:rPr>
          <w:rFonts w:ascii="Marianne" w:eastAsiaTheme="minorHAnsi" w:hAnsi="Marianne"/>
          <w:b/>
          <w:noProof/>
          <w:lang w:eastAsia="fr-FR"/>
        </w:rPr>
        <w:t xml:space="preserve">Objectifs opérationnels et mesures - Enjeu « Santé des populations » </w:t>
      </w:r>
    </w:p>
    <w:p w14:paraId="1BAAA6B8" w14:textId="77777777" w:rsidR="00213D62" w:rsidRPr="00213D62" w:rsidRDefault="00213D62" w:rsidP="00213D62">
      <w:pPr>
        <w:suppressAutoHyphens/>
        <w:spacing w:after="120" w:line="240" w:lineRule="auto"/>
        <w:outlineLvl w:val="2"/>
        <w:rPr>
          <w:rFonts w:ascii="Marianne" w:hAnsi="Marianne"/>
          <w:sz w:val="20"/>
          <w:szCs w:val="20"/>
        </w:rPr>
      </w:pPr>
      <w:bookmarkStart w:id="11" w:name="_Toc62821881"/>
    </w:p>
    <w:p w14:paraId="2F0451BD" w14:textId="13902365" w:rsidR="00213D62" w:rsidRPr="00213D62" w:rsidRDefault="005E5B28" w:rsidP="00213D62">
      <w:pPr>
        <w:pStyle w:val="Paragraphedeliste"/>
        <w:numPr>
          <w:ilvl w:val="1"/>
          <w:numId w:val="22"/>
        </w:numPr>
        <w:suppressAutoHyphens/>
        <w:spacing w:after="120" w:line="240" w:lineRule="auto"/>
        <w:outlineLvl w:val="2"/>
        <w:rPr>
          <w:rFonts w:ascii="Marianne" w:hAnsi="Marianne"/>
          <w:b/>
          <w:noProof/>
          <w:sz w:val="20"/>
          <w:szCs w:val="20"/>
          <w:lang w:eastAsia="fr-FR"/>
        </w:rPr>
      </w:pPr>
      <w:r w:rsidRPr="00213D62">
        <w:rPr>
          <w:rFonts w:ascii="Marianne" w:hAnsi="Marianne"/>
          <w:b/>
          <w:sz w:val="20"/>
          <w:szCs w:val="20"/>
        </w:rPr>
        <w:t>Assurer un suivi de l’état de santé de la population antillaise</w:t>
      </w:r>
      <w:bookmarkEnd w:id="11"/>
    </w:p>
    <w:p w14:paraId="05BE2D47" w14:textId="77777777" w:rsidR="00213D62" w:rsidRPr="00213D62" w:rsidRDefault="00213D62" w:rsidP="005E5B28">
      <w:pPr>
        <w:spacing w:after="120" w:line="240" w:lineRule="auto"/>
        <w:rPr>
          <w:rFonts w:ascii="Marianne" w:hAnsi="Marianne"/>
          <w:b/>
          <w:noProof/>
          <w:color w:val="92D050"/>
          <w:sz w:val="20"/>
          <w:szCs w:val="20"/>
          <w:lang w:eastAsia="fr-FR"/>
        </w:rPr>
      </w:pPr>
    </w:p>
    <w:p w14:paraId="3F015991" w14:textId="48587CF2" w:rsidR="005E5B28" w:rsidRPr="00213D62" w:rsidRDefault="005E5B28" w:rsidP="005E5B28">
      <w:pPr>
        <w:spacing w:after="120" w:line="240" w:lineRule="auto"/>
        <w:rPr>
          <w:rFonts w:ascii="Marianne" w:hAnsi="Marianne"/>
          <w:b/>
          <w:noProof/>
          <w:color w:val="92D050"/>
          <w:sz w:val="20"/>
          <w:szCs w:val="20"/>
          <w:lang w:eastAsia="fr-FR"/>
        </w:rPr>
      </w:pPr>
      <w:r w:rsidRPr="00213D62">
        <w:rPr>
          <w:rFonts w:ascii="Marianne" w:hAnsi="Marianne"/>
          <w:b/>
          <w:noProof/>
          <w:color w:val="92D050"/>
          <w:sz w:val="20"/>
          <w:szCs w:val="20"/>
          <w:lang w:eastAsia="fr-FR"/>
        </w:rPr>
        <w:t>Mesure SEA5 : Instaurer un dispositif pour doser la chlordécone dans le sang (chlordéconémie).</w:t>
      </w:r>
    </w:p>
    <w:p w14:paraId="31D5F2A8" w14:textId="77777777" w:rsidR="005E5B28" w:rsidRPr="00213D62" w:rsidRDefault="005E5B28" w:rsidP="005E5B28">
      <w:pPr>
        <w:spacing w:after="120" w:line="240" w:lineRule="auto"/>
        <w:rPr>
          <w:rFonts w:ascii="Marianne" w:hAnsi="Marianne"/>
          <w:b/>
          <w:noProof/>
          <w:color w:val="C42F1A" w:themeColor="accent5"/>
          <w:sz w:val="20"/>
          <w:szCs w:val="20"/>
          <w:u w:val="single"/>
          <w:lang w:eastAsia="fr-FR"/>
        </w:rPr>
      </w:pPr>
      <w:r w:rsidRPr="00213D62">
        <w:rPr>
          <w:rFonts w:ascii="Marianne" w:hAnsi="Marianne"/>
          <w:b/>
          <w:noProof/>
          <w:color w:val="92D050"/>
          <w:sz w:val="20"/>
          <w:szCs w:val="20"/>
          <w:lang w:eastAsia="fr-FR"/>
        </w:rPr>
        <w:t>Mesure SEA6 : Protéger la santé des générations futures et des personnes vulnérables.</w:t>
      </w:r>
    </w:p>
    <w:p w14:paraId="7515EC07" w14:textId="77777777" w:rsidR="00213D62" w:rsidRPr="00213D62" w:rsidRDefault="00213D62" w:rsidP="005E5B28">
      <w:pPr>
        <w:spacing w:after="120" w:line="240" w:lineRule="auto"/>
        <w:jc w:val="both"/>
        <w:rPr>
          <w:rFonts w:ascii="Marianne" w:hAnsi="Marianne"/>
          <w:sz w:val="20"/>
          <w:szCs w:val="20"/>
        </w:rPr>
      </w:pPr>
    </w:p>
    <w:p w14:paraId="77CAEED8" w14:textId="77222C99" w:rsidR="005E5B28" w:rsidRPr="00213D62" w:rsidRDefault="005E5B28" w:rsidP="005E5B28">
      <w:pPr>
        <w:spacing w:after="120" w:line="240" w:lineRule="auto"/>
        <w:jc w:val="both"/>
        <w:rPr>
          <w:rFonts w:ascii="Marianne" w:hAnsi="Marianne"/>
          <w:sz w:val="20"/>
          <w:szCs w:val="20"/>
        </w:rPr>
      </w:pPr>
      <w:r w:rsidRPr="00213D62">
        <w:rPr>
          <w:rFonts w:ascii="Marianne" w:hAnsi="Marianne"/>
          <w:sz w:val="20"/>
          <w:szCs w:val="20"/>
        </w:rPr>
        <w:t xml:space="preserve">Compte-tenu de la demande sociale forte, des campagnes de dosage de la </w:t>
      </w:r>
      <w:proofErr w:type="spellStart"/>
      <w:r w:rsidRPr="00213D62">
        <w:rPr>
          <w:rFonts w:ascii="Marianne" w:hAnsi="Marianne"/>
          <w:sz w:val="20"/>
          <w:szCs w:val="20"/>
        </w:rPr>
        <w:t>chlordécone</w:t>
      </w:r>
      <w:proofErr w:type="spellEnd"/>
      <w:r w:rsidRPr="00213D62">
        <w:rPr>
          <w:rFonts w:ascii="Marianne" w:hAnsi="Marianne"/>
          <w:sz w:val="20"/>
          <w:szCs w:val="20"/>
        </w:rPr>
        <w:t xml:space="preserve"> dans le sang (</w:t>
      </w:r>
      <w:proofErr w:type="spellStart"/>
      <w:r w:rsidRPr="00213D62">
        <w:rPr>
          <w:rFonts w:ascii="Marianne" w:hAnsi="Marianne"/>
          <w:sz w:val="20"/>
          <w:szCs w:val="20"/>
        </w:rPr>
        <w:t>chlordéconémie</w:t>
      </w:r>
      <w:proofErr w:type="spellEnd"/>
      <w:r w:rsidRPr="00213D62">
        <w:rPr>
          <w:rFonts w:ascii="Marianne" w:hAnsi="Marianne"/>
          <w:sz w:val="20"/>
          <w:szCs w:val="20"/>
        </w:rPr>
        <w:t xml:space="preserve">) ont débuté dans le cadre des programmes de prévention existants, mis en place par les ARS. </w:t>
      </w:r>
    </w:p>
    <w:p w14:paraId="3F39D02D" w14:textId="77777777" w:rsidR="005E5B28" w:rsidRPr="00213D62" w:rsidRDefault="005E5B28" w:rsidP="005E5B28">
      <w:pPr>
        <w:spacing w:after="120" w:line="240" w:lineRule="auto"/>
        <w:jc w:val="both"/>
        <w:rPr>
          <w:rFonts w:ascii="Marianne" w:hAnsi="Marianne"/>
          <w:sz w:val="20"/>
          <w:szCs w:val="20"/>
        </w:rPr>
      </w:pPr>
      <w:r w:rsidRPr="00213D62">
        <w:rPr>
          <w:rFonts w:ascii="Marianne" w:hAnsi="Marianne"/>
          <w:sz w:val="20"/>
          <w:szCs w:val="20"/>
        </w:rPr>
        <w:t xml:space="preserve">En parallèle, la Haute autorité de santé (HAS) est chargée d’apprécier la pertinence d’un dépistage de </w:t>
      </w:r>
      <w:proofErr w:type="spellStart"/>
      <w:r w:rsidRPr="00213D62">
        <w:rPr>
          <w:rFonts w:ascii="Marianne" w:hAnsi="Marianne"/>
          <w:sz w:val="20"/>
          <w:szCs w:val="20"/>
        </w:rPr>
        <w:t>chlordéconémie</w:t>
      </w:r>
      <w:proofErr w:type="spellEnd"/>
      <w:r w:rsidRPr="00213D62">
        <w:rPr>
          <w:rFonts w:ascii="Marianne" w:hAnsi="Marianne"/>
          <w:sz w:val="20"/>
          <w:szCs w:val="20"/>
        </w:rPr>
        <w:t xml:space="preserve"> en population générale, et plus largement de produire des recommandations de bonnes pratiques de prise en charge médicale des personnes.</w:t>
      </w:r>
    </w:p>
    <w:p w14:paraId="27F423FE" w14:textId="77777777" w:rsidR="005E5B28" w:rsidRPr="00213D62" w:rsidRDefault="005E5B28" w:rsidP="005E5B28">
      <w:pPr>
        <w:spacing w:after="120" w:line="240" w:lineRule="auto"/>
        <w:jc w:val="both"/>
        <w:rPr>
          <w:rFonts w:ascii="Marianne" w:hAnsi="Marianne"/>
          <w:sz w:val="20"/>
          <w:szCs w:val="20"/>
        </w:rPr>
      </w:pPr>
      <w:r w:rsidRPr="00213D62">
        <w:rPr>
          <w:rFonts w:ascii="Marianne" w:hAnsi="Marianne"/>
          <w:sz w:val="20"/>
          <w:szCs w:val="20"/>
        </w:rPr>
        <w:t xml:space="preserve">Le dispositif de suivi de l’état de santé de la population sera adapté aux conclusions de </w:t>
      </w:r>
      <w:proofErr w:type="gramStart"/>
      <w:r w:rsidRPr="00213D62">
        <w:rPr>
          <w:rFonts w:ascii="Marianne" w:hAnsi="Marianne"/>
          <w:sz w:val="20"/>
          <w:szCs w:val="20"/>
        </w:rPr>
        <w:t>la HAS</w:t>
      </w:r>
      <w:proofErr w:type="gramEnd"/>
      <w:r w:rsidRPr="00213D62">
        <w:rPr>
          <w:rFonts w:ascii="Marianne" w:hAnsi="Marianne"/>
          <w:sz w:val="20"/>
          <w:szCs w:val="20"/>
        </w:rPr>
        <w:t>.</w:t>
      </w:r>
    </w:p>
    <w:p w14:paraId="5C15925A" w14:textId="77777777" w:rsidR="005E5B28" w:rsidRPr="00213D62" w:rsidRDefault="005E5B28" w:rsidP="005E5B28">
      <w:pPr>
        <w:spacing w:after="120" w:line="240" w:lineRule="auto"/>
        <w:jc w:val="both"/>
        <w:rPr>
          <w:rFonts w:ascii="Marianne" w:hAnsi="Marianne"/>
          <w:sz w:val="20"/>
          <w:szCs w:val="20"/>
        </w:rPr>
      </w:pPr>
      <w:r w:rsidRPr="00213D62">
        <w:rPr>
          <w:rFonts w:ascii="Marianne" w:hAnsi="Marianne"/>
          <w:sz w:val="20"/>
          <w:szCs w:val="20"/>
        </w:rPr>
        <w:t>Une consultation en santé environnementale sera développée dans ce cadre.</w:t>
      </w:r>
    </w:p>
    <w:p w14:paraId="429C60AF" w14:textId="77777777" w:rsidR="005E5B28" w:rsidRPr="00213D62" w:rsidRDefault="005E5B28" w:rsidP="005E5B28">
      <w:pPr>
        <w:spacing w:after="120" w:line="240" w:lineRule="auto"/>
        <w:jc w:val="both"/>
        <w:rPr>
          <w:rFonts w:ascii="Marianne" w:hAnsi="Marianne" w:cstheme="minorHAnsi"/>
          <w:sz w:val="20"/>
          <w:szCs w:val="20"/>
        </w:rPr>
      </w:pPr>
      <w:r w:rsidRPr="00213D62">
        <w:rPr>
          <w:rFonts w:ascii="Marianne" w:hAnsi="Marianne" w:cstheme="minorHAnsi"/>
          <w:sz w:val="20"/>
          <w:szCs w:val="20"/>
        </w:rPr>
        <w:t>Les actions de « protection des générations futures » ou de sensibilisation des femmes en âge de procréer ou enceintes seront renforcées et actualisées au regard des nouvelles connaissances scientifiques.</w:t>
      </w:r>
    </w:p>
    <w:p w14:paraId="0435F930" w14:textId="77777777" w:rsidR="005E5B28" w:rsidRPr="00213D62" w:rsidRDefault="005E5B28" w:rsidP="005E5B28">
      <w:pPr>
        <w:spacing w:after="120" w:line="240" w:lineRule="auto"/>
        <w:jc w:val="both"/>
        <w:rPr>
          <w:rFonts w:ascii="Marianne" w:hAnsi="Marianne" w:cstheme="minorHAnsi"/>
          <w:sz w:val="20"/>
          <w:szCs w:val="20"/>
        </w:rPr>
      </w:pPr>
    </w:p>
    <w:p w14:paraId="25A55139" w14:textId="77777777" w:rsidR="005E5B28" w:rsidRPr="00213D62" w:rsidRDefault="005E5B28" w:rsidP="00213D62">
      <w:pPr>
        <w:pStyle w:val="Textebrut"/>
        <w:numPr>
          <w:ilvl w:val="1"/>
          <w:numId w:val="22"/>
        </w:numPr>
        <w:spacing w:after="120"/>
        <w:jc w:val="both"/>
        <w:outlineLvl w:val="2"/>
        <w:rPr>
          <w:rFonts w:ascii="Marianne" w:hAnsi="Marianne"/>
          <w:b/>
          <w:noProof/>
          <w:sz w:val="20"/>
          <w:szCs w:val="20"/>
          <w:lang w:eastAsia="fr-FR"/>
        </w:rPr>
      </w:pPr>
      <w:bookmarkStart w:id="12" w:name="_Toc62821882"/>
      <w:r w:rsidRPr="00213D62">
        <w:rPr>
          <w:rFonts w:ascii="Marianne" w:hAnsi="Marianne"/>
          <w:b/>
          <w:sz w:val="20"/>
          <w:szCs w:val="20"/>
        </w:rPr>
        <w:t>Accompagner tous les professionnels de santé</w:t>
      </w:r>
      <w:bookmarkEnd w:id="12"/>
    </w:p>
    <w:p w14:paraId="0B74CFC9" w14:textId="77777777" w:rsidR="00213D62" w:rsidRPr="00213D62" w:rsidRDefault="00213D62" w:rsidP="005E5B28">
      <w:pPr>
        <w:pStyle w:val="Textebrut"/>
        <w:spacing w:after="120"/>
        <w:jc w:val="both"/>
        <w:rPr>
          <w:rFonts w:ascii="Marianne" w:hAnsi="Marianne"/>
          <w:b/>
          <w:noProof/>
          <w:color w:val="C42F1A" w:themeColor="accent5"/>
          <w:sz w:val="20"/>
          <w:szCs w:val="20"/>
          <w:u w:val="single"/>
          <w:lang w:eastAsia="fr-FR"/>
        </w:rPr>
      </w:pPr>
    </w:p>
    <w:p w14:paraId="5229C6AE" w14:textId="3E9F971C" w:rsidR="005E5B28" w:rsidRPr="00213D62" w:rsidRDefault="005E5B28" w:rsidP="005E5B28">
      <w:pPr>
        <w:pStyle w:val="Textebrut"/>
        <w:spacing w:after="120"/>
        <w:jc w:val="both"/>
        <w:rPr>
          <w:rFonts w:ascii="Marianne" w:hAnsi="Marianne"/>
          <w:b/>
          <w:noProof/>
          <w:color w:val="92D050"/>
          <w:sz w:val="20"/>
          <w:szCs w:val="20"/>
          <w:lang w:eastAsia="fr-FR"/>
        </w:rPr>
      </w:pPr>
      <w:r w:rsidRPr="00213D62">
        <w:rPr>
          <w:rFonts w:ascii="Marianne" w:hAnsi="Marianne"/>
          <w:b/>
          <w:noProof/>
          <w:color w:val="92D050"/>
          <w:sz w:val="20"/>
          <w:szCs w:val="20"/>
          <w:lang w:eastAsia="fr-FR"/>
        </w:rPr>
        <w:t>Mesure SEA7 : Former, informer et accompagner tous les professionnels de santé</w:t>
      </w:r>
    </w:p>
    <w:p w14:paraId="27B7EC49" w14:textId="77777777" w:rsidR="005E5B28" w:rsidRPr="00213D62" w:rsidRDefault="005E5B28" w:rsidP="005E5B28">
      <w:pPr>
        <w:pStyle w:val="Textebrut"/>
        <w:spacing w:after="120"/>
        <w:jc w:val="both"/>
        <w:rPr>
          <w:rFonts w:ascii="Marianne" w:hAnsi="Marianne"/>
          <w:sz w:val="20"/>
          <w:szCs w:val="20"/>
        </w:rPr>
      </w:pPr>
      <w:r w:rsidRPr="00213D62">
        <w:rPr>
          <w:rFonts w:ascii="Marianne" w:hAnsi="Marianne"/>
          <w:sz w:val="20"/>
          <w:szCs w:val="20"/>
        </w:rPr>
        <w:t>Il s’agit de former l’ensemble des professionnels de santé et leur fournir des outils afin qu’ils puissent :</w:t>
      </w:r>
    </w:p>
    <w:p w14:paraId="58A7DF08" w14:textId="0C4EA5B7" w:rsidR="00213D62" w:rsidRDefault="00C9657E" w:rsidP="005E5B28">
      <w:pPr>
        <w:pStyle w:val="Textebrut"/>
        <w:numPr>
          <w:ilvl w:val="0"/>
          <w:numId w:val="23"/>
        </w:numPr>
        <w:spacing w:after="120"/>
        <w:jc w:val="both"/>
        <w:rPr>
          <w:rFonts w:ascii="Marianne" w:hAnsi="Marianne"/>
          <w:sz w:val="20"/>
          <w:szCs w:val="20"/>
        </w:rPr>
      </w:pPr>
      <w:r w:rsidRPr="00213D62">
        <w:rPr>
          <w:rFonts w:ascii="Marianne" w:hAnsi="Marianne"/>
          <w:sz w:val="20"/>
          <w:szCs w:val="20"/>
        </w:rPr>
        <w:t>Informer</w:t>
      </w:r>
      <w:r w:rsidR="005E5B28" w:rsidRPr="00213D62">
        <w:rPr>
          <w:rFonts w:ascii="Marianne" w:hAnsi="Marianne"/>
          <w:sz w:val="20"/>
          <w:szCs w:val="20"/>
        </w:rPr>
        <w:t xml:space="preserve"> leurs patients sur les risques sanitaires liés à la </w:t>
      </w:r>
      <w:proofErr w:type="spellStart"/>
      <w:r w:rsidR="005E5B28" w:rsidRPr="00213D62">
        <w:rPr>
          <w:rFonts w:ascii="Marianne" w:hAnsi="Marianne"/>
          <w:sz w:val="20"/>
          <w:szCs w:val="20"/>
        </w:rPr>
        <w:t>chlordécone</w:t>
      </w:r>
      <w:proofErr w:type="spellEnd"/>
      <w:r w:rsidR="005E5B28" w:rsidRPr="00213D62">
        <w:rPr>
          <w:rFonts w:ascii="Marianne" w:hAnsi="Marianne"/>
          <w:sz w:val="20"/>
          <w:szCs w:val="20"/>
        </w:rPr>
        <w:t xml:space="preserve"> (et à d’autres pesticides ou contaminants) et sur les recommandations à suivre pour limiter les expositions ;</w:t>
      </w:r>
    </w:p>
    <w:p w14:paraId="1EA18F2A" w14:textId="2EE41B67" w:rsidR="00213D62" w:rsidRDefault="00C9657E" w:rsidP="005E5B28">
      <w:pPr>
        <w:pStyle w:val="Textebrut"/>
        <w:numPr>
          <w:ilvl w:val="0"/>
          <w:numId w:val="23"/>
        </w:numPr>
        <w:spacing w:after="120"/>
        <w:jc w:val="both"/>
        <w:rPr>
          <w:rFonts w:ascii="Marianne" w:hAnsi="Marianne"/>
          <w:sz w:val="20"/>
          <w:szCs w:val="20"/>
        </w:rPr>
      </w:pPr>
      <w:r w:rsidRPr="00213D62">
        <w:rPr>
          <w:rFonts w:ascii="Marianne" w:hAnsi="Marianne"/>
          <w:sz w:val="20"/>
          <w:szCs w:val="20"/>
        </w:rPr>
        <w:t>Les</w:t>
      </w:r>
      <w:r w:rsidR="005E5B28" w:rsidRPr="00213D62">
        <w:rPr>
          <w:rFonts w:ascii="Marianne" w:hAnsi="Marianne"/>
          <w:sz w:val="20"/>
          <w:szCs w:val="20"/>
        </w:rPr>
        <w:t xml:space="preserve"> orienter le cas échéant vers les programmes de réduction des expositions ;</w:t>
      </w:r>
    </w:p>
    <w:p w14:paraId="5E2DB97D" w14:textId="07959591" w:rsidR="005E5B28" w:rsidRPr="00213D62" w:rsidRDefault="00C9657E" w:rsidP="005E5B28">
      <w:pPr>
        <w:pStyle w:val="Textebrut"/>
        <w:numPr>
          <w:ilvl w:val="0"/>
          <w:numId w:val="23"/>
        </w:numPr>
        <w:spacing w:after="120"/>
        <w:jc w:val="both"/>
        <w:rPr>
          <w:rFonts w:ascii="Marianne" w:hAnsi="Marianne"/>
          <w:sz w:val="20"/>
          <w:szCs w:val="20"/>
        </w:rPr>
      </w:pPr>
      <w:r w:rsidRPr="00213D62">
        <w:rPr>
          <w:rFonts w:ascii="Marianne" w:hAnsi="Marianne"/>
          <w:sz w:val="20"/>
          <w:szCs w:val="20"/>
        </w:rPr>
        <w:t>Les</w:t>
      </w:r>
      <w:r w:rsidR="005E5B28" w:rsidRPr="00213D62">
        <w:rPr>
          <w:rFonts w:ascii="Marianne" w:hAnsi="Marianne"/>
          <w:sz w:val="20"/>
          <w:szCs w:val="20"/>
        </w:rPr>
        <w:t xml:space="preserve"> accompagner dans le cadre du diagnostic (interprétation des dosages…) et de la prise en charge de certaines pathologies, sur la base des recommandations de bonnes pratiques qui seront établies par </w:t>
      </w:r>
      <w:proofErr w:type="gramStart"/>
      <w:r w:rsidR="005E5B28" w:rsidRPr="00213D62">
        <w:rPr>
          <w:rFonts w:ascii="Marianne" w:hAnsi="Marianne"/>
          <w:sz w:val="20"/>
          <w:szCs w:val="20"/>
        </w:rPr>
        <w:t>la HAS</w:t>
      </w:r>
      <w:proofErr w:type="gramEnd"/>
      <w:r w:rsidR="005E5B28" w:rsidRPr="00213D62">
        <w:rPr>
          <w:rFonts w:ascii="Marianne" w:hAnsi="Marianne"/>
          <w:sz w:val="20"/>
          <w:szCs w:val="20"/>
        </w:rPr>
        <w:t>, afin d’instaurer un suivi adapté (en priorité pour les personnes plus vulnérables).</w:t>
      </w:r>
    </w:p>
    <w:p w14:paraId="77B35585" w14:textId="7ED4D0FC" w:rsidR="005E5B28" w:rsidRDefault="005E5B28" w:rsidP="005E5B28">
      <w:pPr>
        <w:rPr>
          <w:rFonts w:ascii="Marianne" w:eastAsiaTheme="minorHAnsi" w:hAnsi="Marianne"/>
          <w:b/>
          <w:noProof/>
          <w:sz w:val="20"/>
          <w:szCs w:val="20"/>
          <w:lang w:eastAsia="fr-FR"/>
        </w:rPr>
      </w:pPr>
    </w:p>
    <w:p w14:paraId="45626249" w14:textId="77777777" w:rsidR="00C9657E" w:rsidRPr="00213D62" w:rsidRDefault="00C9657E" w:rsidP="005E5B28">
      <w:pPr>
        <w:rPr>
          <w:rFonts w:ascii="Marianne" w:eastAsiaTheme="minorHAnsi" w:hAnsi="Marianne"/>
          <w:b/>
          <w:noProof/>
          <w:sz w:val="20"/>
          <w:szCs w:val="20"/>
          <w:lang w:eastAsia="fr-FR"/>
        </w:rPr>
      </w:pPr>
    </w:p>
    <w:p w14:paraId="45E72E42" w14:textId="77777777" w:rsidR="005E5B28" w:rsidRDefault="005E5B28" w:rsidP="005E5B28">
      <w:pPr>
        <w:rPr>
          <w:rFonts w:ascii="Marianne" w:hAnsi="Marianne"/>
          <w:b/>
          <w:sz w:val="20"/>
          <w:szCs w:val="20"/>
        </w:rPr>
      </w:pPr>
    </w:p>
    <w:p w14:paraId="1706C5B0" w14:textId="276E2468" w:rsidR="00C9657E" w:rsidRPr="007962C8" w:rsidRDefault="001632BF" w:rsidP="007962C8">
      <w:pPr>
        <w:jc w:val="center"/>
        <w:rPr>
          <w:rFonts w:ascii="Marianne" w:hAnsi="Marianne"/>
          <w:b/>
          <w:sz w:val="28"/>
          <w:szCs w:val="28"/>
        </w:rPr>
      </w:pPr>
      <w:r w:rsidRPr="007962C8">
        <w:rPr>
          <w:rFonts w:ascii="Marianne" w:hAnsi="Marianne"/>
          <w:b/>
          <w:sz w:val="28"/>
          <w:szCs w:val="28"/>
        </w:rPr>
        <w:lastRenderedPageBreak/>
        <w:t xml:space="preserve">Annexe </w:t>
      </w:r>
      <w:r w:rsidR="00237AFA" w:rsidRPr="007962C8">
        <w:rPr>
          <w:rFonts w:ascii="Marianne" w:hAnsi="Marianne"/>
          <w:b/>
          <w:sz w:val="28"/>
          <w:szCs w:val="28"/>
        </w:rPr>
        <w:t>2</w:t>
      </w:r>
      <w:r w:rsidR="007962C8">
        <w:rPr>
          <w:rFonts w:ascii="Marianne" w:hAnsi="Marianne"/>
          <w:b/>
          <w:sz w:val="28"/>
          <w:szCs w:val="28"/>
        </w:rPr>
        <w:t> </w:t>
      </w:r>
    </w:p>
    <w:p w14:paraId="1A7784E5" w14:textId="1DC742BC" w:rsidR="001632BF" w:rsidRPr="007962C8" w:rsidRDefault="001632BF" w:rsidP="007962C8">
      <w:pPr>
        <w:jc w:val="center"/>
        <w:rPr>
          <w:rFonts w:ascii="Marianne" w:hAnsi="Marianne"/>
          <w:b/>
          <w:sz w:val="24"/>
          <w:szCs w:val="24"/>
        </w:rPr>
      </w:pPr>
      <w:r w:rsidRPr="007962C8">
        <w:rPr>
          <w:rFonts w:ascii="Marianne" w:hAnsi="Marianne"/>
          <w:b/>
          <w:sz w:val="24"/>
          <w:szCs w:val="24"/>
        </w:rPr>
        <w:t>Orientation</w:t>
      </w:r>
      <w:r w:rsidR="00C9657E" w:rsidRPr="007962C8">
        <w:rPr>
          <w:rFonts w:ascii="Marianne" w:hAnsi="Marianne"/>
          <w:b/>
          <w:sz w:val="24"/>
          <w:szCs w:val="24"/>
        </w:rPr>
        <w:t xml:space="preserve">s du Projet Régional de Santé </w:t>
      </w:r>
      <w:r w:rsidR="007962C8">
        <w:rPr>
          <w:rFonts w:ascii="Marianne" w:hAnsi="Marianne"/>
          <w:b/>
          <w:sz w:val="24"/>
          <w:szCs w:val="24"/>
        </w:rPr>
        <w:t>N°</w:t>
      </w:r>
      <w:r w:rsidRPr="007962C8">
        <w:rPr>
          <w:rFonts w:ascii="Marianne" w:hAnsi="Marianne"/>
          <w:b/>
          <w:sz w:val="24"/>
          <w:szCs w:val="24"/>
        </w:rPr>
        <w:t>4</w:t>
      </w:r>
      <w:r w:rsidR="00C9657E" w:rsidRPr="007962C8">
        <w:rPr>
          <w:rFonts w:ascii="Marianne" w:hAnsi="Marianne"/>
          <w:b/>
          <w:sz w:val="24"/>
          <w:szCs w:val="24"/>
        </w:rPr>
        <w:t xml:space="preserve"> à prendre en compte par le C</w:t>
      </w:r>
      <w:r w:rsidR="00A675DC" w:rsidRPr="007962C8">
        <w:rPr>
          <w:rFonts w:ascii="Marianne" w:hAnsi="Marianne"/>
          <w:b/>
          <w:sz w:val="24"/>
          <w:szCs w:val="24"/>
        </w:rPr>
        <w:t>RPPE</w:t>
      </w:r>
    </w:p>
    <w:p w14:paraId="6FB9FEEF" w14:textId="27BB4E97" w:rsidR="00F16409" w:rsidRPr="004326D6" w:rsidRDefault="00F16409" w:rsidP="007962C8">
      <w:pPr>
        <w:ind w:firstLine="708"/>
        <w:jc w:val="both"/>
        <w:rPr>
          <w:rFonts w:ascii="Marianne" w:hAnsi="Marianne"/>
          <w:sz w:val="20"/>
          <w:szCs w:val="20"/>
        </w:rPr>
      </w:pPr>
      <w:r w:rsidRPr="004326D6">
        <w:rPr>
          <w:rFonts w:ascii="Marianne" w:hAnsi="Marianne"/>
          <w:sz w:val="20"/>
          <w:szCs w:val="20"/>
        </w:rPr>
        <w:t>Les activités du CRPPE doivent s’inscrire dans les orientations définies à la fois au sein du projet régional de santé, du plan régional santé environnement et du plan régional de santé au travail.</w:t>
      </w:r>
    </w:p>
    <w:p w14:paraId="4D7616F3" w14:textId="77777777" w:rsidR="00F16409" w:rsidRPr="004326D6" w:rsidRDefault="00F16409" w:rsidP="00E6510C">
      <w:pPr>
        <w:jc w:val="both"/>
        <w:rPr>
          <w:rFonts w:ascii="Marianne" w:hAnsi="Marianne"/>
          <w:sz w:val="20"/>
          <w:szCs w:val="20"/>
        </w:rPr>
      </w:pPr>
      <w:r w:rsidRPr="004326D6">
        <w:rPr>
          <w:rFonts w:ascii="Marianne" w:hAnsi="Marianne"/>
          <w:sz w:val="20"/>
          <w:szCs w:val="20"/>
        </w:rPr>
        <w:t>Au titre des enjeux de santé au travail, le CRPPE contribue aux actions du prochain PRST N°4 qui est en cours de construction à travers les objectifs et actions suivantes :</w:t>
      </w:r>
    </w:p>
    <w:p w14:paraId="7D18552B" w14:textId="114A1B51" w:rsidR="00A675DC" w:rsidRPr="007962C8" w:rsidRDefault="00A675DC" w:rsidP="008854DF">
      <w:pPr>
        <w:pStyle w:val="Paragraphedeliste"/>
        <w:numPr>
          <w:ilvl w:val="0"/>
          <w:numId w:val="13"/>
        </w:numPr>
        <w:spacing w:after="0" w:line="240" w:lineRule="auto"/>
        <w:jc w:val="both"/>
        <w:rPr>
          <w:rFonts w:ascii="Marianne" w:hAnsi="Marianne" w:cs="Times New Roman"/>
          <w:b/>
        </w:rPr>
      </w:pPr>
      <w:r w:rsidRPr="007962C8">
        <w:rPr>
          <w:rFonts w:ascii="Marianne" w:hAnsi="Marianne" w:cs="Times New Roman"/>
          <w:b/>
        </w:rPr>
        <w:t>Développer une approche partagée entre santé publique, santé au travail et santé- environnement </w:t>
      </w:r>
    </w:p>
    <w:p w14:paraId="169B2D5E" w14:textId="79383A0F" w:rsidR="00A675DC" w:rsidRPr="007962C8" w:rsidRDefault="00B85B26" w:rsidP="00E6510C">
      <w:pPr>
        <w:pStyle w:val="Paragraphedeliste"/>
        <w:spacing w:after="0" w:line="240" w:lineRule="auto"/>
        <w:ind w:left="360"/>
        <w:jc w:val="both"/>
        <w:rPr>
          <w:rFonts w:ascii="Marianne" w:hAnsi="Marianne" w:cs="Times New Roman"/>
          <w:b/>
        </w:rPr>
      </w:pPr>
      <w:r w:rsidRPr="007962C8">
        <w:rPr>
          <w:rFonts w:ascii="Marianne" w:hAnsi="Marianne" w:cs="Times New Roman"/>
          <w:b/>
        </w:rPr>
        <w:t xml:space="preserve">                       </w:t>
      </w:r>
    </w:p>
    <w:p w14:paraId="220A9E3F" w14:textId="144CF315" w:rsidR="00B85B26" w:rsidRPr="007962C8" w:rsidRDefault="00A675DC" w:rsidP="008854DF">
      <w:pPr>
        <w:pStyle w:val="Paragraphedeliste"/>
        <w:numPr>
          <w:ilvl w:val="0"/>
          <w:numId w:val="13"/>
        </w:numPr>
        <w:spacing w:after="0" w:line="240" w:lineRule="auto"/>
        <w:jc w:val="both"/>
        <w:rPr>
          <w:rFonts w:ascii="Marianne" w:hAnsi="Marianne" w:cs="Times New Roman"/>
          <w:b/>
        </w:rPr>
      </w:pPr>
      <w:r w:rsidRPr="007962C8">
        <w:rPr>
          <w:rFonts w:ascii="Marianne" w:hAnsi="Marianne"/>
          <w:b/>
        </w:rPr>
        <w:t>Concevoir des documents de référence sur l’approche partagée de la santé à destination des professionnels de santé</w:t>
      </w:r>
    </w:p>
    <w:p w14:paraId="0726DDF2" w14:textId="1AFD712A" w:rsidR="00A675DC" w:rsidRPr="004326D6" w:rsidRDefault="00A675DC" w:rsidP="00E6510C">
      <w:pPr>
        <w:spacing w:after="0" w:line="240" w:lineRule="auto"/>
        <w:jc w:val="both"/>
        <w:rPr>
          <w:rFonts w:ascii="Marianne" w:hAnsi="Marianne" w:cs="Times New Roman"/>
          <w:sz w:val="20"/>
          <w:szCs w:val="20"/>
        </w:rPr>
      </w:pPr>
    </w:p>
    <w:p w14:paraId="38AAB577" w14:textId="66D2163E" w:rsidR="00A675DC" w:rsidRPr="004326D6" w:rsidRDefault="00B85B26" w:rsidP="00E6510C">
      <w:pPr>
        <w:jc w:val="both"/>
        <w:rPr>
          <w:rFonts w:ascii="Marianne" w:hAnsi="Marianne"/>
          <w:sz w:val="20"/>
          <w:szCs w:val="20"/>
        </w:rPr>
      </w:pPr>
      <w:r w:rsidRPr="004326D6">
        <w:rPr>
          <w:rFonts w:ascii="Marianne" w:hAnsi="Marianne"/>
          <w:sz w:val="20"/>
          <w:szCs w:val="20"/>
        </w:rPr>
        <w:t xml:space="preserve">La Loi du 2 août </w:t>
      </w:r>
      <w:r w:rsidR="00E6510C" w:rsidRPr="004326D6">
        <w:rPr>
          <w:rFonts w:ascii="Marianne" w:hAnsi="Marianne"/>
          <w:sz w:val="20"/>
          <w:szCs w:val="20"/>
        </w:rPr>
        <w:t>2021 prévoit</w:t>
      </w:r>
      <w:r w:rsidRPr="004326D6">
        <w:rPr>
          <w:rFonts w:ascii="Marianne" w:hAnsi="Marianne"/>
          <w:sz w:val="20"/>
          <w:szCs w:val="20"/>
        </w:rPr>
        <w:t xml:space="preserve"> une approche décloisonnée entre santé au travail, santé publique et santé environnementale.</w:t>
      </w:r>
    </w:p>
    <w:p w14:paraId="2E7FA333" w14:textId="01990609" w:rsidR="00B85B26" w:rsidRPr="004326D6" w:rsidRDefault="00B85B26" w:rsidP="00E6510C">
      <w:pPr>
        <w:jc w:val="both"/>
        <w:rPr>
          <w:rFonts w:ascii="Marianne" w:hAnsi="Marianne"/>
          <w:sz w:val="20"/>
          <w:szCs w:val="20"/>
        </w:rPr>
      </w:pPr>
      <w:r w:rsidRPr="004326D6">
        <w:rPr>
          <w:rFonts w:ascii="Marianne" w:hAnsi="Marianne"/>
          <w:sz w:val="20"/>
          <w:szCs w:val="20"/>
        </w:rPr>
        <w:t xml:space="preserve">Cette mission générale permettrait de se pencher à la fois sur la santé au </w:t>
      </w:r>
      <w:r w:rsidR="007962C8" w:rsidRPr="004326D6">
        <w:rPr>
          <w:rFonts w:ascii="Marianne" w:hAnsi="Marianne"/>
          <w:sz w:val="20"/>
          <w:szCs w:val="20"/>
        </w:rPr>
        <w:t>travail,</w:t>
      </w:r>
      <w:r w:rsidRPr="004326D6">
        <w:rPr>
          <w:rFonts w:ascii="Marianne" w:hAnsi="Marianne"/>
          <w:sz w:val="20"/>
          <w:szCs w:val="20"/>
        </w:rPr>
        <w:t xml:space="preserve"> la santé publique et la santé environnementale.</w:t>
      </w:r>
    </w:p>
    <w:p w14:paraId="558137D2" w14:textId="5F41B21F" w:rsidR="00B85B26" w:rsidRPr="007962C8" w:rsidRDefault="00A675DC" w:rsidP="008854DF">
      <w:pPr>
        <w:pStyle w:val="Paragraphedeliste"/>
        <w:numPr>
          <w:ilvl w:val="0"/>
          <w:numId w:val="13"/>
        </w:numPr>
        <w:spacing w:after="0" w:line="240" w:lineRule="auto"/>
        <w:jc w:val="both"/>
        <w:rPr>
          <w:rFonts w:ascii="Marianne" w:hAnsi="Marianne" w:cs="Times New Roman"/>
          <w:b/>
        </w:rPr>
      </w:pPr>
      <w:r w:rsidRPr="007962C8">
        <w:rPr>
          <w:rFonts w:ascii="Marianne" w:hAnsi="Marianne" w:cs="Times New Roman"/>
          <w:b/>
        </w:rPr>
        <w:t>Prévenir les risques multifactoriels et agir sur les déterminants de santé en milieu professionnel</w:t>
      </w:r>
    </w:p>
    <w:p w14:paraId="177447FD" w14:textId="77777777" w:rsidR="00A675DC" w:rsidRPr="004326D6" w:rsidRDefault="00A675DC" w:rsidP="00E6510C">
      <w:pPr>
        <w:spacing w:after="0" w:line="240" w:lineRule="auto"/>
        <w:jc w:val="both"/>
        <w:rPr>
          <w:rFonts w:ascii="Marianne" w:hAnsi="Marianne" w:cs="Times New Roman"/>
          <w:sz w:val="20"/>
          <w:szCs w:val="20"/>
        </w:rPr>
      </w:pPr>
    </w:p>
    <w:p w14:paraId="4CB77247" w14:textId="4A6CF0AB" w:rsidR="004E61CD" w:rsidRPr="004E61CD" w:rsidRDefault="004E61CD" w:rsidP="004E61CD">
      <w:pPr>
        <w:pStyle w:val="StyleBenj1"/>
        <w:rPr>
          <w:rFonts w:ascii="Marianne" w:hAnsi="Marianne"/>
          <w:color w:val="auto"/>
          <w:sz w:val="20"/>
          <w:szCs w:val="20"/>
        </w:rPr>
      </w:pPr>
      <w:r w:rsidRPr="004E61CD">
        <w:rPr>
          <w:rFonts w:ascii="Marianne" w:hAnsi="Marianne"/>
          <w:color w:val="auto"/>
          <w:sz w:val="20"/>
          <w:szCs w:val="20"/>
        </w:rPr>
        <w:t>E</w:t>
      </w:r>
      <w:r w:rsidR="00E6510C" w:rsidRPr="004E61CD">
        <w:rPr>
          <w:rFonts w:ascii="Marianne" w:hAnsi="Marianne"/>
          <w:color w:val="auto"/>
          <w:sz w:val="20"/>
          <w:szCs w:val="20"/>
        </w:rPr>
        <w:t xml:space="preserve">xpérimenter des démarches de promotion </w:t>
      </w:r>
      <w:r w:rsidRPr="004E61CD">
        <w:rPr>
          <w:rFonts w:ascii="Marianne" w:hAnsi="Marianne"/>
          <w:color w:val="auto"/>
          <w:sz w:val="20"/>
          <w:szCs w:val="20"/>
        </w:rPr>
        <w:t>de la santé cardio-vasculaire</w:t>
      </w:r>
    </w:p>
    <w:p w14:paraId="59475E83" w14:textId="20B32087" w:rsidR="00B85B26" w:rsidRDefault="00B85B26" w:rsidP="00E6510C">
      <w:pPr>
        <w:jc w:val="both"/>
        <w:rPr>
          <w:rFonts w:ascii="Marianne" w:hAnsi="Marianne"/>
          <w:sz w:val="20"/>
          <w:szCs w:val="20"/>
        </w:rPr>
      </w:pPr>
      <w:proofErr w:type="gramStart"/>
      <w:r w:rsidRPr="004326D6">
        <w:rPr>
          <w:rFonts w:ascii="Marianne" w:hAnsi="Marianne"/>
          <w:sz w:val="20"/>
          <w:szCs w:val="20"/>
        </w:rPr>
        <w:t>par</w:t>
      </w:r>
      <w:proofErr w:type="gramEnd"/>
      <w:r w:rsidRPr="004326D6">
        <w:rPr>
          <w:rFonts w:ascii="Marianne" w:hAnsi="Marianne"/>
          <w:sz w:val="20"/>
          <w:szCs w:val="20"/>
        </w:rPr>
        <w:t xml:space="preserve"> une action combinée des employeurs, travailleurs, des services de prévention et de santé au travail(SPST), des partenaires sociaux et des acteurs de santé publique permettant de réduire la survenue de troubles et maladies chroniques dans la population active. En effet, l’objectif de ces actions est d’obtenir un bénéfice allant au-delà des maladies cardio-vasculaires et notamment sur le diabète et certains cancers en raison de déterminants communs.</w:t>
      </w:r>
    </w:p>
    <w:p w14:paraId="12F3AEAB" w14:textId="77777777" w:rsidR="007962C8" w:rsidRPr="004326D6" w:rsidRDefault="007962C8" w:rsidP="00E6510C">
      <w:pPr>
        <w:jc w:val="both"/>
        <w:rPr>
          <w:rFonts w:ascii="Marianne" w:hAnsi="Marianne" w:cs="Calibri"/>
          <w:sz w:val="20"/>
          <w:szCs w:val="20"/>
        </w:rPr>
      </w:pPr>
    </w:p>
    <w:p w14:paraId="02EACF3C" w14:textId="3558F0CD" w:rsidR="00591765" w:rsidRPr="007962C8" w:rsidRDefault="00A675DC" w:rsidP="008854DF">
      <w:pPr>
        <w:pStyle w:val="Paragraphedeliste"/>
        <w:numPr>
          <w:ilvl w:val="0"/>
          <w:numId w:val="13"/>
        </w:numPr>
        <w:spacing w:after="0" w:line="240" w:lineRule="auto"/>
        <w:jc w:val="both"/>
        <w:rPr>
          <w:rFonts w:ascii="Marianne" w:hAnsi="Marianne"/>
          <w:b/>
        </w:rPr>
      </w:pPr>
      <w:r w:rsidRPr="007962C8">
        <w:rPr>
          <w:rFonts w:ascii="Marianne" w:hAnsi="Marianne"/>
          <w:b/>
        </w:rPr>
        <w:t>F</w:t>
      </w:r>
      <w:r w:rsidRPr="007962C8">
        <w:rPr>
          <w:rFonts w:ascii="Marianne" w:hAnsi="Marianne" w:cs="Times New Roman"/>
          <w:b/>
        </w:rPr>
        <w:t>aire converger les efforts de prévention de risques à la fois professionnels et environnementaux</w:t>
      </w:r>
    </w:p>
    <w:p w14:paraId="301AB2BA" w14:textId="77777777" w:rsidR="00591765" w:rsidRPr="007962C8" w:rsidRDefault="00591765" w:rsidP="00E6510C">
      <w:pPr>
        <w:pStyle w:val="Paragraphedeliste"/>
        <w:spacing w:after="0" w:line="240" w:lineRule="auto"/>
        <w:ind w:left="360"/>
        <w:jc w:val="both"/>
        <w:rPr>
          <w:rFonts w:ascii="Marianne" w:hAnsi="Marianne"/>
          <w:b/>
        </w:rPr>
      </w:pPr>
    </w:p>
    <w:p w14:paraId="642F3449" w14:textId="6FCAC246" w:rsidR="00B85B26" w:rsidRPr="007962C8" w:rsidRDefault="007962C8" w:rsidP="008854DF">
      <w:pPr>
        <w:pStyle w:val="Paragraphedeliste"/>
        <w:numPr>
          <w:ilvl w:val="0"/>
          <w:numId w:val="13"/>
        </w:numPr>
        <w:spacing w:after="0" w:line="240" w:lineRule="auto"/>
        <w:jc w:val="both"/>
        <w:rPr>
          <w:rFonts w:ascii="Marianne" w:hAnsi="Marianne"/>
          <w:b/>
        </w:rPr>
      </w:pPr>
      <w:r w:rsidRPr="007962C8">
        <w:rPr>
          <w:rFonts w:ascii="Marianne" w:hAnsi="Marianne"/>
          <w:b/>
        </w:rPr>
        <w:t>Poursuivre</w:t>
      </w:r>
      <w:r w:rsidR="00591765" w:rsidRPr="007962C8">
        <w:rPr>
          <w:rFonts w:ascii="Marianne" w:hAnsi="Marianne"/>
          <w:b/>
        </w:rPr>
        <w:t xml:space="preserve"> la surveillance et la lutte contre certains risques chimiques (amiante, pesticides…) à l’interface de la santé au travail, publique et environnementale</w:t>
      </w:r>
    </w:p>
    <w:p w14:paraId="11A6F2CE" w14:textId="77777777" w:rsidR="007962C8" w:rsidRDefault="007962C8" w:rsidP="00E6510C">
      <w:pPr>
        <w:jc w:val="both"/>
        <w:rPr>
          <w:rFonts w:ascii="Marianne" w:hAnsi="Marianne"/>
          <w:sz w:val="20"/>
          <w:szCs w:val="20"/>
        </w:rPr>
      </w:pPr>
    </w:p>
    <w:p w14:paraId="01F5BB40" w14:textId="687A1389" w:rsidR="00B85B26" w:rsidRDefault="00B85B26" w:rsidP="00E6510C">
      <w:pPr>
        <w:jc w:val="both"/>
        <w:rPr>
          <w:rFonts w:ascii="Marianne" w:hAnsi="Marianne"/>
          <w:sz w:val="20"/>
          <w:szCs w:val="20"/>
        </w:rPr>
      </w:pPr>
      <w:r w:rsidRPr="004326D6">
        <w:rPr>
          <w:rFonts w:ascii="Marianne" w:hAnsi="Marianne"/>
          <w:sz w:val="20"/>
          <w:szCs w:val="20"/>
        </w:rPr>
        <w:t xml:space="preserve">Elle rejoint une préoccupation importante des représentants des salariés </w:t>
      </w:r>
      <w:r w:rsidR="007962C8" w:rsidRPr="004326D6">
        <w:rPr>
          <w:rFonts w:ascii="Marianne" w:hAnsi="Marianne"/>
          <w:sz w:val="20"/>
          <w:szCs w:val="20"/>
        </w:rPr>
        <w:t>concernant le</w:t>
      </w:r>
      <w:r w:rsidRPr="004326D6">
        <w:rPr>
          <w:rFonts w:ascii="Marianne" w:hAnsi="Marianne"/>
          <w:sz w:val="20"/>
          <w:szCs w:val="20"/>
        </w:rPr>
        <w:t xml:space="preserve"> suivi de l’exposition aux produits chimiques et en particulier aux produits phytosanitaires.</w:t>
      </w:r>
    </w:p>
    <w:p w14:paraId="066FD358" w14:textId="77777777" w:rsidR="007962C8" w:rsidRPr="004326D6" w:rsidRDefault="007962C8" w:rsidP="00E6510C">
      <w:pPr>
        <w:jc w:val="both"/>
        <w:rPr>
          <w:rFonts w:ascii="Marianne" w:hAnsi="Marianne"/>
          <w:sz w:val="20"/>
          <w:szCs w:val="20"/>
        </w:rPr>
      </w:pPr>
    </w:p>
    <w:p w14:paraId="755D1646" w14:textId="07FF4E90" w:rsidR="00591765" w:rsidRPr="007962C8" w:rsidRDefault="00591765" w:rsidP="008854DF">
      <w:pPr>
        <w:pStyle w:val="Paragraphedeliste"/>
        <w:numPr>
          <w:ilvl w:val="0"/>
          <w:numId w:val="13"/>
        </w:numPr>
        <w:jc w:val="both"/>
        <w:rPr>
          <w:rFonts w:ascii="Marianne" w:hAnsi="Marianne"/>
          <w:b/>
        </w:rPr>
      </w:pPr>
      <w:r w:rsidRPr="007962C8">
        <w:rPr>
          <w:rFonts w:ascii="Marianne" w:hAnsi="Marianne"/>
          <w:b/>
        </w:rPr>
        <w:t>Limiter les effets de certaines pollutions (sols) sur la santé des travailleurs</w:t>
      </w:r>
    </w:p>
    <w:p w14:paraId="3B67844E" w14:textId="699BE354" w:rsidR="00B85B26" w:rsidRDefault="00591765" w:rsidP="00E6510C">
      <w:pPr>
        <w:jc w:val="both"/>
        <w:rPr>
          <w:rFonts w:ascii="Marianne" w:hAnsi="Marianne"/>
          <w:sz w:val="20"/>
          <w:szCs w:val="20"/>
        </w:rPr>
      </w:pPr>
      <w:r w:rsidRPr="004326D6">
        <w:rPr>
          <w:rFonts w:ascii="Marianne" w:hAnsi="Marianne"/>
          <w:bCs/>
          <w:sz w:val="20"/>
          <w:szCs w:val="20"/>
        </w:rPr>
        <w:t>A</w:t>
      </w:r>
      <w:r w:rsidR="00B85B26" w:rsidRPr="004326D6">
        <w:rPr>
          <w:rFonts w:ascii="Marianne" w:hAnsi="Marianne"/>
          <w:bCs/>
          <w:sz w:val="20"/>
          <w:szCs w:val="20"/>
        </w:rPr>
        <w:t>ction listée comme obligatoire dans le PST 4)</w:t>
      </w:r>
      <w:r w:rsidR="00B85B26" w:rsidRPr="004326D6">
        <w:rPr>
          <w:rFonts w:ascii="Marianne" w:hAnsi="Marianne"/>
          <w:sz w:val="20"/>
          <w:szCs w:val="20"/>
        </w:rPr>
        <w:t xml:space="preserve"> :  Suivi de l’exposition au </w:t>
      </w:r>
      <w:proofErr w:type="spellStart"/>
      <w:r w:rsidR="00B85B26" w:rsidRPr="004326D6">
        <w:rPr>
          <w:rFonts w:ascii="Marianne" w:hAnsi="Marianne"/>
          <w:sz w:val="20"/>
          <w:szCs w:val="20"/>
        </w:rPr>
        <w:t>chlordécone</w:t>
      </w:r>
      <w:proofErr w:type="spellEnd"/>
      <w:r w:rsidR="00B85B26" w:rsidRPr="004326D6">
        <w:rPr>
          <w:rFonts w:ascii="Marianne" w:hAnsi="Marianne"/>
          <w:sz w:val="20"/>
          <w:szCs w:val="20"/>
        </w:rPr>
        <w:t xml:space="preserve"> dans le milieu professionnel et en santé publique.</w:t>
      </w:r>
    </w:p>
    <w:p w14:paraId="1C6CFF8F" w14:textId="77777777" w:rsidR="007962C8" w:rsidRPr="004326D6" w:rsidRDefault="007962C8" w:rsidP="00E6510C">
      <w:pPr>
        <w:jc w:val="both"/>
        <w:rPr>
          <w:rFonts w:ascii="Marianne" w:hAnsi="Marianne"/>
          <w:sz w:val="20"/>
          <w:szCs w:val="20"/>
        </w:rPr>
      </w:pPr>
    </w:p>
    <w:p w14:paraId="37CCBBCE" w14:textId="20CC4DC8" w:rsidR="00591765" w:rsidRPr="007962C8" w:rsidRDefault="00591765" w:rsidP="008854DF">
      <w:pPr>
        <w:pStyle w:val="Paragraphedeliste"/>
        <w:numPr>
          <w:ilvl w:val="0"/>
          <w:numId w:val="13"/>
        </w:numPr>
        <w:spacing w:after="0" w:line="240" w:lineRule="auto"/>
        <w:jc w:val="both"/>
        <w:rPr>
          <w:rFonts w:ascii="Marianne" w:hAnsi="Marianne"/>
          <w:b/>
        </w:rPr>
      </w:pPr>
      <w:r w:rsidRPr="007962C8">
        <w:rPr>
          <w:rFonts w:ascii="Marianne" w:hAnsi="Marianne" w:cs="Times New Roman"/>
          <w:b/>
        </w:rPr>
        <w:lastRenderedPageBreak/>
        <w:t>Concentrer la recherche sur des thèmes prioritaires garantissant son caractère pertinent et opérationnel et sur les risques émergents</w:t>
      </w:r>
    </w:p>
    <w:p w14:paraId="58D0AB0D" w14:textId="77777777" w:rsidR="00591765" w:rsidRPr="004326D6" w:rsidRDefault="00591765" w:rsidP="00E6510C">
      <w:pPr>
        <w:pStyle w:val="Paragraphedeliste"/>
        <w:spacing w:after="0" w:line="240" w:lineRule="auto"/>
        <w:ind w:left="360"/>
        <w:jc w:val="both"/>
        <w:rPr>
          <w:rFonts w:ascii="Marianne" w:hAnsi="Marianne"/>
          <w:b/>
          <w:sz w:val="20"/>
          <w:szCs w:val="20"/>
        </w:rPr>
      </w:pPr>
    </w:p>
    <w:p w14:paraId="7D74D039" w14:textId="77777777" w:rsidR="00591765" w:rsidRPr="004326D6" w:rsidRDefault="00591765" w:rsidP="008854DF">
      <w:pPr>
        <w:pStyle w:val="Paragraphedeliste"/>
        <w:numPr>
          <w:ilvl w:val="0"/>
          <w:numId w:val="14"/>
        </w:numPr>
        <w:jc w:val="both"/>
        <w:rPr>
          <w:rFonts w:ascii="Marianne" w:hAnsi="Marianne"/>
          <w:sz w:val="20"/>
          <w:szCs w:val="20"/>
        </w:rPr>
      </w:pPr>
      <w:r w:rsidRPr="004326D6">
        <w:rPr>
          <w:rFonts w:ascii="Marianne" w:hAnsi="Marianne"/>
          <w:sz w:val="20"/>
          <w:szCs w:val="20"/>
        </w:rPr>
        <w:t xml:space="preserve">Les évolutions de l’organisation du travail : </w:t>
      </w:r>
      <w:r w:rsidR="00B85B26" w:rsidRPr="004326D6">
        <w:rPr>
          <w:rFonts w:ascii="Marianne" w:hAnsi="Marianne"/>
          <w:sz w:val="20"/>
          <w:szCs w:val="20"/>
        </w:rPr>
        <w:t>conséquences de la crise COVID sur l’organisation du travail et la santé au travail</w:t>
      </w:r>
    </w:p>
    <w:p w14:paraId="422C1A06" w14:textId="003E2867" w:rsidR="00591765" w:rsidRPr="004326D6" w:rsidRDefault="00591765" w:rsidP="008854DF">
      <w:pPr>
        <w:pStyle w:val="Paragraphedeliste"/>
        <w:numPr>
          <w:ilvl w:val="0"/>
          <w:numId w:val="14"/>
        </w:numPr>
        <w:jc w:val="both"/>
        <w:rPr>
          <w:rFonts w:ascii="Marianne" w:hAnsi="Marianne"/>
          <w:sz w:val="20"/>
          <w:szCs w:val="20"/>
        </w:rPr>
      </w:pPr>
      <w:r w:rsidRPr="004326D6">
        <w:rPr>
          <w:rFonts w:ascii="Marianne" w:hAnsi="Marianne"/>
          <w:sz w:val="20"/>
          <w:szCs w:val="20"/>
        </w:rPr>
        <w:t xml:space="preserve">Les changements technologiques, environnementaux et sociaux </w:t>
      </w:r>
      <w:r w:rsidR="00B85B26" w:rsidRPr="004326D6">
        <w:rPr>
          <w:rFonts w:ascii="Marianne" w:hAnsi="Marianne"/>
          <w:sz w:val="20"/>
          <w:szCs w:val="20"/>
        </w:rPr>
        <w:t xml:space="preserve">: étude de </w:t>
      </w:r>
      <w:r w:rsidR="007962C8" w:rsidRPr="004326D6">
        <w:rPr>
          <w:rFonts w:ascii="Marianne" w:hAnsi="Marianne"/>
          <w:sz w:val="20"/>
          <w:szCs w:val="20"/>
        </w:rPr>
        <w:t>l’impact des</w:t>
      </w:r>
      <w:r w:rsidR="00B85B26" w:rsidRPr="004326D6">
        <w:rPr>
          <w:rFonts w:ascii="Marianne" w:hAnsi="Marianne"/>
          <w:sz w:val="20"/>
          <w:szCs w:val="20"/>
        </w:rPr>
        <w:t xml:space="preserve"> changements climatiques sur la santé au travail et la prévention des risques+ impact sur la santé au travail de l’évolution </w:t>
      </w:r>
      <w:r w:rsidR="007962C8" w:rsidRPr="004326D6">
        <w:rPr>
          <w:rFonts w:ascii="Marianne" w:hAnsi="Marianne"/>
          <w:sz w:val="20"/>
          <w:szCs w:val="20"/>
        </w:rPr>
        <w:t>démographique (</w:t>
      </w:r>
      <w:r w:rsidR="00B85B26" w:rsidRPr="004326D6">
        <w:rPr>
          <w:rFonts w:ascii="Marianne" w:hAnsi="Marianne"/>
          <w:sz w:val="20"/>
          <w:szCs w:val="20"/>
        </w:rPr>
        <w:t>population vieillissante)</w:t>
      </w:r>
    </w:p>
    <w:p w14:paraId="091AE2AC" w14:textId="77777777" w:rsidR="007962C8" w:rsidRDefault="00591765" w:rsidP="008854DF">
      <w:pPr>
        <w:pStyle w:val="Paragraphedeliste"/>
        <w:numPr>
          <w:ilvl w:val="0"/>
          <w:numId w:val="14"/>
        </w:numPr>
        <w:jc w:val="both"/>
        <w:rPr>
          <w:rFonts w:ascii="Marianne" w:hAnsi="Marianne"/>
          <w:sz w:val="20"/>
          <w:szCs w:val="20"/>
        </w:rPr>
      </w:pPr>
      <w:r w:rsidRPr="004326D6">
        <w:rPr>
          <w:rFonts w:ascii="Marianne" w:hAnsi="Marianne"/>
          <w:sz w:val="20"/>
          <w:szCs w:val="20"/>
        </w:rPr>
        <w:t xml:space="preserve">La prévention des risques professionnels : </w:t>
      </w:r>
      <w:r w:rsidR="00B85B26" w:rsidRPr="004326D6">
        <w:rPr>
          <w:rFonts w:ascii="Marianne" w:hAnsi="Marianne"/>
          <w:sz w:val="20"/>
          <w:szCs w:val="20"/>
        </w:rPr>
        <w:t xml:space="preserve">étude de l’efficacité des mesures de prévention dans le secteur agricole et le </w:t>
      </w:r>
      <w:r w:rsidR="007962C8" w:rsidRPr="004326D6">
        <w:rPr>
          <w:rFonts w:ascii="Marianne" w:hAnsi="Marianne"/>
          <w:sz w:val="20"/>
          <w:szCs w:val="20"/>
        </w:rPr>
        <w:t>commerce (</w:t>
      </w:r>
      <w:r w:rsidR="00B85B26" w:rsidRPr="004326D6">
        <w:rPr>
          <w:rFonts w:ascii="Marianne" w:hAnsi="Marianne"/>
          <w:sz w:val="20"/>
          <w:szCs w:val="20"/>
        </w:rPr>
        <w:t xml:space="preserve">approche </w:t>
      </w:r>
      <w:r w:rsidR="007962C8" w:rsidRPr="004326D6">
        <w:rPr>
          <w:rFonts w:ascii="Marianne" w:hAnsi="Marianne"/>
          <w:sz w:val="20"/>
          <w:szCs w:val="20"/>
        </w:rPr>
        <w:t>sexuée) et</w:t>
      </w:r>
      <w:r w:rsidR="00B85B26" w:rsidRPr="004326D6">
        <w:rPr>
          <w:rFonts w:ascii="Marianne" w:hAnsi="Marianne"/>
          <w:sz w:val="20"/>
          <w:szCs w:val="20"/>
        </w:rPr>
        <w:t xml:space="preserve"> dans le secteur de la construction. Le choix des secteurs correspond aux observations menées sur les statistiques d’accidents du travail. </w:t>
      </w:r>
    </w:p>
    <w:p w14:paraId="312832CC" w14:textId="77777777" w:rsidR="007962C8" w:rsidRDefault="00B85B26" w:rsidP="007962C8">
      <w:pPr>
        <w:pStyle w:val="Paragraphedeliste"/>
        <w:ind w:left="360"/>
        <w:jc w:val="both"/>
        <w:rPr>
          <w:rFonts w:ascii="Marianne" w:hAnsi="Marianne"/>
          <w:sz w:val="20"/>
          <w:szCs w:val="20"/>
        </w:rPr>
      </w:pPr>
      <w:r w:rsidRPr="004326D6">
        <w:rPr>
          <w:rFonts w:ascii="Marianne" w:hAnsi="Marianne"/>
          <w:sz w:val="20"/>
          <w:szCs w:val="20"/>
        </w:rPr>
        <w:t xml:space="preserve">En effet, selon une étude menée sur les accidents du travail en 2018, l’agriculture et la construction font partis des secteurs les plus </w:t>
      </w:r>
      <w:proofErr w:type="spellStart"/>
      <w:r w:rsidRPr="004326D6">
        <w:rPr>
          <w:rFonts w:ascii="Marianne" w:hAnsi="Marianne"/>
          <w:sz w:val="20"/>
          <w:szCs w:val="20"/>
        </w:rPr>
        <w:t>accidentogènes</w:t>
      </w:r>
      <w:proofErr w:type="spellEnd"/>
      <w:r w:rsidRPr="004326D6">
        <w:rPr>
          <w:rFonts w:ascii="Marianne" w:hAnsi="Marianne"/>
          <w:sz w:val="20"/>
          <w:szCs w:val="20"/>
        </w:rPr>
        <w:t xml:space="preserve"> (taux de fréquence), la gravité des accidents étant particulièrement forte dans la construction. </w:t>
      </w:r>
    </w:p>
    <w:p w14:paraId="67B3ADC9" w14:textId="665DA24C" w:rsidR="00B85B26" w:rsidRPr="004326D6" w:rsidRDefault="00B85B26" w:rsidP="007962C8">
      <w:pPr>
        <w:pStyle w:val="Paragraphedeliste"/>
        <w:ind w:left="360"/>
        <w:jc w:val="both"/>
        <w:rPr>
          <w:rFonts w:ascii="Marianne" w:hAnsi="Marianne"/>
          <w:sz w:val="20"/>
          <w:szCs w:val="20"/>
        </w:rPr>
      </w:pPr>
      <w:r w:rsidRPr="004326D6">
        <w:rPr>
          <w:rFonts w:ascii="Marianne" w:hAnsi="Marianne"/>
          <w:sz w:val="20"/>
          <w:szCs w:val="20"/>
        </w:rPr>
        <w:t>Le commerce et services est le secteur qui par son poids dans l’économie concentre le plus grand nombre d’accidents</w:t>
      </w:r>
      <w:r w:rsidR="007362E0">
        <w:rPr>
          <w:rFonts w:ascii="Marianne" w:hAnsi="Marianne"/>
          <w:sz w:val="20"/>
          <w:szCs w:val="20"/>
        </w:rPr>
        <w:t xml:space="preserve"> </w:t>
      </w:r>
      <w:r w:rsidRPr="004326D6">
        <w:rPr>
          <w:rFonts w:ascii="Marianne" w:hAnsi="Marianne"/>
          <w:sz w:val="20"/>
          <w:szCs w:val="20"/>
        </w:rPr>
        <w:t>(69,7% des accidents déclarés en 2018)</w:t>
      </w:r>
    </w:p>
    <w:p w14:paraId="0C0F52F0" w14:textId="77777777" w:rsidR="00B85B26" w:rsidRPr="004326D6" w:rsidRDefault="00B85B26" w:rsidP="00E6510C">
      <w:pPr>
        <w:pStyle w:val="Paragraphedeliste"/>
        <w:jc w:val="both"/>
        <w:rPr>
          <w:rFonts w:ascii="Marianne" w:hAnsi="Marianne"/>
          <w:sz w:val="20"/>
          <w:szCs w:val="20"/>
        </w:rPr>
      </w:pPr>
    </w:p>
    <w:p w14:paraId="5978EEAB" w14:textId="77777777" w:rsidR="004471F9" w:rsidRPr="004326D6" w:rsidRDefault="004471F9" w:rsidP="00E6510C">
      <w:pPr>
        <w:jc w:val="both"/>
        <w:rPr>
          <w:rFonts w:ascii="Marianne" w:hAnsi="Marianne"/>
          <w:b/>
          <w:sz w:val="20"/>
          <w:szCs w:val="20"/>
        </w:rPr>
      </w:pPr>
      <w:r w:rsidRPr="004326D6">
        <w:rPr>
          <w:rFonts w:ascii="Marianne" w:hAnsi="Marianne"/>
          <w:b/>
          <w:sz w:val="20"/>
          <w:szCs w:val="20"/>
        </w:rPr>
        <w:br w:type="page"/>
      </w:r>
    </w:p>
    <w:p w14:paraId="54619154" w14:textId="3E27BBCC" w:rsidR="007962C8" w:rsidRPr="007962C8" w:rsidRDefault="00E67A87" w:rsidP="007962C8">
      <w:pPr>
        <w:jc w:val="center"/>
        <w:rPr>
          <w:rFonts w:ascii="Marianne" w:hAnsi="Marianne"/>
          <w:b/>
          <w:sz w:val="28"/>
          <w:szCs w:val="28"/>
        </w:rPr>
      </w:pPr>
      <w:r w:rsidRPr="007962C8">
        <w:rPr>
          <w:rFonts w:ascii="Marianne" w:hAnsi="Marianne"/>
          <w:b/>
          <w:sz w:val="28"/>
          <w:szCs w:val="28"/>
        </w:rPr>
        <w:lastRenderedPageBreak/>
        <w:t>A</w:t>
      </w:r>
      <w:r w:rsidR="00591765" w:rsidRPr="007962C8">
        <w:rPr>
          <w:rFonts w:ascii="Marianne" w:hAnsi="Marianne"/>
          <w:b/>
          <w:sz w:val="28"/>
          <w:szCs w:val="28"/>
        </w:rPr>
        <w:t>nnexe 3</w:t>
      </w:r>
    </w:p>
    <w:p w14:paraId="47123458" w14:textId="6B2A6495" w:rsidR="00C01A68" w:rsidRPr="007962C8" w:rsidRDefault="00591765" w:rsidP="007962C8">
      <w:pPr>
        <w:jc w:val="center"/>
        <w:rPr>
          <w:rFonts w:ascii="Marianne" w:hAnsi="Marianne"/>
          <w:b/>
          <w:sz w:val="24"/>
          <w:szCs w:val="24"/>
        </w:rPr>
      </w:pPr>
      <w:r w:rsidRPr="007962C8">
        <w:rPr>
          <w:rFonts w:ascii="Marianne" w:hAnsi="Marianne"/>
          <w:b/>
          <w:sz w:val="24"/>
          <w:szCs w:val="24"/>
        </w:rPr>
        <w:t>Questionnaire à renseigner</w:t>
      </w:r>
    </w:p>
    <w:p w14:paraId="3CB6EB4F" w14:textId="13985C0B" w:rsidR="00B53386" w:rsidRPr="004326D6" w:rsidRDefault="00B53386" w:rsidP="00E6510C">
      <w:pPr>
        <w:pStyle w:val="Commentaire"/>
        <w:jc w:val="both"/>
        <w:rPr>
          <w:rFonts w:ascii="Marianne" w:hAnsi="Marianne"/>
        </w:rPr>
      </w:pPr>
      <w:r w:rsidRPr="004326D6">
        <w:rPr>
          <w:rFonts w:ascii="Marianne" w:hAnsi="Marianne"/>
        </w:rPr>
        <w:t xml:space="preserve">Appel à candidature pour la désignation du centre régional de pathologies professionnelles et environnementales de </w:t>
      </w:r>
      <w:r w:rsidR="0013700A" w:rsidRPr="004326D6">
        <w:rPr>
          <w:rFonts w:ascii="Marianne" w:hAnsi="Marianne"/>
        </w:rPr>
        <w:t>Martinique</w:t>
      </w:r>
      <w:r w:rsidRPr="004326D6">
        <w:rPr>
          <w:rFonts w:ascii="Marianne" w:hAnsi="Marianne"/>
        </w:rPr>
        <w:t xml:space="preserve"> </w:t>
      </w:r>
    </w:p>
    <w:p w14:paraId="506DFFE1" w14:textId="77777777" w:rsidR="00B53386" w:rsidRPr="004326D6" w:rsidRDefault="00B53386" w:rsidP="00E6510C">
      <w:pPr>
        <w:pStyle w:val="Commentaire"/>
        <w:jc w:val="both"/>
        <w:rPr>
          <w:rFonts w:ascii="Marianne" w:hAnsi="Marianne"/>
        </w:rPr>
      </w:pPr>
      <w:r w:rsidRPr="004326D6">
        <w:rPr>
          <w:rFonts w:ascii="Marianne" w:hAnsi="Marianne"/>
        </w:rPr>
        <w:t xml:space="preserve">Les champs suivis d’un astérisque </w:t>
      </w:r>
      <w:proofErr w:type="gramStart"/>
      <w:r w:rsidRPr="004326D6">
        <w:rPr>
          <w:rFonts w:ascii="Marianne" w:hAnsi="Marianne"/>
        </w:rPr>
        <w:t>( *</w:t>
      </w:r>
      <w:proofErr w:type="gramEnd"/>
      <w:r w:rsidRPr="004326D6">
        <w:rPr>
          <w:rFonts w:ascii="Marianne" w:hAnsi="Marianne"/>
        </w:rPr>
        <w:t xml:space="preserve"> ) sont obligatoires.</w:t>
      </w:r>
    </w:p>
    <w:p w14:paraId="26FE2DD6" w14:textId="77777777" w:rsidR="00B53386" w:rsidRPr="004326D6" w:rsidRDefault="00B53386" w:rsidP="00452568">
      <w:pPr>
        <w:pStyle w:val="Commentaire"/>
        <w:ind w:left="2124" w:firstLine="708"/>
        <w:jc w:val="both"/>
        <w:rPr>
          <w:rFonts w:ascii="Marianne" w:hAnsi="Marianne"/>
        </w:rPr>
      </w:pPr>
      <w:r w:rsidRPr="004326D6">
        <w:rPr>
          <w:rFonts w:ascii="Marianne" w:hAnsi="Marianne"/>
        </w:rPr>
        <w:t>________________________________________</w:t>
      </w:r>
    </w:p>
    <w:p w14:paraId="00312F15" w14:textId="77777777" w:rsidR="00B53386" w:rsidRPr="004326D6" w:rsidRDefault="00B53386" w:rsidP="00E6510C">
      <w:pPr>
        <w:pStyle w:val="Commentaire"/>
        <w:jc w:val="both"/>
        <w:rPr>
          <w:rFonts w:ascii="Marianne" w:hAnsi="Marianne"/>
        </w:rPr>
      </w:pPr>
      <w:r w:rsidRPr="004326D6">
        <w:rPr>
          <w:rFonts w:ascii="Marianne" w:hAnsi="Marianne"/>
        </w:rPr>
        <w:t xml:space="preserve">Identification de l'établissement de santé porteur du futur CRPPE </w:t>
      </w:r>
    </w:p>
    <w:p w14:paraId="79E7DEEA" w14:textId="77777777" w:rsidR="00B53386" w:rsidRPr="004326D6" w:rsidRDefault="00B53386" w:rsidP="00E6510C">
      <w:pPr>
        <w:pStyle w:val="Commentaire"/>
        <w:jc w:val="both"/>
        <w:rPr>
          <w:rFonts w:ascii="Marianne" w:hAnsi="Marianne"/>
        </w:rPr>
      </w:pPr>
      <w:r w:rsidRPr="004326D6">
        <w:rPr>
          <w:rFonts w:ascii="Marianne" w:hAnsi="Marianne"/>
        </w:rPr>
        <w:t xml:space="preserve">Nom *  </w:t>
      </w:r>
    </w:p>
    <w:p w14:paraId="4F5FB03E" w14:textId="77777777" w:rsidR="00B53386" w:rsidRPr="004326D6" w:rsidRDefault="00B53386" w:rsidP="00E6510C">
      <w:pPr>
        <w:pStyle w:val="Commentaire"/>
        <w:jc w:val="both"/>
        <w:rPr>
          <w:rFonts w:ascii="Marianne" w:hAnsi="Marianne"/>
        </w:rPr>
      </w:pPr>
      <w:r w:rsidRPr="004326D6">
        <w:rPr>
          <w:rFonts w:ascii="Marianne" w:hAnsi="Marianne"/>
        </w:rPr>
        <w:t xml:space="preserve">Adresse * </w:t>
      </w:r>
    </w:p>
    <w:p w14:paraId="24F91EB4" w14:textId="77777777" w:rsidR="00B53386" w:rsidRPr="004326D6" w:rsidRDefault="00B53386" w:rsidP="00B53386">
      <w:pPr>
        <w:pStyle w:val="Commentaire"/>
        <w:rPr>
          <w:rFonts w:ascii="Marianne" w:hAnsi="Marianne"/>
        </w:rPr>
      </w:pPr>
      <w:r w:rsidRPr="004326D6">
        <w:rPr>
          <w:rFonts w:ascii="Marianne" w:hAnsi="Marianne"/>
        </w:rPr>
        <w:t xml:space="preserve"> </w:t>
      </w:r>
    </w:p>
    <w:p w14:paraId="041BB39D" w14:textId="77777777" w:rsidR="00B53386" w:rsidRPr="004326D6" w:rsidRDefault="00B53386" w:rsidP="00B53386">
      <w:pPr>
        <w:pStyle w:val="Commentaire"/>
        <w:rPr>
          <w:rFonts w:ascii="Marianne" w:hAnsi="Marianne"/>
        </w:rPr>
      </w:pPr>
      <w:r w:rsidRPr="004326D6">
        <w:rPr>
          <w:rFonts w:ascii="Marianne" w:hAnsi="Marianne"/>
        </w:rPr>
        <w:t xml:space="preserve">SIRET *  </w:t>
      </w:r>
    </w:p>
    <w:p w14:paraId="35C647CE" w14:textId="77777777" w:rsidR="00B53386" w:rsidRPr="004326D6" w:rsidRDefault="00B53386" w:rsidP="00B53386">
      <w:pPr>
        <w:pStyle w:val="Commentaire"/>
        <w:rPr>
          <w:rFonts w:ascii="Marianne" w:hAnsi="Marianne"/>
        </w:rPr>
      </w:pPr>
      <w:r w:rsidRPr="004326D6">
        <w:rPr>
          <w:rFonts w:ascii="Marianne" w:hAnsi="Marianne"/>
        </w:rPr>
        <w:t xml:space="preserve">Nom - prénom du responsable légal *  </w:t>
      </w:r>
    </w:p>
    <w:p w14:paraId="12BD8567" w14:textId="77777777" w:rsidR="00B53386" w:rsidRPr="004326D6" w:rsidRDefault="00B53386" w:rsidP="00B53386">
      <w:pPr>
        <w:pStyle w:val="Commentaire"/>
        <w:rPr>
          <w:rFonts w:ascii="Marianne" w:hAnsi="Marianne"/>
        </w:rPr>
      </w:pPr>
      <w:r w:rsidRPr="004326D6">
        <w:rPr>
          <w:rFonts w:ascii="Marianne" w:hAnsi="Marianne"/>
        </w:rPr>
        <w:t xml:space="preserve">Fonction du responsable légal *  </w:t>
      </w:r>
    </w:p>
    <w:p w14:paraId="24C7C0B8" w14:textId="77777777" w:rsidR="000C16D8" w:rsidRPr="004326D6" w:rsidRDefault="000C16D8" w:rsidP="00B53386">
      <w:pPr>
        <w:pStyle w:val="Commentaire"/>
        <w:rPr>
          <w:rFonts w:ascii="Marianne" w:hAnsi="Marianne"/>
        </w:rPr>
      </w:pPr>
    </w:p>
    <w:p w14:paraId="0BB3728C" w14:textId="61EB3567" w:rsidR="00B53386" w:rsidRPr="004326D6" w:rsidRDefault="00B53386" w:rsidP="00B53386">
      <w:pPr>
        <w:pStyle w:val="Commentaire"/>
        <w:rPr>
          <w:rFonts w:ascii="Marianne" w:hAnsi="Marianne"/>
        </w:rPr>
      </w:pPr>
      <w:r w:rsidRPr="004326D6">
        <w:rPr>
          <w:rFonts w:ascii="Marianne" w:hAnsi="Marianne"/>
        </w:rPr>
        <w:t xml:space="preserve">Identification du responsable du futur CRPPE </w:t>
      </w:r>
      <w:r w:rsidR="00591765" w:rsidRPr="004326D6">
        <w:rPr>
          <w:rFonts w:ascii="Marianne" w:hAnsi="Marianne"/>
        </w:rPr>
        <w:t>(soumis à D</w:t>
      </w:r>
      <w:r w:rsidR="003D7E28">
        <w:rPr>
          <w:rFonts w:ascii="Marianne" w:hAnsi="Marianne"/>
        </w:rPr>
        <w:t xml:space="preserve">éclaration </w:t>
      </w:r>
      <w:r w:rsidR="00591765" w:rsidRPr="004326D6">
        <w:rPr>
          <w:rFonts w:ascii="Marianne" w:hAnsi="Marianne"/>
        </w:rPr>
        <w:t>P</w:t>
      </w:r>
      <w:r w:rsidR="003D7E28">
        <w:rPr>
          <w:rFonts w:ascii="Marianne" w:hAnsi="Marianne"/>
        </w:rPr>
        <w:t>ublique d’Intérêt</w:t>
      </w:r>
      <w:r w:rsidR="00591765" w:rsidRPr="004326D6">
        <w:rPr>
          <w:rFonts w:ascii="Marianne" w:hAnsi="Marianne"/>
        </w:rPr>
        <w:t>)</w:t>
      </w:r>
    </w:p>
    <w:p w14:paraId="7E3E2C30" w14:textId="77777777" w:rsidR="00B53386" w:rsidRPr="004326D6" w:rsidRDefault="00B53386" w:rsidP="00B53386">
      <w:pPr>
        <w:pStyle w:val="Commentaire"/>
        <w:rPr>
          <w:rFonts w:ascii="Marianne" w:hAnsi="Marianne"/>
        </w:rPr>
      </w:pPr>
      <w:r w:rsidRPr="004326D6">
        <w:rPr>
          <w:rFonts w:ascii="Marianne" w:hAnsi="Marianne"/>
        </w:rPr>
        <w:t xml:space="preserve">Nom - prénom *  </w:t>
      </w:r>
    </w:p>
    <w:p w14:paraId="32322AA5" w14:textId="77777777" w:rsidR="00B53386" w:rsidRPr="004326D6" w:rsidRDefault="00B53386" w:rsidP="00B53386">
      <w:pPr>
        <w:pStyle w:val="Commentaire"/>
        <w:rPr>
          <w:rFonts w:ascii="Marianne" w:hAnsi="Marianne"/>
        </w:rPr>
      </w:pPr>
      <w:r w:rsidRPr="004326D6">
        <w:rPr>
          <w:rFonts w:ascii="Marianne" w:hAnsi="Marianne"/>
        </w:rPr>
        <w:t xml:space="preserve">Email * </w:t>
      </w:r>
    </w:p>
    <w:p w14:paraId="499AC37F" w14:textId="266F5987" w:rsidR="00B53386" w:rsidRPr="004326D6" w:rsidRDefault="00B53386" w:rsidP="00B53386">
      <w:pPr>
        <w:pStyle w:val="Commentaire"/>
        <w:rPr>
          <w:rFonts w:ascii="Marianne" w:hAnsi="Marianne"/>
        </w:rPr>
      </w:pPr>
      <w:r w:rsidRPr="004326D6">
        <w:rPr>
          <w:rFonts w:ascii="Marianne" w:hAnsi="Marianne"/>
        </w:rPr>
        <w:t xml:space="preserve">Téléphone * </w:t>
      </w:r>
    </w:p>
    <w:p w14:paraId="18533587" w14:textId="77777777" w:rsidR="003D7E28" w:rsidRDefault="003D7E28" w:rsidP="00B53386">
      <w:pPr>
        <w:pStyle w:val="Commentaire"/>
        <w:rPr>
          <w:rFonts w:ascii="Marianne" w:hAnsi="Marianne"/>
        </w:rPr>
      </w:pPr>
    </w:p>
    <w:p w14:paraId="514ACAE2" w14:textId="69590CF6" w:rsidR="00B53386" w:rsidRPr="004326D6" w:rsidRDefault="00B53386" w:rsidP="00B53386">
      <w:pPr>
        <w:pStyle w:val="Commentaire"/>
        <w:rPr>
          <w:rFonts w:ascii="Marianne" w:hAnsi="Marianne"/>
        </w:rPr>
      </w:pPr>
      <w:r w:rsidRPr="004326D6">
        <w:rPr>
          <w:rFonts w:ascii="Marianne" w:hAnsi="Marianne"/>
        </w:rPr>
        <w:t xml:space="preserve">Présentation du futur CRPPE </w:t>
      </w:r>
    </w:p>
    <w:p w14:paraId="3D562195" w14:textId="77777777" w:rsidR="00B53386" w:rsidRPr="004326D6" w:rsidRDefault="00B53386" w:rsidP="00B53386">
      <w:pPr>
        <w:pStyle w:val="Commentaire"/>
        <w:rPr>
          <w:rFonts w:ascii="Marianne" w:hAnsi="Marianne"/>
        </w:rPr>
      </w:pPr>
      <w:r w:rsidRPr="004326D6">
        <w:rPr>
          <w:rFonts w:ascii="Marianne" w:hAnsi="Marianne"/>
        </w:rPr>
        <w:t xml:space="preserve">Modalités d'organisation infra régionale * </w:t>
      </w:r>
    </w:p>
    <w:p w14:paraId="2C533708" w14:textId="77777777" w:rsidR="00B53386" w:rsidRPr="004326D6" w:rsidRDefault="00B53386" w:rsidP="00B53386">
      <w:pPr>
        <w:pStyle w:val="Commentaire"/>
        <w:rPr>
          <w:rFonts w:ascii="Marianne" w:hAnsi="Marianne"/>
        </w:rPr>
      </w:pPr>
      <w:r w:rsidRPr="004326D6">
        <w:rPr>
          <w:rFonts w:ascii="Marianne" w:hAnsi="Marianne"/>
        </w:rPr>
        <w:t>Le candidat décrira notamment le portage collectif éventuel : existence d’unités délocalisées et modalités de fonctionnement et de coordination entre le centre et ses unités</w:t>
      </w:r>
    </w:p>
    <w:p w14:paraId="0F7308F3" w14:textId="77777777" w:rsidR="00B53386" w:rsidRPr="004326D6" w:rsidRDefault="00B53386" w:rsidP="00B53386">
      <w:pPr>
        <w:pStyle w:val="Commentaire"/>
        <w:rPr>
          <w:rFonts w:ascii="Marianne" w:hAnsi="Marianne"/>
        </w:rPr>
      </w:pPr>
      <w:r w:rsidRPr="004326D6">
        <w:rPr>
          <w:rFonts w:ascii="Marianne" w:hAnsi="Marianne"/>
        </w:rPr>
        <w:t xml:space="preserve"> </w:t>
      </w:r>
    </w:p>
    <w:p w14:paraId="4B2AF9FD" w14:textId="77777777" w:rsidR="00B53386" w:rsidRPr="004326D6" w:rsidRDefault="00B53386" w:rsidP="00B53386">
      <w:pPr>
        <w:pStyle w:val="Commentaire"/>
        <w:rPr>
          <w:rFonts w:ascii="Marianne" w:hAnsi="Marianne"/>
        </w:rPr>
      </w:pPr>
      <w:r w:rsidRPr="004326D6">
        <w:rPr>
          <w:rFonts w:ascii="Marianne" w:hAnsi="Marianne"/>
        </w:rPr>
        <w:t xml:space="preserve">Joindre un projet de convention entre le centre et ses unités * </w:t>
      </w:r>
    </w:p>
    <w:p w14:paraId="4AC54317" w14:textId="77777777" w:rsidR="00B53386" w:rsidRPr="004326D6" w:rsidRDefault="00B53386" w:rsidP="00B53386">
      <w:pPr>
        <w:pStyle w:val="Commentaire"/>
        <w:rPr>
          <w:rFonts w:ascii="Marianne" w:hAnsi="Marianne"/>
        </w:rPr>
      </w:pPr>
      <w:r w:rsidRPr="004326D6">
        <w:rPr>
          <w:rFonts w:ascii="Marianne" w:hAnsi="Marianne"/>
        </w:rPr>
        <w:t>Modalités de couverture du territoire régional par le CRPPE *</w:t>
      </w:r>
    </w:p>
    <w:p w14:paraId="6DC09354" w14:textId="5D520915" w:rsidR="00B53386" w:rsidRPr="004326D6" w:rsidRDefault="00B53386" w:rsidP="00B53386">
      <w:pPr>
        <w:pStyle w:val="Commentaire"/>
        <w:rPr>
          <w:rFonts w:ascii="Marianne" w:hAnsi="Marianne"/>
        </w:rPr>
      </w:pPr>
      <w:r w:rsidRPr="004326D6">
        <w:rPr>
          <w:rFonts w:ascii="Marianne" w:hAnsi="Marianne"/>
        </w:rPr>
        <w:t xml:space="preserve">Description du projet du futur CRPPE </w:t>
      </w:r>
    </w:p>
    <w:p w14:paraId="0FE0FC5F" w14:textId="77777777" w:rsidR="00B53386" w:rsidRPr="004326D6" w:rsidRDefault="00B53386" w:rsidP="00B53386">
      <w:pPr>
        <w:pStyle w:val="Commentaire"/>
        <w:rPr>
          <w:rFonts w:ascii="Marianne" w:hAnsi="Marianne"/>
        </w:rPr>
      </w:pPr>
      <w:r w:rsidRPr="004326D6">
        <w:rPr>
          <w:rFonts w:ascii="Marianne" w:hAnsi="Marianne"/>
        </w:rPr>
        <w:t xml:space="preserve">Thématiques et services proposés par le CRPPE * </w:t>
      </w:r>
    </w:p>
    <w:p w14:paraId="453E8FEB" w14:textId="77777777" w:rsidR="00B53386" w:rsidRPr="004326D6" w:rsidRDefault="00B53386" w:rsidP="00B53386">
      <w:pPr>
        <w:pStyle w:val="Commentaire"/>
        <w:rPr>
          <w:rFonts w:ascii="Marianne" w:hAnsi="Marianne"/>
        </w:rPr>
      </w:pPr>
      <w:r w:rsidRPr="004326D6">
        <w:rPr>
          <w:rFonts w:ascii="Marianne" w:hAnsi="Marianne"/>
        </w:rPr>
        <w:t xml:space="preserve">Le candidat présentera ses orientations générales ainsi qu'une prospective à 5 ans, en lien avec le cahier des charges national et les priorités régionales de santé. </w:t>
      </w:r>
    </w:p>
    <w:p w14:paraId="7C15A579" w14:textId="30B9199F" w:rsidR="00B53386" w:rsidRPr="004326D6" w:rsidRDefault="00B53386" w:rsidP="00B53386">
      <w:pPr>
        <w:pStyle w:val="Commentaire"/>
        <w:rPr>
          <w:rFonts w:ascii="Marianne" w:hAnsi="Marianne"/>
        </w:rPr>
      </w:pPr>
      <w:r w:rsidRPr="004326D6">
        <w:rPr>
          <w:rFonts w:ascii="Marianne" w:hAnsi="Marianne"/>
        </w:rPr>
        <w:t xml:space="preserve"> Partenariats locaux * </w:t>
      </w:r>
    </w:p>
    <w:p w14:paraId="657A1B66" w14:textId="77777777" w:rsidR="00B53386" w:rsidRPr="004326D6" w:rsidRDefault="00B53386" w:rsidP="00B53386">
      <w:pPr>
        <w:pStyle w:val="Commentaire"/>
        <w:rPr>
          <w:rFonts w:ascii="Marianne" w:hAnsi="Marianne"/>
        </w:rPr>
      </w:pPr>
      <w:r w:rsidRPr="004326D6">
        <w:rPr>
          <w:rFonts w:ascii="Marianne" w:hAnsi="Marianne"/>
        </w:rPr>
        <w:t>Le candidat décrira les partenariats mis en place ou envisagés avec les partenaires locaux au regard de ses thématiques prévisionnelles de travail.</w:t>
      </w:r>
    </w:p>
    <w:p w14:paraId="40638399" w14:textId="0B232D2A" w:rsidR="00B53386" w:rsidRPr="004326D6" w:rsidRDefault="00B53386" w:rsidP="00B53386">
      <w:pPr>
        <w:pStyle w:val="Commentaire"/>
        <w:rPr>
          <w:rFonts w:ascii="Marianne" w:hAnsi="Marianne"/>
        </w:rPr>
      </w:pPr>
      <w:r w:rsidRPr="004326D6">
        <w:rPr>
          <w:rFonts w:ascii="Marianne" w:hAnsi="Marianne"/>
        </w:rPr>
        <w:t xml:space="preserve"> Partenariats avec d'autres CRPPE * </w:t>
      </w:r>
    </w:p>
    <w:p w14:paraId="0EA75C75" w14:textId="77777777" w:rsidR="00452568" w:rsidRDefault="00B53386" w:rsidP="00B53386">
      <w:pPr>
        <w:pStyle w:val="Commentaire"/>
        <w:rPr>
          <w:rFonts w:ascii="Marianne" w:hAnsi="Marianne"/>
        </w:rPr>
      </w:pPr>
      <w:r w:rsidRPr="004326D6">
        <w:rPr>
          <w:rFonts w:ascii="Marianne" w:hAnsi="Marianne"/>
        </w:rPr>
        <w:lastRenderedPageBreak/>
        <w:t>Le candidat précisera notamment les mutualisations qui lui sembleraient pertinentes à mettre en place avec d‘autres CRPPE, et notamment les CRPPE des régions voisines.</w:t>
      </w:r>
    </w:p>
    <w:p w14:paraId="0FEE0B26" w14:textId="67C3F85E" w:rsidR="00B53386" w:rsidRPr="004326D6" w:rsidRDefault="00B53386" w:rsidP="00B53386">
      <w:pPr>
        <w:pStyle w:val="Commentaire"/>
        <w:rPr>
          <w:rFonts w:ascii="Marianne" w:hAnsi="Marianne"/>
        </w:rPr>
      </w:pPr>
      <w:r w:rsidRPr="004326D6">
        <w:rPr>
          <w:rFonts w:ascii="Marianne" w:hAnsi="Marianne"/>
        </w:rPr>
        <w:t>Joindre le projet de la structure (Facultatif)</w:t>
      </w:r>
    </w:p>
    <w:p w14:paraId="2DA05166" w14:textId="078C8B2E" w:rsidR="003D7E28" w:rsidRPr="003D7E28" w:rsidRDefault="003D7E28" w:rsidP="003D7E28">
      <w:pPr>
        <w:pStyle w:val="Commentaire"/>
        <w:rPr>
          <w:rFonts w:ascii="Marianne" w:hAnsi="Marianne"/>
          <w:b/>
          <w:color w:val="0070C0"/>
        </w:rPr>
      </w:pPr>
      <w:r w:rsidRPr="003D7E28">
        <w:rPr>
          <w:rFonts w:ascii="Marianne" w:hAnsi="Marianne"/>
          <w:b/>
          <w:color w:val="0070C0"/>
        </w:rPr>
        <w:t>Veuillez télécharger, remplir et joindre le</w:t>
      </w:r>
      <w:r w:rsidR="00CA6383">
        <w:rPr>
          <w:rFonts w:ascii="Marianne" w:hAnsi="Marianne"/>
          <w:b/>
          <w:color w:val="0070C0"/>
        </w:rPr>
        <w:t>s</w:t>
      </w:r>
      <w:r w:rsidRPr="003D7E28">
        <w:rPr>
          <w:rFonts w:ascii="Marianne" w:hAnsi="Marianne"/>
          <w:b/>
          <w:color w:val="0070C0"/>
        </w:rPr>
        <w:t xml:space="preserve"> modèle</w:t>
      </w:r>
      <w:r w:rsidR="00CA6383">
        <w:rPr>
          <w:rFonts w:ascii="Marianne" w:hAnsi="Marianne"/>
          <w:b/>
          <w:color w:val="0070C0"/>
        </w:rPr>
        <w:t>s</w:t>
      </w:r>
      <w:r w:rsidRPr="003D7E28">
        <w:rPr>
          <w:rFonts w:ascii="Marianne" w:hAnsi="Marianne"/>
          <w:b/>
          <w:color w:val="0070C0"/>
        </w:rPr>
        <w:t xml:space="preserve"> ci-joint</w:t>
      </w:r>
      <w:r w:rsidR="00CA6383">
        <w:rPr>
          <w:rFonts w:ascii="Marianne" w:hAnsi="Marianne"/>
          <w:b/>
          <w:color w:val="0070C0"/>
        </w:rPr>
        <w:t> </w:t>
      </w:r>
    </w:p>
    <w:p w14:paraId="608CC3F5" w14:textId="590F5455" w:rsidR="00CA6383" w:rsidRPr="004326D6" w:rsidRDefault="00CA6383" w:rsidP="00CA6383">
      <w:pPr>
        <w:pStyle w:val="Commentaire"/>
        <w:rPr>
          <w:rFonts w:ascii="Marianne" w:hAnsi="Marianne"/>
        </w:rPr>
      </w:pPr>
      <w:r w:rsidRPr="004326D6">
        <w:rPr>
          <w:rFonts w:ascii="Marianne" w:hAnsi="Marianne"/>
        </w:rPr>
        <w:t>Plan d'action 2022 *</w:t>
      </w:r>
      <w:r>
        <w:rPr>
          <w:rFonts w:ascii="Marianne" w:hAnsi="Marianne"/>
        </w:rPr>
        <w:t> :</w:t>
      </w:r>
      <w:hyperlink r:id="rId13" w:history="1">
        <w:r w:rsidRPr="00CA6383">
          <w:rPr>
            <w:rStyle w:val="Lienhypertexte"/>
            <w:rFonts w:ascii="Marianne" w:hAnsi="Marianne"/>
          </w:rPr>
          <w:t>i_trame_plan_action_arsm.xlsx</w:t>
        </w:r>
      </w:hyperlink>
      <w:bookmarkStart w:id="13" w:name="_GoBack"/>
      <w:bookmarkEnd w:id="13"/>
    </w:p>
    <w:p w14:paraId="4F42DD2E" w14:textId="3E105F5C" w:rsidR="00B53386" w:rsidRPr="004326D6" w:rsidRDefault="00CA6383" w:rsidP="00B53386">
      <w:pPr>
        <w:pStyle w:val="Commentaire"/>
        <w:rPr>
          <w:rFonts w:ascii="Marianne" w:hAnsi="Marianne"/>
        </w:rPr>
      </w:pPr>
      <w:r w:rsidRPr="004326D6">
        <w:rPr>
          <w:rFonts w:ascii="Marianne" w:hAnsi="Marianne"/>
        </w:rPr>
        <w:t xml:space="preserve">Profil de l'équipe du futur CRPPE * </w:t>
      </w:r>
      <w:r>
        <w:rPr>
          <w:rFonts w:ascii="Marianne" w:hAnsi="Marianne"/>
        </w:rPr>
        <w:t>:</w:t>
      </w:r>
      <w:hyperlink r:id="rId14" w:history="1">
        <w:r w:rsidRPr="00CA6383">
          <w:rPr>
            <w:rStyle w:val="Lienhypertexte"/>
            <w:rFonts w:ascii="Marianne" w:hAnsi="Marianne"/>
          </w:rPr>
          <w:t>i_rh_crpps_arsm.xlsx</w:t>
        </w:r>
      </w:hyperlink>
    </w:p>
    <w:p w14:paraId="5EBF74A3" w14:textId="2FC7FECC" w:rsidR="00B53386" w:rsidRPr="003D7E28" w:rsidRDefault="00B53386" w:rsidP="00B53386">
      <w:pPr>
        <w:pStyle w:val="Commentaire"/>
        <w:rPr>
          <w:rFonts w:ascii="Marianne" w:hAnsi="Marianne"/>
          <w:b/>
          <w:color w:val="0070C0"/>
        </w:rPr>
      </w:pPr>
    </w:p>
    <w:p w14:paraId="71EA86B3" w14:textId="77777777" w:rsidR="00B53386" w:rsidRPr="004326D6" w:rsidRDefault="00B53386" w:rsidP="00B53386">
      <w:pPr>
        <w:pStyle w:val="Commentaire"/>
        <w:rPr>
          <w:rFonts w:ascii="Marianne" w:hAnsi="Marianne"/>
        </w:rPr>
      </w:pPr>
      <w:r w:rsidRPr="004326D6">
        <w:rPr>
          <w:rFonts w:ascii="Marianne" w:hAnsi="Marianne"/>
        </w:rPr>
        <w:t xml:space="preserve">Joindre un organigramme nominatif du futur CRPPE * </w:t>
      </w:r>
    </w:p>
    <w:p w14:paraId="4D3E7A09" w14:textId="77777777" w:rsidR="00B53386" w:rsidRPr="004326D6" w:rsidRDefault="00B53386" w:rsidP="00B53386">
      <w:pPr>
        <w:pStyle w:val="Commentaire"/>
        <w:rPr>
          <w:rFonts w:ascii="Marianne" w:hAnsi="Marianne"/>
        </w:rPr>
      </w:pPr>
      <w:r w:rsidRPr="004326D6">
        <w:rPr>
          <w:rFonts w:ascii="Marianne" w:hAnsi="Marianne"/>
        </w:rPr>
        <w:t>L'organigramme devra distinguer les équipes par site, le cas échéant.</w:t>
      </w:r>
    </w:p>
    <w:p w14:paraId="58F0BD90" w14:textId="77777777" w:rsidR="00B53386" w:rsidRPr="004326D6" w:rsidRDefault="00B53386" w:rsidP="00B53386">
      <w:pPr>
        <w:pStyle w:val="Commentaire"/>
        <w:rPr>
          <w:rFonts w:ascii="Marianne" w:hAnsi="Marianne"/>
        </w:rPr>
      </w:pPr>
      <w:r w:rsidRPr="004326D6">
        <w:rPr>
          <w:rFonts w:ascii="Marianne" w:hAnsi="Marianne"/>
        </w:rPr>
        <w:t xml:space="preserve">Moyens mis à disposition par l'établissement de santé porteur * </w:t>
      </w:r>
    </w:p>
    <w:p w14:paraId="26A53054" w14:textId="77777777" w:rsidR="00B53386" w:rsidRPr="004326D6" w:rsidRDefault="00B53386" w:rsidP="00B53386">
      <w:pPr>
        <w:pStyle w:val="Commentaire"/>
        <w:rPr>
          <w:rFonts w:ascii="Marianne" w:hAnsi="Marianne"/>
        </w:rPr>
      </w:pPr>
      <w:r w:rsidRPr="004326D6">
        <w:rPr>
          <w:rFonts w:ascii="Marianne" w:hAnsi="Marianne"/>
        </w:rPr>
        <w:t>Plateau technique, moyens informatiques, transport...</w:t>
      </w:r>
    </w:p>
    <w:p w14:paraId="4ECB6B7E" w14:textId="6FF8E632" w:rsidR="00B53386" w:rsidRPr="004326D6" w:rsidRDefault="00B53386" w:rsidP="00B53386">
      <w:pPr>
        <w:pStyle w:val="Commentaire"/>
        <w:rPr>
          <w:rFonts w:ascii="Marianne" w:hAnsi="Marianne"/>
        </w:rPr>
      </w:pPr>
      <w:r w:rsidRPr="004326D6">
        <w:rPr>
          <w:rFonts w:ascii="Marianne" w:hAnsi="Marianne"/>
        </w:rPr>
        <w:t xml:space="preserve">Modalités d'organisation et de fonctionnement du futur CRPPE </w:t>
      </w:r>
    </w:p>
    <w:p w14:paraId="6CE79285" w14:textId="77777777" w:rsidR="00B53386" w:rsidRPr="004326D6" w:rsidRDefault="00B53386" w:rsidP="00B53386">
      <w:pPr>
        <w:pStyle w:val="Commentaire"/>
        <w:rPr>
          <w:rFonts w:ascii="Marianne" w:hAnsi="Marianne"/>
        </w:rPr>
      </w:pPr>
      <w:r w:rsidRPr="004326D6">
        <w:rPr>
          <w:rFonts w:ascii="Marianne" w:hAnsi="Marianne"/>
        </w:rPr>
        <w:t>Journées d'ouvertures et plages horaires d’accès au public, notamment pour les consultations*</w:t>
      </w:r>
    </w:p>
    <w:p w14:paraId="4EB8D282" w14:textId="6EBD330E" w:rsidR="00B53386" w:rsidRPr="004326D6" w:rsidRDefault="00B53386" w:rsidP="00B53386">
      <w:pPr>
        <w:pStyle w:val="Commentaire"/>
        <w:rPr>
          <w:rFonts w:ascii="Marianne" w:hAnsi="Marianne"/>
        </w:rPr>
      </w:pPr>
      <w:r w:rsidRPr="004326D6">
        <w:rPr>
          <w:rFonts w:ascii="Marianne" w:hAnsi="Marianne"/>
        </w:rPr>
        <w:t>Modalités d'adressage des patients au CRPPE *</w:t>
      </w:r>
    </w:p>
    <w:p w14:paraId="0C224FA3" w14:textId="56F35C98" w:rsidR="00B53386" w:rsidRPr="004326D6" w:rsidRDefault="00B53386" w:rsidP="00B53386">
      <w:pPr>
        <w:pStyle w:val="Commentaire"/>
        <w:rPr>
          <w:rFonts w:ascii="Marianne" w:hAnsi="Marianne"/>
        </w:rPr>
      </w:pPr>
      <w:r w:rsidRPr="004326D6">
        <w:rPr>
          <w:rFonts w:ascii="Marianne" w:hAnsi="Marianne"/>
        </w:rPr>
        <w:t>Modalités de gestion des données personnelles des patients *</w:t>
      </w:r>
    </w:p>
    <w:p w14:paraId="63E621D6" w14:textId="0D6B3B82" w:rsidR="00B53386" w:rsidRPr="004326D6" w:rsidRDefault="00B53386" w:rsidP="00B53386">
      <w:pPr>
        <w:pStyle w:val="Commentaire"/>
        <w:rPr>
          <w:rFonts w:ascii="Marianne" w:hAnsi="Marianne"/>
        </w:rPr>
      </w:pPr>
      <w:r w:rsidRPr="004326D6">
        <w:rPr>
          <w:rFonts w:ascii="Marianne" w:hAnsi="Marianne"/>
        </w:rPr>
        <w:t>Capacité à être opérationnel au 01/</w:t>
      </w:r>
      <w:r w:rsidR="004326D6" w:rsidRPr="004326D6">
        <w:rPr>
          <w:rFonts w:ascii="Marianne" w:hAnsi="Marianne"/>
        </w:rPr>
        <w:t>10</w:t>
      </w:r>
      <w:r w:rsidRPr="004326D6">
        <w:rPr>
          <w:rFonts w:ascii="Marianne" w:hAnsi="Marianne"/>
        </w:rPr>
        <w:t xml:space="preserve">/2022 * </w:t>
      </w:r>
    </w:p>
    <w:p w14:paraId="0EACFB2B" w14:textId="766C5FDF" w:rsidR="00B53386" w:rsidRDefault="00B53386" w:rsidP="00B53386">
      <w:pPr>
        <w:pStyle w:val="Commentaire"/>
        <w:rPr>
          <w:rFonts w:ascii="Marianne" w:hAnsi="Marianne"/>
        </w:rPr>
      </w:pPr>
      <w:r w:rsidRPr="004326D6">
        <w:rPr>
          <w:rFonts w:ascii="Marianne" w:hAnsi="Marianne"/>
        </w:rPr>
        <w:t>Locaux disponibles et accessibles aux personnes à mobilité réduite, personnel recruté, communication auprès des partenaires et des bénéficiaires...</w:t>
      </w:r>
    </w:p>
    <w:p w14:paraId="6E02C6DA" w14:textId="0B1279C7" w:rsidR="00B53386" w:rsidRDefault="00B53386" w:rsidP="00B53386">
      <w:pPr>
        <w:pStyle w:val="Commentaire"/>
        <w:rPr>
          <w:rFonts w:ascii="Marianne" w:hAnsi="Marianne"/>
        </w:rPr>
      </w:pPr>
      <w:r w:rsidRPr="004326D6">
        <w:rPr>
          <w:rFonts w:ascii="Marianne" w:hAnsi="Marianne"/>
        </w:rPr>
        <w:t xml:space="preserve">Modalités de suivi et d’évaluation de l’activité du centre envisagées * </w:t>
      </w:r>
    </w:p>
    <w:p w14:paraId="7B9383BD" w14:textId="1228EF5E" w:rsidR="00B53386" w:rsidRPr="004326D6" w:rsidRDefault="00B53386" w:rsidP="00B53386">
      <w:pPr>
        <w:pStyle w:val="Commentaire"/>
        <w:rPr>
          <w:rFonts w:ascii="Marianne" w:hAnsi="Marianne"/>
        </w:rPr>
      </w:pPr>
      <w:r w:rsidRPr="004326D6">
        <w:rPr>
          <w:rFonts w:ascii="Marianne" w:hAnsi="Marianne"/>
        </w:rPr>
        <w:t xml:space="preserve">Préciser si des modalités de suivi complémentaires au suivi réglementaire par l'ARS </w:t>
      </w:r>
      <w:r w:rsidR="0013700A" w:rsidRPr="004326D6">
        <w:rPr>
          <w:rFonts w:ascii="Marianne" w:hAnsi="Marianne"/>
        </w:rPr>
        <w:t>Martinique</w:t>
      </w:r>
      <w:r w:rsidRPr="004326D6">
        <w:rPr>
          <w:rFonts w:ascii="Marianne" w:hAnsi="Marianne"/>
        </w:rPr>
        <w:t xml:space="preserve"> sont envisagées.</w:t>
      </w:r>
    </w:p>
    <w:p w14:paraId="4F987DA1" w14:textId="183075AC" w:rsidR="00B53386" w:rsidRPr="004326D6" w:rsidRDefault="00B53386" w:rsidP="00B53386">
      <w:pPr>
        <w:pStyle w:val="Commentaire"/>
        <w:rPr>
          <w:rFonts w:ascii="Marianne" w:hAnsi="Marianne"/>
        </w:rPr>
      </w:pPr>
      <w:r w:rsidRPr="004326D6">
        <w:rPr>
          <w:rFonts w:ascii="Marianne" w:hAnsi="Marianne"/>
        </w:rPr>
        <w:t xml:space="preserve"> Budget prévisionnel 2022 </w:t>
      </w:r>
    </w:p>
    <w:p w14:paraId="2818576A" w14:textId="77777777" w:rsidR="00B53386" w:rsidRPr="004326D6" w:rsidRDefault="00B53386" w:rsidP="00B53386">
      <w:pPr>
        <w:pStyle w:val="Commentaire"/>
        <w:rPr>
          <w:rFonts w:ascii="Marianne" w:hAnsi="Marianne"/>
        </w:rPr>
      </w:pPr>
      <w:r w:rsidRPr="004326D6">
        <w:rPr>
          <w:rFonts w:ascii="Marianne" w:hAnsi="Marianne"/>
        </w:rPr>
        <w:t>Un seul budget est attendu pour le centre et ses unités délocalisées. Il devra faire état des autres ressources prévisibles issues notamment de conventions avec l’Anses et la CARSAT.</w:t>
      </w:r>
    </w:p>
    <w:p w14:paraId="48DE53C0" w14:textId="548BEEE3" w:rsidR="00B53386" w:rsidRDefault="00B53386" w:rsidP="00B53386">
      <w:pPr>
        <w:pStyle w:val="Commentaire"/>
        <w:rPr>
          <w:rStyle w:val="Lienhypertexte"/>
          <w:rFonts w:ascii="Marianne" w:hAnsi="Marianne"/>
        </w:rPr>
      </w:pPr>
      <w:r w:rsidRPr="004326D6">
        <w:rPr>
          <w:rFonts w:ascii="Marianne" w:hAnsi="Marianne"/>
        </w:rPr>
        <w:t>Veuillez télécharger, remplir et joindre le modèle suivant</w:t>
      </w:r>
      <w:r w:rsidR="004E61CD">
        <w:rPr>
          <w:rFonts w:ascii="Marianne" w:hAnsi="Marianne"/>
        </w:rPr>
        <w:t> :</w:t>
      </w:r>
      <w:proofErr w:type="spellStart"/>
      <w:r w:rsidR="00CA6383">
        <w:rPr>
          <w:rFonts w:ascii="Marianne" w:hAnsi="Marianne"/>
        </w:rPr>
        <w:fldChar w:fldCharType="begin"/>
      </w:r>
      <w:r w:rsidR="00CA6383">
        <w:rPr>
          <w:rFonts w:ascii="Marianne" w:hAnsi="Marianne"/>
        </w:rPr>
        <w:instrText xml:space="preserve"> HYPERLINK "i_budg_crppe_arsm%20(1).xls" </w:instrText>
      </w:r>
      <w:r w:rsidR="00CA6383">
        <w:rPr>
          <w:rFonts w:ascii="Marianne" w:hAnsi="Marianne"/>
        </w:rPr>
      </w:r>
      <w:r w:rsidR="00CA6383">
        <w:rPr>
          <w:rFonts w:ascii="Marianne" w:hAnsi="Marianne"/>
        </w:rPr>
        <w:fldChar w:fldCharType="separate"/>
      </w:r>
      <w:r w:rsidR="00CA6383" w:rsidRPr="00CA6383">
        <w:rPr>
          <w:rStyle w:val="Lienhypertexte"/>
          <w:rFonts w:ascii="Marianne" w:hAnsi="Marianne"/>
        </w:rPr>
        <w:t>i_budg_crppe_arsm</w:t>
      </w:r>
      <w:proofErr w:type="spellEnd"/>
      <w:r w:rsidR="00CA6383" w:rsidRPr="00CA6383">
        <w:rPr>
          <w:rStyle w:val="Lienhypertexte"/>
          <w:rFonts w:ascii="Marianne" w:hAnsi="Marianne"/>
        </w:rPr>
        <w:t xml:space="preserve"> (1).xls</w:t>
      </w:r>
      <w:r w:rsidR="00CA6383">
        <w:rPr>
          <w:rFonts w:ascii="Marianne" w:hAnsi="Marianne"/>
        </w:rPr>
        <w:fldChar w:fldCharType="end"/>
      </w:r>
    </w:p>
    <w:p w14:paraId="306FB1C1" w14:textId="4A256F96" w:rsidR="000967AE" w:rsidRDefault="000967AE" w:rsidP="00B53386">
      <w:pPr>
        <w:pStyle w:val="Commentaire"/>
        <w:rPr>
          <w:rFonts w:ascii="Marianne" w:hAnsi="Marianne"/>
        </w:rPr>
      </w:pPr>
    </w:p>
    <w:p w14:paraId="193697E7" w14:textId="4BA9F2A6" w:rsidR="00452568" w:rsidRDefault="00452568" w:rsidP="00B53386">
      <w:pPr>
        <w:pStyle w:val="Commentaire"/>
        <w:rPr>
          <w:rFonts w:ascii="Marianne" w:hAnsi="Marianne"/>
        </w:rPr>
      </w:pPr>
    </w:p>
    <w:p w14:paraId="51CEAE55" w14:textId="542A9EDC" w:rsidR="00452568" w:rsidRDefault="00452568" w:rsidP="00B53386">
      <w:pPr>
        <w:pStyle w:val="Commentaire"/>
        <w:rPr>
          <w:rFonts w:ascii="Marianne" w:hAnsi="Marianne"/>
        </w:rPr>
      </w:pPr>
    </w:p>
    <w:p w14:paraId="021D49BF" w14:textId="637E7559" w:rsidR="00452568" w:rsidRDefault="00452568" w:rsidP="00B53386">
      <w:pPr>
        <w:pStyle w:val="Commentaire"/>
        <w:rPr>
          <w:rFonts w:ascii="Marianne" w:hAnsi="Marianne"/>
        </w:rPr>
      </w:pPr>
    </w:p>
    <w:p w14:paraId="0568D2BE" w14:textId="56AB9FC1" w:rsidR="00452568" w:rsidRDefault="00452568" w:rsidP="00B53386">
      <w:pPr>
        <w:pStyle w:val="Commentaire"/>
        <w:rPr>
          <w:rFonts w:ascii="Marianne" w:hAnsi="Marianne"/>
        </w:rPr>
      </w:pPr>
    </w:p>
    <w:p w14:paraId="111C96BE" w14:textId="3BD6D453" w:rsidR="00452568" w:rsidRDefault="00452568" w:rsidP="00B53386">
      <w:pPr>
        <w:pStyle w:val="Commentaire"/>
        <w:rPr>
          <w:rFonts w:ascii="Marianne" w:hAnsi="Marianne"/>
        </w:rPr>
      </w:pPr>
    </w:p>
    <w:p w14:paraId="3B9C5662" w14:textId="1DBBC591" w:rsidR="00452568" w:rsidRDefault="00452568" w:rsidP="00B53386">
      <w:pPr>
        <w:pStyle w:val="Commentaire"/>
        <w:rPr>
          <w:rFonts w:ascii="Marianne" w:hAnsi="Marianne"/>
        </w:rPr>
      </w:pPr>
    </w:p>
    <w:p w14:paraId="47971ACD" w14:textId="7ED966E9" w:rsidR="00452568" w:rsidRDefault="00452568" w:rsidP="00B53386">
      <w:pPr>
        <w:pStyle w:val="Commentaire"/>
        <w:rPr>
          <w:rFonts w:ascii="Marianne" w:hAnsi="Marianne"/>
        </w:rPr>
      </w:pPr>
    </w:p>
    <w:p w14:paraId="754DE5BD" w14:textId="77777777" w:rsidR="00452568" w:rsidRPr="004326D6" w:rsidRDefault="00452568" w:rsidP="00B53386">
      <w:pPr>
        <w:pStyle w:val="Commentaire"/>
        <w:rPr>
          <w:rFonts w:ascii="Marianne" w:hAnsi="Marianne"/>
        </w:rPr>
      </w:pPr>
    </w:p>
    <w:p w14:paraId="7505DDB4" w14:textId="5EA28FC1" w:rsidR="000967AE" w:rsidRPr="00452568" w:rsidRDefault="000967AE" w:rsidP="00B53386">
      <w:pPr>
        <w:pStyle w:val="Commentaire"/>
        <w:rPr>
          <w:rFonts w:ascii="Marianne" w:hAnsi="Marianne"/>
          <w:sz w:val="24"/>
          <w:szCs w:val="24"/>
        </w:rPr>
      </w:pPr>
      <w:r w:rsidRPr="00452568">
        <w:rPr>
          <w:rFonts w:ascii="Marianne" w:hAnsi="Marianne"/>
          <w:sz w:val="24"/>
          <w:szCs w:val="24"/>
          <w:highlight w:val="yellow"/>
        </w:rPr>
        <w:lastRenderedPageBreak/>
        <w:t>Lettres d’engagement des directeurs des établissements de santé d’implantation et d’hébergement</w:t>
      </w:r>
    </w:p>
    <w:p w14:paraId="1D71BBA7" w14:textId="77777777" w:rsidR="000967AE" w:rsidRPr="004326D6" w:rsidRDefault="000967AE" w:rsidP="00B53386">
      <w:pPr>
        <w:pStyle w:val="Commentaire"/>
        <w:rPr>
          <w:rFonts w:ascii="Marianne" w:hAnsi="Marianne"/>
        </w:rPr>
      </w:pPr>
    </w:p>
    <w:p w14:paraId="143FC937" w14:textId="77777777" w:rsidR="00B53386" w:rsidRPr="004326D6" w:rsidRDefault="00B53386" w:rsidP="00B53386">
      <w:pPr>
        <w:pStyle w:val="Commentaire"/>
        <w:rPr>
          <w:rFonts w:ascii="Marianne" w:hAnsi="Marianne"/>
        </w:rPr>
      </w:pPr>
      <w:r w:rsidRPr="004326D6">
        <w:rPr>
          <w:rFonts w:ascii="Marianne" w:hAnsi="Marianne"/>
        </w:rPr>
        <w:t xml:space="preserve">Je soussigné(e) - Nom Prénom Fonction *  </w:t>
      </w:r>
    </w:p>
    <w:p w14:paraId="6E16FC00" w14:textId="77777777" w:rsidR="00B53386" w:rsidRPr="004326D6" w:rsidRDefault="00B53386" w:rsidP="00B53386">
      <w:pPr>
        <w:pStyle w:val="Commentaire"/>
        <w:rPr>
          <w:rFonts w:ascii="Marianne" w:hAnsi="Marianne"/>
        </w:rPr>
      </w:pPr>
      <w:proofErr w:type="gramStart"/>
      <w:r w:rsidRPr="004326D6">
        <w:rPr>
          <w:rFonts w:ascii="Marianne" w:hAnsi="Marianne"/>
        </w:rPr>
        <w:t>déclare</w:t>
      </w:r>
      <w:proofErr w:type="gramEnd"/>
      <w:r w:rsidRPr="004326D6">
        <w:rPr>
          <w:rFonts w:ascii="Marianne" w:hAnsi="Marianne"/>
        </w:rPr>
        <w:t xml:space="preserve"> s'engager à :</w:t>
      </w:r>
    </w:p>
    <w:p w14:paraId="02CE6E9C" w14:textId="77777777" w:rsidR="00B53386" w:rsidRPr="004326D6" w:rsidRDefault="00B53386" w:rsidP="00B53386">
      <w:pPr>
        <w:pStyle w:val="Commentaire"/>
        <w:rPr>
          <w:rFonts w:ascii="Marianne" w:hAnsi="Marianne"/>
        </w:rPr>
      </w:pPr>
      <w:r w:rsidRPr="004326D6">
        <w:rPr>
          <w:rFonts w:ascii="Marianne" w:hAnsi="Marianne"/>
        </w:rPr>
        <w:t xml:space="preserve">- se conformer aux missions décrites dans le cahier des charges ; </w:t>
      </w:r>
    </w:p>
    <w:p w14:paraId="44760BA5" w14:textId="77777777" w:rsidR="00B53386" w:rsidRPr="004326D6" w:rsidRDefault="00B53386" w:rsidP="00B53386">
      <w:pPr>
        <w:pStyle w:val="Commentaire"/>
        <w:rPr>
          <w:rFonts w:ascii="Marianne" w:hAnsi="Marianne"/>
        </w:rPr>
      </w:pPr>
      <w:r w:rsidRPr="004326D6">
        <w:rPr>
          <w:rFonts w:ascii="Marianne" w:hAnsi="Marianne"/>
        </w:rPr>
        <w:t xml:space="preserve">- respecter les dispositions des articles L.1451-1 à L.1452-3 du code de la santé publique sur la déclaration publique d’intérêt ; </w:t>
      </w:r>
    </w:p>
    <w:p w14:paraId="7FA9A2E4" w14:textId="6AB09C70" w:rsidR="00B53386" w:rsidRPr="004326D6" w:rsidRDefault="00B53386" w:rsidP="00B53386">
      <w:pPr>
        <w:pStyle w:val="Commentaire"/>
        <w:rPr>
          <w:rFonts w:ascii="Marianne" w:hAnsi="Marianne"/>
        </w:rPr>
      </w:pPr>
      <w:r w:rsidRPr="004326D6">
        <w:rPr>
          <w:rFonts w:ascii="Marianne" w:hAnsi="Marianne"/>
        </w:rPr>
        <w:t xml:space="preserve">- transmettre chaque année avant le 30 juin, au directeur général de l’ARS </w:t>
      </w:r>
      <w:r w:rsidR="0013700A" w:rsidRPr="004326D6">
        <w:rPr>
          <w:rFonts w:ascii="Marianne" w:hAnsi="Marianne"/>
        </w:rPr>
        <w:t>Martinique</w:t>
      </w:r>
      <w:r w:rsidRPr="004326D6">
        <w:rPr>
          <w:rFonts w:ascii="Marianne" w:hAnsi="Marianne"/>
        </w:rPr>
        <w:t xml:space="preserve"> e</w:t>
      </w:r>
      <w:r w:rsidR="00E72439" w:rsidRPr="004326D6">
        <w:rPr>
          <w:rFonts w:ascii="Marianne" w:hAnsi="Marianne"/>
        </w:rPr>
        <w:t>t au directeur régional de la D</w:t>
      </w:r>
      <w:r w:rsidRPr="004326D6">
        <w:rPr>
          <w:rFonts w:ascii="Marianne" w:hAnsi="Marianne"/>
        </w:rPr>
        <w:t xml:space="preserve">EETS de </w:t>
      </w:r>
      <w:r w:rsidR="0013700A" w:rsidRPr="004326D6">
        <w:rPr>
          <w:rFonts w:ascii="Marianne" w:hAnsi="Marianne"/>
        </w:rPr>
        <w:t>Martinique</w:t>
      </w:r>
      <w:r w:rsidRPr="004326D6">
        <w:rPr>
          <w:rFonts w:ascii="Marianne" w:hAnsi="Marianne"/>
        </w:rPr>
        <w:t xml:space="preserve">, un rapport annuel d’activité, reposant sur les données saisies selon un format électronique standardisé (PIRAMIG) établi par le ministère chargé de la santé ; </w:t>
      </w:r>
    </w:p>
    <w:p w14:paraId="29DAEF87" w14:textId="0D4827BE" w:rsidR="00B53386" w:rsidRPr="004326D6" w:rsidRDefault="00B53386" w:rsidP="00B53386">
      <w:pPr>
        <w:pStyle w:val="Commentaire"/>
        <w:rPr>
          <w:rFonts w:ascii="Marianne" w:hAnsi="Marianne"/>
        </w:rPr>
      </w:pPr>
      <w:r w:rsidRPr="004326D6">
        <w:rPr>
          <w:rFonts w:ascii="Marianne" w:hAnsi="Marianne"/>
        </w:rPr>
        <w:t xml:space="preserve">- transmettre chaque année avant le 31 décembre, au directeur général de l’ARS </w:t>
      </w:r>
      <w:r w:rsidR="0013700A" w:rsidRPr="004326D6">
        <w:rPr>
          <w:rFonts w:ascii="Marianne" w:hAnsi="Marianne"/>
        </w:rPr>
        <w:t>Martinique</w:t>
      </w:r>
      <w:r w:rsidRPr="004326D6">
        <w:rPr>
          <w:rFonts w:ascii="Marianne" w:hAnsi="Marianne"/>
        </w:rPr>
        <w:t xml:space="preserve"> e</w:t>
      </w:r>
      <w:r w:rsidR="004326D6" w:rsidRPr="004326D6">
        <w:rPr>
          <w:rFonts w:ascii="Marianne" w:hAnsi="Marianne"/>
        </w:rPr>
        <w:t>t au directeur régional de la D</w:t>
      </w:r>
      <w:r w:rsidRPr="004326D6">
        <w:rPr>
          <w:rFonts w:ascii="Marianne" w:hAnsi="Marianne"/>
        </w:rPr>
        <w:t xml:space="preserve">EETS de </w:t>
      </w:r>
      <w:r w:rsidR="0013700A" w:rsidRPr="004326D6">
        <w:rPr>
          <w:rFonts w:ascii="Marianne" w:hAnsi="Marianne"/>
        </w:rPr>
        <w:t>Martinique</w:t>
      </w:r>
      <w:r w:rsidRPr="004326D6">
        <w:rPr>
          <w:rFonts w:ascii="Marianne" w:hAnsi="Marianne"/>
        </w:rPr>
        <w:t xml:space="preserve">, son programme annuel d’activités. </w:t>
      </w:r>
    </w:p>
    <w:p w14:paraId="21FD2C00" w14:textId="77777777" w:rsidR="00452568" w:rsidRDefault="00452568" w:rsidP="00B53386">
      <w:pPr>
        <w:pStyle w:val="Commentaire"/>
        <w:rPr>
          <w:rFonts w:ascii="Marianne" w:hAnsi="Marianne"/>
        </w:rPr>
      </w:pPr>
    </w:p>
    <w:p w14:paraId="4F23DAB2" w14:textId="207ACC52" w:rsidR="00B53386" w:rsidRPr="004326D6" w:rsidRDefault="00452568" w:rsidP="00452568">
      <w:pPr>
        <w:pStyle w:val="Commentaire"/>
        <w:ind w:firstLine="708"/>
        <w:rPr>
          <w:rFonts w:ascii="Marianne" w:hAnsi="Marianne"/>
        </w:rPr>
      </w:pPr>
      <w:r>
        <w:rPr>
          <w:rFonts w:ascii="Marianne" w:hAnsi="Marianne"/>
        </w:rPr>
        <w:t>S</w:t>
      </w:r>
      <w:r w:rsidR="00B53386" w:rsidRPr="004326D6">
        <w:rPr>
          <w:rFonts w:ascii="Marianne" w:hAnsi="Marianne"/>
        </w:rPr>
        <w:t xml:space="preserve">ignature *  </w:t>
      </w:r>
    </w:p>
    <w:p w14:paraId="44DFCA8D" w14:textId="77777777" w:rsidR="00074BDC" w:rsidRPr="004326D6" w:rsidRDefault="00074BDC" w:rsidP="00074BDC">
      <w:pPr>
        <w:pStyle w:val="Commentaire"/>
        <w:rPr>
          <w:rFonts w:ascii="Marianne" w:hAnsi="Marianne"/>
        </w:rPr>
      </w:pPr>
    </w:p>
    <w:p w14:paraId="5E268249" w14:textId="576E47A2" w:rsidR="00B820C2" w:rsidRPr="004326D6" w:rsidRDefault="00B820C2" w:rsidP="00326737">
      <w:pPr>
        <w:rPr>
          <w:rFonts w:ascii="Marianne" w:hAnsi="Marianne"/>
          <w:sz w:val="20"/>
          <w:szCs w:val="20"/>
        </w:rPr>
      </w:pPr>
    </w:p>
    <w:p w14:paraId="06610A82" w14:textId="77777777" w:rsidR="00B820C2" w:rsidRPr="004326D6" w:rsidRDefault="00B820C2" w:rsidP="00326737">
      <w:pPr>
        <w:rPr>
          <w:rFonts w:ascii="Marianne" w:hAnsi="Marianne"/>
          <w:b/>
          <w:sz w:val="20"/>
          <w:szCs w:val="20"/>
        </w:rPr>
      </w:pPr>
    </w:p>
    <w:p w14:paraId="4F2DC2CD" w14:textId="5BA5DEF3" w:rsidR="00B820C2" w:rsidRPr="004326D6" w:rsidRDefault="00B820C2" w:rsidP="00326737">
      <w:pPr>
        <w:rPr>
          <w:rFonts w:ascii="Marianne" w:hAnsi="Marianne"/>
          <w:b/>
          <w:color w:val="E6B91E" w:themeColor="accent3"/>
          <w:sz w:val="20"/>
          <w:szCs w:val="20"/>
        </w:rPr>
      </w:pPr>
    </w:p>
    <w:sectPr w:rsidR="00B820C2" w:rsidRPr="004326D6" w:rsidSect="00A7698D">
      <w:headerReference w:type="even" r:id="rId15"/>
      <w:headerReference w:type="default" r:id="rId16"/>
      <w:footerReference w:type="default" r:id="rId17"/>
      <w:headerReference w:type="first" r:id="rId18"/>
      <w:pgSz w:w="11906" w:h="16838" w:code="9"/>
      <w:pgMar w:top="709" w:right="964" w:bottom="964" w:left="964" w:header="964"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9865D" w14:textId="77777777" w:rsidR="00CD2093" w:rsidRDefault="00CD2093" w:rsidP="006A2A94">
      <w:pPr>
        <w:spacing w:after="0" w:line="240" w:lineRule="auto"/>
      </w:pPr>
      <w:r>
        <w:separator/>
      </w:r>
    </w:p>
  </w:endnote>
  <w:endnote w:type="continuationSeparator" w:id="0">
    <w:p w14:paraId="2D7BC8AA" w14:textId="77777777" w:rsidR="00CD2093" w:rsidRDefault="00CD2093" w:rsidP="006A2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BookAntiqu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753057"/>
      <w:docPartObj>
        <w:docPartGallery w:val="Page Numbers (Bottom of Page)"/>
        <w:docPartUnique/>
      </w:docPartObj>
    </w:sdtPr>
    <w:sdtEndPr/>
    <w:sdtContent>
      <w:sdt>
        <w:sdtPr>
          <w:id w:val="-1769616900"/>
          <w:docPartObj>
            <w:docPartGallery w:val="Page Numbers (Top of Page)"/>
            <w:docPartUnique/>
          </w:docPartObj>
        </w:sdtPr>
        <w:sdtEndPr/>
        <w:sdtContent>
          <w:p w14:paraId="0BEA0CDD" w14:textId="0189285F" w:rsidR="000C16D8" w:rsidRPr="00F247F6" w:rsidRDefault="000C16D8">
            <w:pPr>
              <w:pStyle w:val="Pieddepage"/>
              <w:jc w:val="right"/>
            </w:pPr>
            <w:r w:rsidRPr="00F247F6">
              <w:rPr>
                <w:bCs/>
                <w:szCs w:val="24"/>
              </w:rPr>
              <w:fldChar w:fldCharType="begin"/>
            </w:r>
            <w:r w:rsidRPr="00F247F6">
              <w:rPr>
                <w:bCs/>
              </w:rPr>
              <w:instrText>PAGE</w:instrText>
            </w:r>
            <w:r w:rsidRPr="00F247F6">
              <w:rPr>
                <w:bCs/>
                <w:szCs w:val="24"/>
              </w:rPr>
              <w:fldChar w:fldCharType="separate"/>
            </w:r>
            <w:r w:rsidR="00CA6383">
              <w:rPr>
                <w:bCs/>
                <w:noProof/>
              </w:rPr>
              <w:t>13</w:t>
            </w:r>
            <w:r w:rsidRPr="00F247F6">
              <w:rPr>
                <w:bCs/>
                <w:szCs w:val="24"/>
              </w:rPr>
              <w:fldChar w:fldCharType="end"/>
            </w:r>
            <w:r w:rsidRPr="00F247F6">
              <w:t xml:space="preserve"> / </w:t>
            </w:r>
            <w:r w:rsidRPr="00F247F6">
              <w:rPr>
                <w:bCs/>
                <w:szCs w:val="24"/>
              </w:rPr>
              <w:fldChar w:fldCharType="begin"/>
            </w:r>
            <w:r w:rsidRPr="00F247F6">
              <w:rPr>
                <w:bCs/>
              </w:rPr>
              <w:instrText>NUMPAGES</w:instrText>
            </w:r>
            <w:r w:rsidRPr="00F247F6">
              <w:rPr>
                <w:bCs/>
                <w:szCs w:val="24"/>
              </w:rPr>
              <w:fldChar w:fldCharType="separate"/>
            </w:r>
            <w:r w:rsidR="00CA6383">
              <w:rPr>
                <w:bCs/>
                <w:noProof/>
              </w:rPr>
              <w:t>17</w:t>
            </w:r>
            <w:r w:rsidRPr="00F247F6">
              <w:rPr>
                <w:bCs/>
                <w:szCs w:val="24"/>
              </w:rPr>
              <w:fldChar w:fldCharType="end"/>
            </w:r>
          </w:p>
        </w:sdtContent>
      </w:sdt>
    </w:sdtContent>
  </w:sdt>
  <w:p w14:paraId="1E658A9A" w14:textId="14630928" w:rsidR="000C16D8" w:rsidRDefault="000C16D8" w:rsidP="004471F9">
    <w:pPr>
      <w:pStyle w:val="Pieddepage"/>
      <w:tabs>
        <w:tab w:val="clear" w:pos="4536"/>
        <w:tab w:val="clear" w:pos="9072"/>
        <w:tab w:val="left" w:pos="320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E26D2" w14:textId="77777777" w:rsidR="00CD2093" w:rsidRDefault="00CD2093" w:rsidP="006A2A94">
      <w:pPr>
        <w:spacing w:after="0" w:line="240" w:lineRule="auto"/>
      </w:pPr>
      <w:r>
        <w:separator/>
      </w:r>
    </w:p>
  </w:footnote>
  <w:footnote w:type="continuationSeparator" w:id="0">
    <w:p w14:paraId="695D8F48" w14:textId="77777777" w:rsidR="00CD2093" w:rsidRDefault="00CD2093" w:rsidP="006A2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5EA42" w14:textId="20934FC9" w:rsidR="000C16D8" w:rsidRDefault="000C16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3E3C5" w14:textId="4E68A5DD" w:rsidR="000C16D8" w:rsidRDefault="000C16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8287F" w14:textId="78F315AC" w:rsidR="000C16D8" w:rsidRDefault="000C16D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3B5F"/>
    <w:multiLevelType w:val="hybridMultilevel"/>
    <w:tmpl w:val="E37EF852"/>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01">
      <w:start w:val="1"/>
      <w:numFmt w:val="bullet"/>
      <w:lvlText w:val=""/>
      <w:lvlJc w:val="left"/>
      <w:pPr>
        <w:ind w:left="2160" w:hanging="180"/>
      </w:pPr>
      <w:rPr>
        <w:rFonts w:ascii="Symbol" w:hAnsi="Symbo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EC5177"/>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C2571E"/>
    <w:multiLevelType w:val="hybridMultilevel"/>
    <w:tmpl w:val="14B24606"/>
    <w:lvl w:ilvl="0" w:tplc="6EDC633A">
      <w:start w:val="1"/>
      <w:numFmt w:val="upperRoman"/>
      <w:pStyle w:val="Styl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F579F9"/>
    <w:multiLevelType w:val="hybridMultilevel"/>
    <w:tmpl w:val="17B84F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0F313E"/>
    <w:multiLevelType w:val="multilevel"/>
    <w:tmpl w:val="040C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F274481"/>
    <w:multiLevelType w:val="hybridMultilevel"/>
    <w:tmpl w:val="2E6088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E467718"/>
    <w:multiLevelType w:val="hybridMultilevel"/>
    <w:tmpl w:val="CAD4B038"/>
    <w:lvl w:ilvl="0" w:tplc="6A104288">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3B572DC3"/>
    <w:multiLevelType w:val="hybridMultilevel"/>
    <w:tmpl w:val="B48864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C5F539B"/>
    <w:multiLevelType w:val="hybridMultilevel"/>
    <w:tmpl w:val="3C9465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DE830CC"/>
    <w:multiLevelType w:val="multilevel"/>
    <w:tmpl w:val="040C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3A30B23"/>
    <w:multiLevelType w:val="hybridMultilevel"/>
    <w:tmpl w:val="66C88164"/>
    <w:lvl w:ilvl="0" w:tplc="C2DE58CE">
      <w:start w:val="1"/>
      <w:numFmt w:val="bullet"/>
      <w:pStyle w:val="StyleBenj1"/>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BFC527B"/>
    <w:multiLevelType w:val="hybridMultilevel"/>
    <w:tmpl w:val="F1BA0F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FF107CA"/>
    <w:multiLevelType w:val="hybridMultilevel"/>
    <w:tmpl w:val="793C5A2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53E77EEE"/>
    <w:multiLevelType w:val="hybridMultilevel"/>
    <w:tmpl w:val="A4A862BE"/>
    <w:lvl w:ilvl="0" w:tplc="BE4AB676">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1751E51"/>
    <w:multiLevelType w:val="hybridMultilevel"/>
    <w:tmpl w:val="FF0AAFF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62B758A1"/>
    <w:multiLevelType w:val="multilevel"/>
    <w:tmpl w:val="040C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49734EE"/>
    <w:multiLevelType w:val="multilevel"/>
    <w:tmpl w:val="040C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61A43EF"/>
    <w:multiLevelType w:val="hybridMultilevel"/>
    <w:tmpl w:val="76DA125C"/>
    <w:lvl w:ilvl="0" w:tplc="07D251E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CC04B6C"/>
    <w:multiLevelType w:val="hybridMultilevel"/>
    <w:tmpl w:val="B602FF9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6EA4542E"/>
    <w:multiLevelType w:val="multilevel"/>
    <w:tmpl w:val="040C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6A611FF"/>
    <w:multiLevelType w:val="hybridMultilevel"/>
    <w:tmpl w:val="14C4E5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7EA30A8F"/>
    <w:multiLevelType w:val="multilevel"/>
    <w:tmpl w:val="62E43B0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EB77512"/>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2"/>
  </w:num>
  <w:num w:numId="3">
    <w:abstractNumId w:val="6"/>
  </w:num>
  <w:num w:numId="4">
    <w:abstractNumId w:val="5"/>
  </w:num>
  <w:num w:numId="5">
    <w:abstractNumId w:val="13"/>
  </w:num>
  <w:num w:numId="6">
    <w:abstractNumId w:val="17"/>
  </w:num>
  <w:num w:numId="7">
    <w:abstractNumId w:val="14"/>
  </w:num>
  <w:num w:numId="8">
    <w:abstractNumId w:val="12"/>
  </w:num>
  <w:num w:numId="9">
    <w:abstractNumId w:val="20"/>
  </w:num>
  <w:num w:numId="10">
    <w:abstractNumId w:val="19"/>
  </w:num>
  <w:num w:numId="11">
    <w:abstractNumId w:val="7"/>
  </w:num>
  <w:num w:numId="12">
    <w:abstractNumId w:val="0"/>
  </w:num>
  <w:num w:numId="13">
    <w:abstractNumId w:val="18"/>
  </w:num>
  <w:num w:numId="14">
    <w:abstractNumId w:val="8"/>
  </w:num>
  <w:num w:numId="15">
    <w:abstractNumId w:val="4"/>
  </w:num>
  <w:num w:numId="16">
    <w:abstractNumId w:val="21"/>
  </w:num>
  <w:num w:numId="17">
    <w:abstractNumId w:val="16"/>
  </w:num>
  <w:num w:numId="18">
    <w:abstractNumId w:val="15"/>
  </w:num>
  <w:num w:numId="19">
    <w:abstractNumId w:val="1"/>
  </w:num>
  <w:num w:numId="20">
    <w:abstractNumId w:val="3"/>
  </w:num>
  <w:num w:numId="21">
    <w:abstractNumId w:val="22"/>
  </w:num>
  <w:num w:numId="22">
    <w:abstractNumId w:val="9"/>
  </w:num>
  <w:num w:numId="2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EA2"/>
    <w:rsid w:val="000036A2"/>
    <w:rsid w:val="00011AAE"/>
    <w:rsid w:val="00035659"/>
    <w:rsid w:val="00035D2A"/>
    <w:rsid w:val="0004188A"/>
    <w:rsid w:val="000612A6"/>
    <w:rsid w:val="00062FF3"/>
    <w:rsid w:val="00074BDC"/>
    <w:rsid w:val="00075EFF"/>
    <w:rsid w:val="000967AE"/>
    <w:rsid w:val="000B37B9"/>
    <w:rsid w:val="000C16D8"/>
    <w:rsid w:val="000D3679"/>
    <w:rsid w:val="000D630D"/>
    <w:rsid w:val="00104100"/>
    <w:rsid w:val="0010508F"/>
    <w:rsid w:val="001121F0"/>
    <w:rsid w:val="0013700A"/>
    <w:rsid w:val="001632BF"/>
    <w:rsid w:val="0018086E"/>
    <w:rsid w:val="00196DA8"/>
    <w:rsid w:val="001B1F21"/>
    <w:rsid w:val="001B2ACC"/>
    <w:rsid w:val="001D250E"/>
    <w:rsid w:val="001D30EC"/>
    <w:rsid w:val="001D6D9E"/>
    <w:rsid w:val="001E6819"/>
    <w:rsid w:val="001E734C"/>
    <w:rsid w:val="001F484E"/>
    <w:rsid w:val="002006B8"/>
    <w:rsid w:val="00201BE1"/>
    <w:rsid w:val="00211C24"/>
    <w:rsid w:val="00213D62"/>
    <w:rsid w:val="0022136E"/>
    <w:rsid w:val="00237AFA"/>
    <w:rsid w:val="00250119"/>
    <w:rsid w:val="002546CA"/>
    <w:rsid w:val="00262EAB"/>
    <w:rsid w:val="00286EEA"/>
    <w:rsid w:val="00292E23"/>
    <w:rsid w:val="002E4F1B"/>
    <w:rsid w:val="002E5596"/>
    <w:rsid w:val="002E749E"/>
    <w:rsid w:val="002F0B19"/>
    <w:rsid w:val="00301EDC"/>
    <w:rsid w:val="003046E9"/>
    <w:rsid w:val="00324972"/>
    <w:rsid w:val="00326737"/>
    <w:rsid w:val="00344F36"/>
    <w:rsid w:val="00355A00"/>
    <w:rsid w:val="00362D5E"/>
    <w:rsid w:val="003645D2"/>
    <w:rsid w:val="00374769"/>
    <w:rsid w:val="00380085"/>
    <w:rsid w:val="00386C9F"/>
    <w:rsid w:val="00393F57"/>
    <w:rsid w:val="003A444E"/>
    <w:rsid w:val="003A7C0E"/>
    <w:rsid w:val="003C1D9D"/>
    <w:rsid w:val="003D5C9D"/>
    <w:rsid w:val="003D7E28"/>
    <w:rsid w:val="00405E15"/>
    <w:rsid w:val="004104F0"/>
    <w:rsid w:val="0042043C"/>
    <w:rsid w:val="00424B68"/>
    <w:rsid w:val="0043140A"/>
    <w:rsid w:val="004326D6"/>
    <w:rsid w:val="0044667C"/>
    <w:rsid w:val="004469F8"/>
    <w:rsid w:val="004471F9"/>
    <w:rsid w:val="004510BE"/>
    <w:rsid w:val="0045189B"/>
    <w:rsid w:val="00452568"/>
    <w:rsid w:val="004549CF"/>
    <w:rsid w:val="00461AEE"/>
    <w:rsid w:val="0047169D"/>
    <w:rsid w:val="004777BB"/>
    <w:rsid w:val="004A45C4"/>
    <w:rsid w:val="004C428F"/>
    <w:rsid w:val="004D19A8"/>
    <w:rsid w:val="004E61CD"/>
    <w:rsid w:val="004E761D"/>
    <w:rsid w:val="00512B41"/>
    <w:rsid w:val="00533840"/>
    <w:rsid w:val="00591765"/>
    <w:rsid w:val="00591B89"/>
    <w:rsid w:val="005C4B36"/>
    <w:rsid w:val="005D65BD"/>
    <w:rsid w:val="005E5B28"/>
    <w:rsid w:val="006035DF"/>
    <w:rsid w:val="00630A1C"/>
    <w:rsid w:val="006326E7"/>
    <w:rsid w:val="006514A4"/>
    <w:rsid w:val="006544AD"/>
    <w:rsid w:val="00673A89"/>
    <w:rsid w:val="00677567"/>
    <w:rsid w:val="006A2A94"/>
    <w:rsid w:val="006B0A37"/>
    <w:rsid w:val="006B3E00"/>
    <w:rsid w:val="006C0DD4"/>
    <w:rsid w:val="006D636A"/>
    <w:rsid w:val="006E142D"/>
    <w:rsid w:val="006F5873"/>
    <w:rsid w:val="0070321F"/>
    <w:rsid w:val="00712F11"/>
    <w:rsid w:val="007162AA"/>
    <w:rsid w:val="007362E0"/>
    <w:rsid w:val="007462E5"/>
    <w:rsid w:val="00747B1D"/>
    <w:rsid w:val="007626A5"/>
    <w:rsid w:val="00775231"/>
    <w:rsid w:val="00783BBE"/>
    <w:rsid w:val="00785017"/>
    <w:rsid w:val="00787B35"/>
    <w:rsid w:val="00792C73"/>
    <w:rsid w:val="007962C8"/>
    <w:rsid w:val="007A7502"/>
    <w:rsid w:val="007E35D7"/>
    <w:rsid w:val="007F39AF"/>
    <w:rsid w:val="007F4EE3"/>
    <w:rsid w:val="00825CD6"/>
    <w:rsid w:val="00883881"/>
    <w:rsid w:val="00883AE4"/>
    <w:rsid w:val="00884124"/>
    <w:rsid w:val="008854DF"/>
    <w:rsid w:val="008B45E4"/>
    <w:rsid w:val="008D1F91"/>
    <w:rsid w:val="008D5489"/>
    <w:rsid w:val="008E5C38"/>
    <w:rsid w:val="008F238F"/>
    <w:rsid w:val="00901D0C"/>
    <w:rsid w:val="00927145"/>
    <w:rsid w:val="009378A2"/>
    <w:rsid w:val="00941D66"/>
    <w:rsid w:val="009645BD"/>
    <w:rsid w:val="009836A3"/>
    <w:rsid w:val="009A7A53"/>
    <w:rsid w:val="009B0543"/>
    <w:rsid w:val="009B6F7D"/>
    <w:rsid w:val="009D11C6"/>
    <w:rsid w:val="009F7BA8"/>
    <w:rsid w:val="00A04328"/>
    <w:rsid w:val="00A14EE2"/>
    <w:rsid w:val="00A2583D"/>
    <w:rsid w:val="00A5031A"/>
    <w:rsid w:val="00A50D5E"/>
    <w:rsid w:val="00A53900"/>
    <w:rsid w:val="00A62B1D"/>
    <w:rsid w:val="00A675DC"/>
    <w:rsid w:val="00A677B0"/>
    <w:rsid w:val="00A7698D"/>
    <w:rsid w:val="00A80985"/>
    <w:rsid w:val="00A87EA8"/>
    <w:rsid w:val="00AA4696"/>
    <w:rsid w:val="00AB25E7"/>
    <w:rsid w:val="00AB587C"/>
    <w:rsid w:val="00AC43D7"/>
    <w:rsid w:val="00AD5644"/>
    <w:rsid w:val="00B01E79"/>
    <w:rsid w:val="00B02BB5"/>
    <w:rsid w:val="00B04B8C"/>
    <w:rsid w:val="00B07FED"/>
    <w:rsid w:val="00B31926"/>
    <w:rsid w:val="00B4362C"/>
    <w:rsid w:val="00B53386"/>
    <w:rsid w:val="00B745CA"/>
    <w:rsid w:val="00B820C2"/>
    <w:rsid w:val="00B85B26"/>
    <w:rsid w:val="00B85B61"/>
    <w:rsid w:val="00BB6520"/>
    <w:rsid w:val="00BC4EA2"/>
    <w:rsid w:val="00BC5B72"/>
    <w:rsid w:val="00BE08BB"/>
    <w:rsid w:val="00BE68BD"/>
    <w:rsid w:val="00C01A68"/>
    <w:rsid w:val="00C0447F"/>
    <w:rsid w:val="00C15234"/>
    <w:rsid w:val="00C20915"/>
    <w:rsid w:val="00C50027"/>
    <w:rsid w:val="00C51C07"/>
    <w:rsid w:val="00C54085"/>
    <w:rsid w:val="00C64BB6"/>
    <w:rsid w:val="00C70C0D"/>
    <w:rsid w:val="00C71704"/>
    <w:rsid w:val="00C729C1"/>
    <w:rsid w:val="00C7651F"/>
    <w:rsid w:val="00C81A22"/>
    <w:rsid w:val="00C828E2"/>
    <w:rsid w:val="00C9657E"/>
    <w:rsid w:val="00CA5469"/>
    <w:rsid w:val="00CA6383"/>
    <w:rsid w:val="00CC043F"/>
    <w:rsid w:val="00CC7397"/>
    <w:rsid w:val="00CD2093"/>
    <w:rsid w:val="00CD7476"/>
    <w:rsid w:val="00CE5B1C"/>
    <w:rsid w:val="00CF2D22"/>
    <w:rsid w:val="00CF7306"/>
    <w:rsid w:val="00D00878"/>
    <w:rsid w:val="00D039B5"/>
    <w:rsid w:val="00D1090C"/>
    <w:rsid w:val="00D320C0"/>
    <w:rsid w:val="00D369D3"/>
    <w:rsid w:val="00D37782"/>
    <w:rsid w:val="00D42229"/>
    <w:rsid w:val="00D5017A"/>
    <w:rsid w:val="00D572D4"/>
    <w:rsid w:val="00D70CCA"/>
    <w:rsid w:val="00D73C46"/>
    <w:rsid w:val="00D77260"/>
    <w:rsid w:val="00D92E53"/>
    <w:rsid w:val="00D9498C"/>
    <w:rsid w:val="00DC1FF3"/>
    <w:rsid w:val="00DD553C"/>
    <w:rsid w:val="00DE367E"/>
    <w:rsid w:val="00E12660"/>
    <w:rsid w:val="00E16E63"/>
    <w:rsid w:val="00E21EDB"/>
    <w:rsid w:val="00E31518"/>
    <w:rsid w:val="00E345A7"/>
    <w:rsid w:val="00E473B2"/>
    <w:rsid w:val="00E54085"/>
    <w:rsid w:val="00E6457B"/>
    <w:rsid w:val="00E6510C"/>
    <w:rsid w:val="00E67A87"/>
    <w:rsid w:val="00E7006E"/>
    <w:rsid w:val="00E72439"/>
    <w:rsid w:val="00E7635C"/>
    <w:rsid w:val="00E77964"/>
    <w:rsid w:val="00E860AE"/>
    <w:rsid w:val="00EC1CE8"/>
    <w:rsid w:val="00EF4E93"/>
    <w:rsid w:val="00F05CE9"/>
    <w:rsid w:val="00F16409"/>
    <w:rsid w:val="00F247F6"/>
    <w:rsid w:val="00F53CAA"/>
    <w:rsid w:val="00F65B26"/>
    <w:rsid w:val="00F71938"/>
    <w:rsid w:val="00F71D61"/>
    <w:rsid w:val="00F837A0"/>
    <w:rsid w:val="00F852D6"/>
    <w:rsid w:val="00F92C61"/>
    <w:rsid w:val="00FA0BBE"/>
    <w:rsid w:val="00FA38DB"/>
    <w:rsid w:val="00FA5D2A"/>
    <w:rsid w:val="00FC6BA8"/>
    <w:rsid w:val="00FD4401"/>
    <w:rsid w:val="00FD6A90"/>
    <w:rsid w:val="00FE2D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7F164E"/>
  <w15:chartTrackingRefBased/>
  <w15:docId w15:val="{C255EA93-D353-4F70-97C9-11331642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6D6"/>
  </w:style>
  <w:style w:type="paragraph" w:styleId="Titre1">
    <w:name w:val="heading 1"/>
    <w:basedOn w:val="Normal"/>
    <w:next w:val="Normal"/>
    <w:link w:val="Titre1Car"/>
    <w:uiPriority w:val="9"/>
    <w:qFormat/>
    <w:rsid w:val="004326D6"/>
    <w:pPr>
      <w:keepNext/>
      <w:keepLines/>
      <w:spacing w:before="320" w:after="0" w:line="240" w:lineRule="auto"/>
      <w:outlineLvl w:val="0"/>
    </w:pPr>
    <w:rPr>
      <w:rFonts w:asciiTheme="majorHAnsi" w:eastAsiaTheme="majorEastAsia" w:hAnsiTheme="majorHAnsi" w:cstheme="majorBidi"/>
      <w:color w:val="6B911C" w:themeColor="accent1" w:themeShade="BF"/>
      <w:sz w:val="30"/>
      <w:szCs w:val="30"/>
    </w:rPr>
  </w:style>
  <w:style w:type="paragraph" w:styleId="Titre2">
    <w:name w:val="heading 2"/>
    <w:basedOn w:val="Normal"/>
    <w:next w:val="Normal"/>
    <w:link w:val="Titre2Car"/>
    <w:uiPriority w:val="9"/>
    <w:unhideWhenUsed/>
    <w:qFormat/>
    <w:rsid w:val="004326D6"/>
    <w:pPr>
      <w:keepNext/>
      <w:keepLines/>
      <w:spacing w:before="40" w:after="0" w:line="240" w:lineRule="auto"/>
      <w:outlineLvl w:val="1"/>
    </w:pPr>
    <w:rPr>
      <w:rFonts w:asciiTheme="majorHAnsi" w:eastAsiaTheme="majorEastAsia" w:hAnsiTheme="majorHAnsi" w:cstheme="majorBidi"/>
      <w:color w:val="3E7718" w:themeColor="accent2" w:themeShade="BF"/>
      <w:sz w:val="28"/>
      <w:szCs w:val="28"/>
    </w:rPr>
  </w:style>
  <w:style w:type="paragraph" w:styleId="Titre3">
    <w:name w:val="heading 3"/>
    <w:aliases w:val="M-Titre 3,CHAP3,CHAP3 Car,M-Titre 3 OPAC,Article,CHAP3 Car Car,h3,l3,M-Titre 3 OPAC + Crénage 14 pt,CHAP3 Car + Non Gras,Gauche,Avant : 6 pt,Après : 0...,Niveau 1 1 1"/>
    <w:basedOn w:val="Normal"/>
    <w:next w:val="Normal"/>
    <w:link w:val="Titre3Car"/>
    <w:uiPriority w:val="9"/>
    <w:unhideWhenUsed/>
    <w:qFormat/>
    <w:rsid w:val="004326D6"/>
    <w:pPr>
      <w:keepNext/>
      <w:keepLines/>
      <w:spacing w:before="40" w:after="0" w:line="240" w:lineRule="auto"/>
      <w:outlineLvl w:val="2"/>
    </w:pPr>
    <w:rPr>
      <w:rFonts w:asciiTheme="majorHAnsi" w:eastAsiaTheme="majorEastAsia" w:hAnsiTheme="majorHAnsi" w:cstheme="majorBidi"/>
      <w:color w:val="6C643F" w:themeColor="accent6" w:themeShade="BF"/>
      <w:sz w:val="26"/>
      <w:szCs w:val="26"/>
    </w:rPr>
  </w:style>
  <w:style w:type="paragraph" w:styleId="Titre4">
    <w:name w:val="heading 4"/>
    <w:aliases w:val="M-Titre 4,CHAP4,heading 4,M-Titre 4 a,M-Titre 4 Car,CHAP4 Car,M-Titre 4 OPAC,M-Titre 4 OPAC Car,Lib sous article,Titre-perso 4,M-Titre...,heading 4 Car,M-Titre... Car,T4,§1.1.1.1."/>
    <w:basedOn w:val="Normal"/>
    <w:next w:val="Normal"/>
    <w:link w:val="Titre4Car"/>
    <w:uiPriority w:val="9"/>
    <w:unhideWhenUsed/>
    <w:qFormat/>
    <w:rsid w:val="004326D6"/>
    <w:pPr>
      <w:keepNext/>
      <w:keepLines/>
      <w:spacing w:before="40" w:after="0"/>
      <w:outlineLvl w:val="3"/>
    </w:pPr>
    <w:rPr>
      <w:rFonts w:asciiTheme="majorHAnsi" w:eastAsiaTheme="majorEastAsia" w:hAnsiTheme="majorHAnsi" w:cstheme="majorBidi"/>
      <w:i/>
      <w:iCs/>
      <w:color w:val="922213" w:themeColor="accent5" w:themeShade="BF"/>
      <w:sz w:val="25"/>
      <w:szCs w:val="25"/>
    </w:rPr>
  </w:style>
  <w:style w:type="paragraph" w:styleId="Titre5">
    <w:name w:val="heading 5"/>
    <w:basedOn w:val="Normal"/>
    <w:next w:val="Normal"/>
    <w:link w:val="Titre5Car"/>
    <w:uiPriority w:val="9"/>
    <w:semiHidden/>
    <w:unhideWhenUsed/>
    <w:qFormat/>
    <w:rsid w:val="004326D6"/>
    <w:pPr>
      <w:keepNext/>
      <w:keepLines/>
      <w:spacing w:before="40" w:after="0"/>
      <w:outlineLvl w:val="4"/>
    </w:pPr>
    <w:rPr>
      <w:rFonts w:asciiTheme="majorHAnsi" w:eastAsiaTheme="majorEastAsia" w:hAnsiTheme="majorHAnsi" w:cstheme="majorBidi"/>
      <w:i/>
      <w:iCs/>
      <w:color w:val="2A5010" w:themeColor="accent2" w:themeShade="80"/>
      <w:sz w:val="24"/>
      <w:szCs w:val="24"/>
    </w:rPr>
  </w:style>
  <w:style w:type="paragraph" w:styleId="Titre6">
    <w:name w:val="heading 6"/>
    <w:basedOn w:val="Normal"/>
    <w:next w:val="Normal"/>
    <w:link w:val="Titre6Car"/>
    <w:uiPriority w:val="9"/>
    <w:semiHidden/>
    <w:unhideWhenUsed/>
    <w:qFormat/>
    <w:rsid w:val="004326D6"/>
    <w:pPr>
      <w:keepNext/>
      <w:keepLines/>
      <w:spacing w:before="40" w:after="0"/>
      <w:outlineLvl w:val="5"/>
    </w:pPr>
    <w:rPr>
      <w:rFonts w:asciiTheme="majorHAnsi" w:eastAsiaTheme="majorEastAsia" w:hAnsiTheme="majorHAnsi" w:cstheme="majorBidi"/>
      <w:i/>
      <w:iCs/>
      <w:color w:val="48432A" w:themeColor="accent6" w:themeShade="80"/>
      <w:sz w:val="23"/>
      <w:szCs w:val="23"/>
    </w:rPr>
  </w:style>
  <w:style w:type="paragraph" w:styleId="Titre7">
    <w:name w:val="heading 7"/>
    <w:basedOn w:val="Normal"/>
    <w:next w:val="Normal"/>
    <w:link w:val="Titre7Car"/>
    <w:uiPriority w:val="9"/>
    <w:semiHidden/>
    <w:unhideWhenUsed/>
    <w:qFormat/>
    <w:rsid w:val="004326D6"/>
    <w:pPr>
      <w:keepNext/>
      <w:keepLines/>
      <w:spacing w:before="40" w:after="0"/>
      <w:outlineLvl w:val="6"/>
    </w:pPr>
    <w:rPr>
      <w:rFonts w:asciiTheme="majorHAnsi" w:eastAsiaTheme="majorEastAsia" w:hAnsiTheme="majorHAnsi" w:cstheme="majorBidi"/>
      <w:color w:val="486113" w:themeColor="accent1" w:themeShade="80"/>
    </w:rPr>
  </w:style>
  <w:style w:type="paragraph" w:styleId="Titre8">
    <w:name w:val="heading 8"/>
    <w:basedOn w:val="Normal"/>
    <w:next w:val="Normal"/>
    <w:link w:val="Titre8Car"/>
    <w:uiPriority w:val="9"/>
    <w:semiHidden/>
    <w:unhideWhenUsed/>
    <w:qFormat/>
    <w:rsid w:val="004326D6"/>
    <w:pPr>
      <w:keepNext/>
      <w:keepLines/>
      <w:spacing w:before="40" w:after="0"/>
      <w:outlineLvl w:val="7"/>
    </w:pPr>
    <w:rPr>
      <w:rFonts w:asciiTheme="majorHAnsi" w:eastAsiaTheme="majorEastAsia" w:hAnsiTheme="majorHAnsi" w:cstheme="majorBidi"/>
      <w:color w:val="2A5010" w:themeColor="accent2" w:themeShade="80"/>
      <w:sz w:val="21"/>
      <w:szCs w:val="21"/>
    </w:rPr>
  </w:style>
  <w:style w:type="paragraph" w:styleId="Titre9">
    <w:name w:val="heading 9"/>
    <w:basedOn w:val="Normal"/>
    <w:next w:val="Normal"/>
    <w:link w:val="Titre9Car"/>
    <w:uiPriority w:val="9"/>
    <w:semiHidden/>
    <w:unhideWhenUsed/>
    <w:qFormat/>
    <w:rsid w:val="004326D6"/>
    <w:pPr>
      <w:keepNext/>
      <w:keepLines/>
      <w:spacing w:before="40" w:after="0"/>
      <w:outlineLvl w:val="8"/>
    </w:pPr>
    <w:rPr>
      <w:rFonts w:asciiTheme="majorHAnsi" w:eastAsiaTheme="majorEastAsia" w:hAnsiTheme="majorHAnsi" w:cstheme="majorBidi"/>
      <w:color w:val="48432A" w:themeColor="accent6"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editorialgauche1">
    <w:name w:val="texteeditorialgauche1"/>
    <w:basedOn w:val="Policepardfaut"/>
    <w:rsid w:val="00512B41"/>
    <w:rPr>
      <w:rFonts w:ascii="Arial" w:hAnsi="Arial" w:cs="Arial" w:hint="default"/>
      <w:b w:val="0"/>
      <w:bCs w:val="0"/>
      <w:color w:val="000099"/>
      <w:sz w:val="17"/>
      <w:szCs w:val="17"/>
    </w:rPr>
  </w:style>
  <w:style w:type="character" w:styleId="Lienhypertexte">
    <w:name w:val="Hyperlink"/>
    <w:basedOn w:val="Policepardfaut"/>
    <w:rsid w:val="00512B41"/>
    <w:rPr>
      <w:color w:val="0000FF"/>
      <w:u w:val="single"/>
    </w:rPr>
  </w:style>
  <w:style w:type="paragraph" w:styleId="En-tte">
    <w:name w:val="header"/>
    <w:basedOn w:val="Normal"/>
    <w:link w:val="En-tteCar"/>
    <w:uiPriority w:val="99"/>
    <w:unhideWhenUsed/>
    <w:rsid w:val="006A2A94"/>
    <w:pPr>
      <w:tabs>
        <w:tab w:val="center" w:pos="4536"/>
        <w:tab w:val="right" w:pos="9072"/>
      </w:tabs>
      <w:spacing w:after="0" w:line="240" w:lineRule="auto"/>
    </w:pPr>
  </w:style>
  <w:style w:type="character" w:customStyle="1" w:styleId="En-tteCar">
    <w:name w:val="En-tête Car"/>
    <w:basedOn w:val="Policepardfaut"/>
    <w:link w:val="En-tte"/>
    <w:uiPriority w:val="99"/>
    <w:rsid w:val="006A2A94"/>
  </w:style>
  <w:style w:type="paragraph" w:styleId="Pieddepage">
    <w:name w:val="footer"/>
    <w:basedOn w:val="Normal"/>
    <w:link w:val="PieddepageCar"/>
    <w:uiPriority w:val="99"/>
    <w:unhideWhenUsed/>
    <w:rsid w:val="006A2A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2A94"/>
  </w:style>
  <w:style w:type="paragraph" w:styleId="Corpsdetexte">
    <w:name w:val="Body Text"/>
    <w:basedOn w:val="Normal"/>
    <w:link w:val="CorpsdetexteCar"/>
    <w:uiPriority w:val="1"/>
    <w:rsid w:val="006A2A94"/>
    <w:pPr>
      <w:widowControl w:val="0"/>
      <w:autoSpaceDE w:val="0"/>
      <w:autoSpaceDN w:val="0"/>
      <w:spacing w:after="0" w:line="240" w:lineRule="auto"/>
    </w:pPr>
    <w:rPr>
      <w:rFonts w:ascii="Arial" w:hAnsi="Arial" w:cs="Arial"/>
      <w:sz w:val="20"/>
      <w:szCs w:val="20"/>
    </w:rPr>
  </w:style>
  <w:style w:type="character" w:customStyle="1" w:styleId="CorpsdetexteCar">
    <w:name w:val="Corps de texte Car"/>
    <w:basedOn w:val="Policepardfaut"/>
    <w:link w:val="Corpsdetexte"/>
    <w:uiPriority w:val="1"/>
    <w:rsid w:val="006A2A94"/>
    <w:rPr>
      <w:rFonts w:ascii="Arial" w:hAnsi="Arial" w:cs="Arial"/>
      <w:sz w:val="20"/>
      <w:szCs w:val="20"/>
    </w:rPr>
  </w:style>
  <w:style w:type="paragraph" w:styleId="Paragraphedeliste">
    <w:name w:val="List Paragraph"/>
    <w:basedOn w:val="Normal"/>
    <w:link w:val="ParagraphedelisteCar"/>
    <w:uiPriority w:val="34"/>
    <w:qFormat/>
    <w:rsid w:val="00EF4E93"/>
    <w:pPr>
      <w:ind w:left="720"/>
      <w:contextualSpacing/>
    </w:pPr>
  </w:style>
  <w:style w:type="paragraph" w:customStyle="1" w:styleId="Style1">
    <w:name w:val="Style1"/>
    <w:basedOn w:val="Normal"/>
    <w:link w:val="Style1Car"/>
    <w:rsid w:val="00BE68BD"/>
    <w:pPr>
      <w:numPr>
        <w:numId w:val="2"/>
      </w:numPr>
    </w:pPr>
    <w:rPr>
      <w:b/>
      <w:sz w:val="28"/>
      <w:szCs w:val="28"/>
    </w:rPr>
  </w:style>
  <w:style w:type="character" w:customStyle="1" w:styleId="hgkelc">
    <w:name w:val="hgkelc"/>
    <w:basedOn w:val="Policepardfaut"/>
    <w:rsid w:val="00BE68BD"/>
  </w:style>
  <w:style w:type="character" w:customStyle="1" w:styleId="Style1Car">
    <w:name w:val="Style1 Car"/>
    <w:basedOn w:val="Policepardfaut"/>
    <w:link w:val="Style1"/>
    <w:rsid w:val="00BE68BD"/>
    <w:rPr>
      <w:b/>
      <w:sz w:val="28"/>
      <w:szCs w:val="28"/>
    </w:rPr>
  </w:style>
  <w:style w:type="character" w:customStyle="1" w:styleId="Titre1Car">
    <w:name w:val="Titre 1 Car"/>
    <w:basedOn w:val="Policepardfaut"/>
    <w:link w:val="Titre1"/>
    <w:uiPriority w:val="9"/>
    <w:rsid w:val="004326D6"/>
    <w:rPr>
      <w:rFonts w:asciiTheme="majorHAnsi" w:eastAsiaTheme="majorEastAsia" w:hAnsiTheme="majorHAnsi" w:cstheme="majorBidi"/>
      <w:color w:val="6B911C" w:themeColor="accent1" w:themeShade="BF"/>
      <w:sz w:val="30"/>
      <w:szCs w:val="30"/>
    </w:rPr>
  </w:style>
  <w:style w:type="character" w:customStyle="1" w:styleId="Titre2Car">
    <w:name w:val="Titre 2 Car"/>
    <w:basedOn w:val="Policepardfaut"/>
    <w:link w:val="Titre2"/>
    <w:uiPriority w:val="9"/>
    <w:rsid w:val="004326D6"/>
    <w:rPr>
      <w:rFonts w:asciiTheme="majorHAnsi" w:eastAsiaTheme="majorEastAsia" w:hAnsiTheme="majorHAnsi" w:cstheme="majorBidi"/>
      <w:color w:val="3E7718" w:themeColor="accent2" w:themeShade="BF"/>
      <w:sz w:val="28"/>
      <w:szCs w:val="28"/>
    </w:rPr>
  </w:style>
  <w:style w:type="character" w:customStyle="1" w:styleId="Titre3Car">
    <w:name w:val="Titre 3 Car"/>
    <w:aliases w:val="M-Titre 3 Car,CHAP3 Car1,CHAP3 Car Car1,M-Titre 3 OPAC Car,Article Car,CHAP3 Car Car Car,h3 Car,l3 Car,M-Titre 3 OPAC + Crénage 14 pt Car,CHAP3 Car + Non Gras Car,Gauche Car,Avant : 6 pt Car,Après : 0... Car,Niveau 1 1 1 Car"/>
    <w:basedOn w:val="Policepardfaut"/>
    <w:link w:val="Titre3"/>
    <w:uiPriority w:val="9"/>
    <w:rsid w:val="004326D6"/>
    <w:rPr>
      <w:rFonts w:asciiTheme="majorHAnsi" w:eastAsiaTheme="majorEastAsia" w:hAnsiTheme="majorHAnsi" w:cstheme="majorBidi"/>
      <w:color w:val="6C643F" w:themeColor="accent6" w:themeShade="BF"/>
      <w:sz w:val="26"/>
      <w:szCs w:val="26"/>
    </w:rPr>
  </w:style>
  <w:style w:type="character" w:customStyle="1" w:styleId="Titre4Car">
    <w:name w:val="Titre 4 Car"/>
    <w:aliases w:val="M-Titre 4 Car1,CHAP4 Car1,heading 4 Car1,M-Titre 4 a Car,M-Titre 4 Car Car,CHAP4 Car Car,M-Titre 4 OPAC Car1,M-Titre 4 OPAC Car Car,Lib sous article Car,Titre-perso 4 Car,M-Titre... Car1,heading 4 Car Car,M-Titre... Car Car,T4 Car"/>
    <w:basedOn w:val="Policepardfaut"/>
    <w:link w:val="Titre4"/>
    <w:uiPriority w:val="9"/>
    <w:rsid w:val="004326D6"/>
    <w:rPr>
      <w:rFonts w:asciiTheme="majorHAnsi" w:eastAsiaTheme="majorEastAsia" w:hAnsiTheme="majorHAnsi" w:cstheme="majorBidi"/>
      <w:i/>
      <w:iCs/>
      <w:color w:val="922213" w:themeColor="accent5" w:themeShade="BF"/>
      <w:sz w:val="25"/>
      <w:szCs w:val="25"/>
    </w:rPr>
  </w:style>
  <w:style w:type="paragraph" w:styleId="Notedebasdepage">
    <w:name w:val="footnote text"/>
    <w:basedOn w:val="Normal"/>
    <w:link w:val="NotedebasdepageCar"/>
    <w:semiHidden/>
    <w:unhideWhenUsed/>
    <w:rsid w:val="0010508F"/>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10508F"/>
    <w:rPr>
      <w:rFonts w:ascii="Times New Roman" w:eastAsia="Times New Roman" w:hAnsi="Times New Roman" w:cs="Times New Roman"/>
      <w:sz w:val="20"/>
      <w:szCs w:val="20"/>
      <w:lang w:eastAsia="fr-FR"/>
    </w:rPr>
  </w:style>
  <w:style w:type="character" w:styleId="Appelnotedebasdep">
    <w:name w:val="footnote reference"/>
    <w:semiHidden/>
    <w:unhideWhenUsed/>
    <w:rsid w:val="0010508F"/>
    <w:rPr>
      <w:vertAlign w:val="superscript"/>
    </w:rPr>
  </w:style>
  <w:style w:type="paragraph" w:customStyle="1" w:styleId="StyleBenj2">
    <w:name w:val="Style Benj2"/>
    <w:basedOn w:val="Titre2"/>
    <w:link w:val="StyleBenj2Car"/>
    <w:rsid w:val="0010508F"/>
    <w:pPr>
      <w:suppressAutoHyphens/>
      <w:spacing w:before="0"/>
      <w:ind w:left="720" w:hanging="360"/>
    </w:pPr>
    <w:rPr>
      <w:rFonts w:cs="Arial"/>
      <w:sz w:val="24"/>
      <w:szCs w:val="24"/>
      <w:lang w:eastAsia="zh-CN"/>
    </w:rPr>
  </w:style>
  <w:style w:type="paragraph" w:customStyle="1" w:styleId="StyleBenj1">
    <w:name w:val="Style Benj 1"/>
    <w:basedOn w:val="Titre1"/>
    <w:link w:val="StyleBenj1Car"/>
    <w:rsid w:val="0010508F"/>
    <w:pPr>
      <w:numPr>
        <w:numId w:val="1"/>
      </w:numPr>
      <w:tabs>
        <w:tab w:val="left" w:pos="1560"/>
      </w:tabs>
      <w:suppressAutoHyphens/>
      <w:spacing w:before="0"/>
    </w:pPr>
    <w:rPr>
      <w:rFonts w:cs="Arial"/>
      <w:bCs/>
      <w:kern w:val="1"/>
      <w:sz w:val="26"/>
      <w:szCs w:val="26"/>
      <w:lang w:eastAsia="zh-CN"/>
    </w:rPr>
  </w:style>
  <w:style w:type="character" w:customStyle="1" w:styleId="StyleBenj2Car">
    <w:name w:val="Style Benj2 Car"/>
    <w:basedOn w:val="Titre2Car"/>
    <w:link w:val="StyleBenj2"/>
    <w:rsid w:val="0010508F"/>
    <w:rPr>
      <w:rFonts w:asciiTheme="majorHAnsi" w:eastAsiaTheme="majorEastAsia" w:hAnsiTheme="majorHAnsi" w:cs="Arial"/>
      <w:color w:val="3E7718" w:themeColor="accent2" w:themeShade="BF"/>
      <w:sz w:val="24"/>
      <w:szCs w:val="24"/>
      <w:lang w:eastAsia="zh-CN"/>
    </w:rPr>
  </w:style>
  <w:style w:type="character" w:customStyle="1" w:styleId="StyleBenj1Car">
    <w:name w:val="Style Benj 1 Car"/>
    <w:basedOn w:val="Titre1Car"/>
    <w:link w:val="StyleBenj1"/>
    <w:rsid w:val="0010508F"/>
    <w:rPr>
      <w:rFonts w:asciiTheme="majorHAnsi" w:eastAsiaTheme="majorEastAsia" w:hAnsiTheme="majorHAnsi" w:cs="Arial"/>
      <w:bCs/>
      <w:color w:val="6B911C" w:themeColor="accent1" w:themeShade="BF"/>
      <w:kern w:val="1"/>
      <w:sz w:val="26"/>
      <w:szCs w:val="26"/>
      <w:lang w:eastAsia="zh-CN"/>
    </w:rPr>
  </w:style>
  <w:style w:type="table" w:styleId="Grilledutableau">
    <w:name w:val="Table Grid"/>
    <w:basedOn w:val="TableauNormal"/>
    <w:uiPriority w:val="59"/>
    <w:rsid w:val="008F2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549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49CF"/>
    <w:rPr>
      <w:rFonts w:ascii="Segoe UI" w:hAnsi="Segoe UI" w:cs="Segoe UI"/>
      <w:sz w:val="18"/>
      <w:szCs w:val="18"/>
    </w:rPr>
  </w:style>
  <w:style w:type="character" w:customStyle="1" w:styleId="ParagraphedelisteCar">
    <w:name w:val="Paragraphe de liste Car"/>
    <w:basedOn w:val="Policepardfaut"/>
    <w:link w:val="Paragraphedeliste"/>
    <w:uiPriority w:val="34"/>
    <w:qFormat/>
    <w:rsid w:val="00DE367E"/>
  </w:style>
  <w:style w:type="character" w:styleId="Marquedecommentaire">
    <w:name w:val="annotation reference"/>
    <w:basedOn w:val="Policepardfaut"/>
    <w:uiPriority w:val="99"/>
    <w:semiHidden/>
    <w:unhideWhenUsed/>
    <w:rsid w:val="006F5873"/>
    <w:rPr>
      <w:sz w:val="16"/>
      <w:szCs w:val="16"/>
    </w:rPr>
  </w:style>
  <w:style w:type="paragraph" w:styleId="Commentaire">
    <w:name w:val="annotation text"/>
    <w:basedOn w:val="Normal"/>
    <w:link w:val="CommentaireCar"/>
    <w:uiPriority w:val="99"/>
    <w:semiHidden/>
    <w:unhideWhenUsed/>
    <w:rsid w:val="006F5873"/>
    <w:pPr>
      <w:spacing w:line="240" w:lineRule="auto"/>
    </w:pPr>
    <w:rPr>
      <w:sz w:val="20"/>
      <w:szCs w:val="20"/>
    </w:rPr>
  </w:style>
  <w:style w:type="character" w:customStyle="1" w:styleId="CommentaireCar">
    <w:name w:val="Commentaire Car"/>
    <w:basedOn w:val="Policepardfaut"/>
    <w:link w:val="Commentaire"/>
    <w:uiPriority w:val="99"/>
    <w:semiHidden/>
    <w:rsid w:val="006F5873"/>
    <w:rPr>
      <w:sz w:val="20"/>
      <w:szCs w:val="20"/>
    </w:rPr>
  </w:style>
  <w:style w:type="paragraph" w:styleId="Objetducommentaire">
    <w:name w:val="annotation subject"/>
    <w:basedOn w:val="Commentaire"/>
    <w:next w:val="Commentaire"/>
    <w:link w:val="ObjetducommentaireCar"/>
    <w:uiPriority w:val="99"/>
    <w:semiHidden/>
    <w:unhideWhenUsed/>
    <w:rsid w:val="006F5873"/>
    <w:rPr>
      <w:b/>
      <w:bCs/>
    </w:rPr>
  </w:style>
  <w:style w:type="character" w:customStyle="1" w:styleId="ObjetducommentaireCar">
    <w:name w:val="Objet du commentaire Car"/>
    <w:basedOn w:val="CommentaireCar"/>
    <w:link w:val="Objetducommentaire"/>
    <w:uiPriority w:val="99"/>
    <w:semiHidden/>
    <w:rsid w:val="006F5873"/>
    <w:rPr>
      <w:b/>
      <w:bCs/>
      <w:sz w:val="20"/>
      <w:szCs w:val="20"/>
    </w:rPr>
  </w:style>
  <w:style w:type="paragraph" w:styleId="NormalWeb">
    <w:name w:val="Normal (Web)"/>
    <w:basedOn w:val="Normal"/>
    <w:uiPriority w:val="99"/>
    <w:semiHidden/>
    <w:unhideWhenUsed/>
    <w:rsid w:val="00792C73"/>
    <w:pPr>
      <w:spacing w:before="100" w:beforeAutospacing="1" w:after="100" w:afterAutospacing="1" w:line="240" w:lineRule="auto"/>
    </w:pPr>
    <w:rPr>
      <w:rFonts w:ascii="Times New Roman" w:hAnsi="Times New Roman" w:cs="Times New Roman"/>
      <w:szCs w:val="24"/>
      <w:lang w:eastAsia="fr-FR"/>
    </w:rPr>
  </w:style>
  <w:style w:type="character" w:styleId="Accentuation">
    <w:name w:val="Emphasis"/>
    <w:basedOn w:val="Policepardfaut"/>
    <w:uiPriority w:val="20"/>
    <w:qFormat/>
    <w:rsid w:val="004326D6"/>
    <w:rPr>
      <w:i/>
      <w:iCs/>
    </w:rPr>
  </w:style>
  <w:style w:type="character" w:styleId="Lienhypertextesuivivisit">
    <w:name w:val="FollowedHyperlink"/>
    <w:basedOn w:val="Policepardfaut"/>
    <w:uiPriority w:val="99"/>
    <w:semiHidden/>
    <w:unhideWhenUsed/>
    <w:rsid w:val="00E72439"/>
    <w:rPr>
      <w:color w:val="B9D181" w:themeColor="followedHyperlink"/>
      <w:u w:val="single"/>
    </w:rPr>
  </w:style>
  <w:style w:type="character" w:customStyle="1" w:styleId="Titre5Car">
    <w:name w:val="Titre 5 Car"/>
    <w:basedOn w:val="Policepardfaut"/>
    <w:link w:val="Titre5"/>
    <w:uiPriority w:val="9"/>
    <w:semiHidden/>
    <w:rsid w:val="004326D6"/>
    <w:rPr>
      <w:rFonts w:asciiTheme="majorHAnsi" w:eastAsiaTheme="majorEastAsia" w:hAnsiTheme="majorHAnsi" w:cstheme="majorBidi"/>
      <w:i/>
      <w:iCs/>
      <w:color w:val="2A5010" w:themeColor="accent2" w:themeShade="80"/>
      <w:sz w:val="24"/>
      <w:szCs w:val="24"/>
    </w:rPr>
  </w:style>
  <w:style w:type="character" w:customStyle="1" w:styleId="Titre6Car">
    <w:name w:val="Titre 6 Car"/>
    <w:basedOn w:val="Policepardfaut"/>
    <w:link w:val="Titre6"/>
    <w:uiPriority w:val="9"/>
    <w:semiHidden/>
    <w:rsid w:val="004326D6"/>
    <w:rPr>
      <w:rFonts w:asciiTheme="majorHAnsi" w:eastAsiaTheme="majorEastAsia" w:hAnsiTheme="majorHAnsi" w:cstheme="majorBidi"/>
      <w:i/>
      <w:iCs/>
      <w:color w:val="48432A" w:themeColor="accent6" w:themeShade="80"/>
      <w:sz w:val="23"/>
      <w:szCs w:val="23"/>
    </w:rPr>
  </w:style>
  <w:style w:type="character" w:customStyle="1" w:styleId="Titre7Car">
    <w:name w:val="Titre 7 Car"/>
    <w:basedOn w:val="Policepardfaut"/>
    <w:link w:val="Titre7"/>
    <w:uiPriority w:val="9"/>
    <w:semiHidden/>
    <w:rsid w:val="004326D6"/>
    <w:rPr>
      <w:rFonts w:asciiTheme="majorHAnsi" w:eastAsiaTheme="majorEastAsia" w:hAnsiTheme="majorHAnsi" w:cstheme="majorBidi"/>
      <w:color w:val="486113" w:themeColor="accent1" w:themeShade="80"/>
    </w:rPr>
  </w:style>
  <w:style w:type="character" w:customStyle="1" w:styleId="Titre8Car">
    <w:name w:val="Titre 8 Car"/>
    <w:basedOn w:val="Policepardfaut"/>
    <w:link w:val="Titre8"/>
    <w:uiPriority w:val="9"/>
    <w:semiHidden/>
    <w:rsid w:val="004326D6"/>
    <w:rPr>
      <w:rFonts w:asciiTheme="majorHAnsi" w:eastAsiaTheme="majorEastAsia" w:hAnsiTheme="majorHAnsi" w:cstheme="majorBidi"/>
      <w:color w:val="2A5010" w:themeColor="accent2" w:themeShade="80"/>
      <w:sz w:val="21"/>
      <w:szCs w:val="21"/>
    </w:rPr>
  </w:style>
  <w:style w:type="character" w:customStyle="1" w:styleId="Titre9Car">
    <w:name w:val="Titre 9 Car"/>
    <w:basedOn w:val="Policepardfaut"/>
    <w:link w:val="Titre9"/>
    <w:uiPriority w:val="9"/>
    <w:semiHidden/>
    <w:rsid w:val="004326D6"/>
    <w:rPr>
      <w:rFonts w:asciiTheme="majorHAnsi" w:eastAsiaTheme="majorEastAsia" w:hAnsiTheme="majorHAnsi" w:cstheme="majorBidi"/>
      <w:color w:val="48432A" w:themeColor="accent6" w:themeShade="80"/>
    </w:rPr>
  </w:style>
  <w:style w:type="paragraph" w:styleId="Lgende">
    <w:name w:val="caption"/>
    <w:basedOn w:val="Normal"/>
    <w:next w:val="Normal"/>
    <w:uiPriority w:val="35"/>
    <w:semiHidden/>
    <w:unhideWhenUsed/>
    <w:qFormat/>
    <w:rsid w:val="004326D6"/>
    <w:pPr>
      <w:spacing w:line="240" w:lineRule="auto"/>
    </w:pPr>
    <w:rPr>
      <w:b/>
      <w:bCs/>
      <w:smallCaps/>
      <w:color w:val="90C226" w:themeColor="accent1"/>
      <w:spacing w:val="6"/>
    </w:rPr>
  </w:style>
  <w:style w:type="paragraph" w:styleId="Titre">
    <w:name w:val="Title"/>
    <w:basedOn w:val="Normal"/>
    <w:next w:val="Normal"/>
    <w:link w:val="TitreCar"/>
    <w:uiPriority w:val="10"/>
    <w:qFormat/>
    <w:rsid w:val="004326D6"/>
    <w:pPr>
      <w:spacing w:after="0" w:line="240" w:lineRule="auto"/>
      <w:contextualSpacing/>
    </w:pPr>
    <w:rPr>
      <w:rFonts w:asciiTheme="majorHAnsi" w:eastAsiaTheme="majorEastAsia" w:hAnsiTheme="majorHAnsi" w:cstheme="majorBidi"/>
      <w:color w:val="6B911C" w:themeColor="accent1" w:themeShade="BF"/>
      <w:spacing w:val="-10"/>
      <w:sz w:val="52"/>
      <w:szCs w:val="52"/>
    </w:rPr>
  </w:style>
  <w:style w:type="character" w:customStyle="1" w:styleId="TitreCar">
    <w:name w:val="Titre Car"/>
    <w:basedOn w:val="Policepardfaut"/>
    <w:link w:val="Titre"/>
    <w:uiPriority w:val="10"/>
    <w:rsid w:val="004326D6"/>
    <w:rPr>
      <w:rFonts w:asciiTheme="majorHAnsi" w:eastAsiaTheme="majorEastAsia" w:hAnsiTheme="majorHAnsi" w:cstheme="majorBidi"/>
      <w:color w:val="6B911C" w:themeColor="accent1" w:themeShade="BF"/>
      <w:spacing w:val="-10"/>
      <w:sz w:val="52"/>
      <w:szCs w:val="52"/>
    </w:rPr>
  </w:style>
  <w:style w:type="paragraph" w:styleId="Sous-titre">
    <w:name w:val="Subtitle"/>
    <w:basedOn w:val="Normal"/>
    <w:next w:val="Normal"/>
    <w:link w:val="Sous-titreCar"/>
    <w:uiPriority w:val="11"/>
    <w:qFormat/>
    <w:rsid w:val="004326D6"/>
    <w:pPr>
      <w:numPr>
        <w:ilvl w:val="1"/>
      </w:numPr>
      <w:spacing w:line="240" w:lineRule="auto"/>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4326D6"/>
    <w:rPr>
      <w:rFonts w:asciiTheme="majorHAnsi" w:eastAsiaTheme="majorEastAsia" w:hAnsiTheme="majorHAnsi" w:cstheme="majorBidi"/>
    </w:rPr>
  </w:style>
  <w:style w:type="character" w:styleId="lev">
    <w:name w:val="Strong"/>
    <w:basedOn w:val="Policepardfaut"/>
    <w:uiPriority w:val="22"/>
    <w:qFormat/>
    <w:rsid w:val="004326D6"/>
    <w:rPr>
      <w:b/>
      <w:bCs/>
    </w:rPr>
  </w:style>
  <w:style w:type="paragraph" w:styleId="Sansinterligne">
    <w:name w:val="No Spacing"/>
    <w:uiPriority w:val="1"/>
    <w:qFormat/>
    <w:rsid w:val="004326D6"/>
    <w:pPr>
      <w:spacing w:after="0" w:line="240" w:lineRule="auto"/>
    </w:pPr>
  </w:style>
  <w:style w:type="paragraph" w:styleId="Citation">
    <w:name w:val="Quote"/>
    <w:basedOn w:val="Normal"/>
    <w:next w:val="Normal"/>
    <w:link w:val="CitationCar"/>
    <w:uiPriority w:val="29"/>
    <w:qFormat/>
    <w:rsid w:val="004326D6"/>
    <w:pPr>
      <w:spacing w:before="120"/>
      <w:ind w:left="720" w:right="720"/>
      <w:jc w:val="center"/>
    </w:pPr>
    <w:rPr>
      <w:i/>
      <w:iCs/>
    </w:rPr>
  </w:style>
  <w:style w:type="character" w:customStyle="1" w:styleId="CitationCar">
    <w:name w:val="Citation Car"/>
    <w:basedOn w:val="Policepardfaut"/>
    <w:link w:val="Citation"/>
    <w:uiPriority w:val="29"/>
    <w:rsid w:val="004326D6"/>
    <w:rPr>
      <w:i/>
      <w:iCs/>
    </w:rPr>
  </w:style>
  <w:style w:type="paragraph" w:styleId="Citationintense">
    <w:name w:val="Intense Quote"/>
    <w:basedOn w:val="Normal"/>
    <w:next w:val="Normal"/>
    <w:link w:val="CitationintenseCar"/>
    <w:uiPriority w:val="30"/>
    <w:qFormat/>
    <w:rsid w:val="004326D6"/>
    <w:pPr>
      <w:spacing w:before="120" w:line="300" w:lineRule="auto"/>
      <w:ind w:left="576" w:right="576"/>
      <w:jc w:val="center"/>
    </w:pPr>
    <w:rPr>
      <w:rFonts w:asciiTheme="majorHAnsi" w:eastAsiaTheme="majorEastAsia" w:hAnsiTheme="majorHAnsi" w:cstheme="majorBidi"/>
      <w:color w:val="90C226" w:themeColor="accent1"/>
      <w:sz w:val="24"/>
      <w:szCs w:val="24"/>
    </w:rPr>
  </w:style>
  <w:style w:type="character" w:customStyle="1" w:styleId="CitationintenseCar">
    <w:name w:val="Citation intense Car"/>
    <w:basedOn w:val="Policepardfaut"/>
    <w:link w:val="Citationintense"/>
    <w:uiPriority w:val="30"/>
    <w:rsid w:val="004326D6"/>
    <w:rPr>
      <w:rFonts w:asciiTheme="majorHAnsi" w:eastAsiaTheme="majorEastAsia" w:hAnsiTheme="majorHAnsi" w:cstheme="majorBidi"/>
      <w:color w:val="90C226" w:themeColor="accent1"/>
      <w:sz w:val="24"/>
      <w:szCs w:val="24"/>
    </w:rPr>
  </w:style>
  <w:style w:type="character" w:styleId="Emphaseple">
    <w:name w:val="Subtle Emphasis"/>
    <w:basedOn w:val="Policepardfaut"/>
    <w:uiPriority w:val="19"/>
    <w:qFormat/>
    <w:rsid w:val="004326D6"/>
    <w:rPr>
      <w:i/>
      <w:iCs/>
      <w:color w:val="404040" w:themeColor="text1" w:themeTint="BF"/>
    </w:rPr>
  </w:style>
  <w:style w:type="character" w:styleId="Emphaseintense">
    <w:name w:val="Intense Emphasis"/>
    <w:basedOn w:val="Policepardfaut"/>
    <w:uiPriority w:val="21"/>
    <w:qFormat/>
    <w:rsid w:val="004326D6"/>
    <w:rPr>
      <w:b w:val="0"/>
      <w:bCs w:val="0"/>
      <w:i/>
      <w:iCs/>
      <w:color w:val="90C226" w:themeColor="accent1"/>
    </w:rPr>
  </w:style>
  <w:style w:type="character" w:styleId="Rfrenceple">
    <w:name w:val="Subtle Reference"/>
    <w:basedOn w:val="Policepardfaut"/>
    <w:uiPriority w:val="31"/>
    <w:qFormat/>
    <w:rsid w:val="004326D6"/>
    <w:rPr>
      <w:smallCaps/>
      <w:color w:val="404040" w:themeColor="text1" w:themeTint="BF"/>
      <w:u w:val="single" w:color="7F7F7F" w:themeColor="text1" w:themeTint="80"/>
    </w:rPr>
  </w:style>
  <w:style w:type="character" w:styleId="Rfrenceintense">
    <w:name w:val="Intense Reference"/>
    <w:basedOn w:val="Policepardfaut"/>
    <w:uiPriority w:val="32"/>
    <w:qFormat/>
    <w:rsid w:val="004326D6"/>
    <w:rPr>
      <w:b/>
      <w:bCs/>
      <w:smallCaps/>
      <w:color w:val="90C226" w:themeColor="accent1"/>
      <w:spacing w:val="5"/>
      <w:u w:val="single"/>
    </w:rPr>
  </w:style>
  <w:style w:type="character" w:styleId="Titredulivre">
    <w:name w:val="Book Title"/>
    <w:basedOn w:val="Policepardfaut"/>
    <w:uiPriority w:val="33"/>
    <w:qFormat/>
    <w:rsid w:val="004326D6"/>
    <w:rPr>
      <w:b/>
      <w:bCs/>
      <w:smallCaps/>
    </w:rPr>
  </w:style>
  <w:style w:type="paragraph" w:styleId="En-ttedetabledesmatires">
    <w:name w:val="TOC Heading"/>
    <w:basedOn w:val="Titre1"/>
    <w:next w:val="Normal"/>
    <w:uiPriority w:val="39"/>
    <w:semiHidden/>
    <w:unhideWhenUsed/>
    <w:qFormat/>
    <w:rsid w:val="004326D6"/>
    <w:pPr>
      <w:outlineLvl w:val="9"/>
    </w:pPr>
  </w:style>
  <w:style w:type="paragraph" w:styleId="Textebrut">
    <w:name w:val="Plain Text"/>
    <w:basedOn w:val="Normal"/>
    <w:link w:val="TextebrutCar"/>
    <w:uiPriority w:val="99"/>
    <w:unhideWhenUsed/>
    <w:rsid w:val="005E5B28"/>
    <w:pPr>
      <w:spacing w:after="0" w:line="240" w:lineRule="auto"/>
    </w:pPr>
    <w:rPr>
      <w:rFonts w:ascii="Calibri" w:eastAsiaTheme="minorHAnsi" w:hAnsi="Calibri"/>
      <w:szCs w:val="21"/>
    </w:rPr>
  </w:style>
  <w:style w:type="character" w:customStyle="1" w:styleId="TextebrutCar">
    <w:name w:val="Texte brut Car"/>
    <w:basedOn w:val="Policepardfaut"/>
    <w:link w:val="Textebrut"/>
    <w:uiPriority w:val="99"/>
    <w:rsid w:val="005E5B28"/>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17131">
      <w:bodyDiv w:val="1"/>
      <w:marLeft w:val="0"/>
      <w:marRight w:val="0"/>
      <w:marTop w:val="0"/>
      <w:marBottom w:val="0"/>
      <w:divBdr>
        <w:top w:val="none" w:sz="0" w:space="0" w:color="auto"/>
        <w:left w:val="none" w:sz="0" w:space="0" w:color="auto"/>
        <w:bottom w:val="none" w:sz="0" w:space="0" w:color="auto"/>
        <w:right w:val="none" w:sz="0" w:space="0" w:color="auto"/>
      </w:divBdr>
    </w:div>
    <w:div w:id="692926734">
      <w:bodyDiv w:val="1"/>
      <w:marLeft w:val="0"/>
      <w:marRight w:val="0"/>
      <w:marTop w:val="0"/>
      <w:marBottom w:val="0"/>
      <w:divBdr>
        <w:top w:val="none" w:sz="0" w:space="0" w:color="auto"/>
        <w:left w:val="none" w:sz="0" w:space="0" w:color="auto"/>
        <w:bottom w:val="none" w:sz="0" w:space="0" w:color="auto"/>
        <w:right w:val="none" w:sz="0" w:space="0" w:color="auto"/>
      </w:divBdr>
    </w:div>
    <w:div w:id="1093088757">
      <w:bodyDiv w:val="1"/>
      <w:marLeft w:val="0"/>
      <w:marRight w:val="0"/>
      <w:marTop w:val="0"/>
      <w:marBottom w:val="0"/>
      <w:divBdr>
        <w:top w:val="none" w:sz="0" w:space="0" w:color="auto"/>
        <w:left w:val="none" w:sz="0" w:space="0" w:color="auto"/>
        <w:bottom w:val="none" w:sz="0" w:space="0" w:color="auto"/>
        <w:right w:val="none" w:sz="0" w:space="0" w:color="auto"/>
      </w:divBdr>
    </w:div>
    <w:div w:id="206780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i_trame_plan_action_arsm.xlsx"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nds-indemnisation-pesticides.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s-martinique-sante-environ@ars.sante.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rs-martinique-sante-environ@ars.sante.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i_rh_crpps_arsm.xlsx" TargetMode="External"/></Relationships>
</file>

<file path=word/theme/theme1.xml><?xml version="1.0" encoding="utf-8"?>
<a:theme xmlns:a="http://schemas.openxmlformats.org/drawingml/2006/main" name="Facette">
  <a:themeElements>
    <a:clrScheme name="Facette">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te">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83012-9BFB-40CD-AF58-6E6217C22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17</Pages>
  <Words>5474</Words>
  <Characters>30107</Characters>
  <Application>Microsoft Office Word</Application>
  <DocSecurity>0</DocSecurity>
  <Lines>250</Lines>
  <Paragraphs>71</Paragraphs>
  <ScaleCrop>false</ScaleCrop>
  <HeadingPairs>
    <vt:vector size="2" baseType="variant">
      <vt:variant>
        <vt:lpstr>Titre</vt:lpstr>
      </vt:variant>
      <vt:variant>
        <vt:i4>1</vt:i4>
      </vt:variant>
    </vt:vector>
  </HeadingPairs>
  <TitlesOfParts>
    <vt:vector size="1" baseType="lpstr">
      <vt:lpstr/>
    </vt:vector>
  </TitlesOfParts>
  <Company>ARS</Company>
  <LinksUpToDate>false</LinksUpToDate>
  <CharactersWithSpaces>35510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THALMENSI, Gérard</cp:lastModifiedBy>
  <cp:revision>11</cp:revision>
  <cp:lastPrinted>2022-04-06T16:21:00Z</cp:lastPrinted>
  <dcterms:created xsi:type="dcterms:W3CDTF">2022-05-06T13:03:00Z</dcterms:created>
  <dcterms:modified xsi:type="dcterms:W3CDTF">2022-05-09T20:59:00Z</dcterms:modified>
</cp:coreProperties>
</file>